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066"/>
        <w:gridCol w:w="5686"/>
      </w:tblGrid>
      <w:tr w:rsidR="0068085B" w:rsidRPr="0063720E" w14:paraId="68B7FD98" w14:textId="77777777" w:rsidTr="003E3311">
        <w:tc>
          <w:tcPr>
            <w:tcW w:w="4066" w:type="dxa"/>
          </w:tcPr>
          <w:p w14:paraId="5ACD4DE0" w14:textId="77777777" w:rsidR="0068085B" w:rsidRPr="0063720E" w:rsidRDefault="0068085B" w:rsidP="003E331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63720E">
              <w:rPr>
                <w:rFonts w:ascii="Times New Roman" w:eastAsia="SimSun" w:hAnsi="Times New Roman" w:cs="Times New Roman"/>
                <w:sz w:val="26"/>
                <w:szCs w:val="26"/>
                <w:lang w:val="da-DK" w:eastAsia="zh-CN"/>
              </w:rPr>
              <w:t>UBND PHƯỜNG</w:t>
            </w:r>
            <w:r w:rsidRPr="0063720E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 xml:space="preserve"> VIỆT HƯNG</w:t>
            </w:r>
          </w:p>
          <w:p w14:paraId="11315EC0" w14:textId="77777777" w:rsidR="0068085B" w:rsidRPr="0063720E" w:rsidRDefault="0068085B" w:rsidP="003E331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val="da-DK" w:eastAsia="zh-CN"/>
              </w:rPr>
              <w:t>TRƯỜNG THCS VIỆT HƯNG</w:t>
            </w:r>
          </w:p>
        </w:tc>
        <w:tc>
          <w:tcPr>
            <w:tcW w:w="5686" w:type="dxa"/>
          </w:tcPr>
          <w:p w14:paraId="2E0C9B7B" w14:textId="77777777" w:rsidR="0068085B" w:rsidRPr="0063720E" w:rsidRDefault="0068085B" w:rsidP="003E331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zh-CN"/>
              </w:rPr>
            </w:pP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>BỘ</w:t>
            </w: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zh-CN"/>
              </w:rPr>
              <w:t xml:space="preserve"> CÂU HỎI TNKQ</w:t>
            </w: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 xml:space="preserve"> GIỮA </w:t>
            </w: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zh-CN"/>
              </w:rPr>
              <w:t>KÌ</w:t>
            </w: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>II</w:t>
            </w:r>
          </w:p>
          <w:p w14:paraId="34B58C36" w14:textId="77777777" w:rsidR="0068085B" w:rsidRPr="0063720E" w:rsidRDefault="0068085B" w:rsidP="003E331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 xml:space="preserve">NĂM HỌC </w:t>
            </w: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zh-CN"/>
              </w:rPr>
              <w:t>2025</w:t>
            </w: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 xml:space="preserve"> -</w:t>
            </w: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zh-CN"/>
              </w:rPr>
              <w:t>2026</w:t>
            </w:r>
          </w:p>
          <w:p w14:paraId="33D0B4E1" w14:textId="57341494" w:rsidR="0068085B" w:rsidRPr="0063720E" w:rsidRDefault="0068085B" w:rsidP="003E331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zh-CN"/>
              </w:rPr>
            </w:pP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 xml:space="preserve">MÔN: </w:t>
            </w: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zh-CN"/>
              </w:rPr>
              <w:t>LỊCH SỬ VÀ ĐỊA LÝ</w:t>
            </w: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>8</w:t>
            </w:r>
          </w:p>
        </w:tc>
      </w:tr>
    </w:tbl>
    <w:p w14:paraId="01A2C949" w14:textId="723897EF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67C48">
        <w:rPr>
          <w:rFonts w:ascii="Times New Roman" w:hAnsi="Times New Roman" w:cs="Times New Roman"/>
          <w:b/>
          <w:bCs/>
          <w:sz w:val="26"/>
          <w:szCs w:val="26"/>
        </w:rPr>
        <w:t>A. NỘI DUNG ÔN TẬP</w:t>
      </w:r>
    </w:p>
    <w:p w14:paraId="5D10A53F" w14:textId="29BBCEAF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</w:rPr>
        <w:t>Kiểm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</w:rPr>
        <w:t>tra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</w:rPr>
        <w:t>lại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</w:rPr>
        <w:t>đơn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</w:rPr>
        <w:t>vị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</w:rPr>
        <w:t>kiến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</w:rPr>
        <w:t>thức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</w:rPr>
        <w:t>đã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62A056C6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hoá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tôn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XVI – XVIII</w:t>
      </w:r>
    </w:p>
    <w:p w14:paraId="3C2DDD05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Âu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Mỹ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XIX – </w:t>
      </w:r>
      <w:proofErr w:type="spellStart"/>
      <w:proofErr w:type="gramStart"/>
      <w:r w:rsidRPr="00F67C48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thế</w:t>
      </w:r>
      <w:proofErr w:type="spellEnd"/>
      <w:proofErr w:type="gram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XX)</w:t>
      </w:r>
    </w:p>
    <w:p w14:paraId="4684E2A8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- Phong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XVIII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XX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học</w:t>
      </w:r>
      <w:proofErr w:type="spellEnd"/>
    </w:p>
    <w:p w14:paraId="72F818B3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(1914 – 1918)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Mười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Nga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1917</w:t>
      </w:r>
    </w:p>
    <w:p w14:paraId="32D88AC8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67C48">
        <w:rPr>
          <w:rFonts w:ascii="Times New Roman" w:hAnsi="Times New Roman" w:cs="Times New Roman"/>
          <w:b/>
          <w:bCs/>
          <w:sz w:val="26"/>
          <w:szCs w:val="26"/>
        </w:rPr>
        <w:t>B. CÁC DẠNG BÀI TẬP</w:t>
      </w:r>
    </w:p>
    <w:p w14:paraId="3850E8F5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I: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Trắc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nhất</w:t>
      </w:r>
      <w:proofErr w:type="spellEnd"/>
    </w:p>
    <w:p w14:paraId="1305D1BA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II: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Trắc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sai</w:t>
      </w:r>
      <w:proofErr w:type="spellEnd"/>
    </w:p>
    <w:p w14:paraId="614B946D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III: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luận</w:t>
      </w:r>
      <w:proofErr w:type="spellEnd"/>
    </w:p>
    <w:p w14:paraId="2B89FADB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67C48">
        <w:rPr>
          <w:rFonts w:ascii="Times New Roman" w:hAnsi="Times New Roman" w:cs="Times New Roman"/>
          <w:b/>
          <w:bCs/>
          <w:sz w:val="26"/>
          <w:szCs w:val="26"/>
        </w:rPr>
        <w:t>C. BÀI TẬP</w:t>
      </w:r>
    </w:p>
    <w:p w14:paraId="6769748E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b/>
          <w:bCs/>
          <w:i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</w:rPr>
        <w:t>Dạng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1. </w:t>
      </w: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</w:rPr>
        <w:t>Trắc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</w:rPr>
        <w:t>nghiệm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Pr="00F67C48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Học </w:t>
      </w:r>
      <w:proofErr w:type="spellStart"/>
      <w:r w:rsidRPr="00F67C48">
        <w:rPr>
          <w:rFonts w:ascii="Times New Roman" w:hAnsi="Times New Roman" w:cs="Times New Roman"/>
          <w:b/>
          <w:bCs/>
          <w:i/>
          <w:sz w:val="26"/>
          <w:szCs w:val="26"/>
        </w:rPr>
        <w:t>sinh</w:t>
      </w:r>
      <w:proofErr w:type="spellEnd"/>
      <w:r w:rsidRPr="00F67C48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/>
          <w:bCs/>
          <w:i/>
          <w:sz w:val="26"/>
          <w:szCs w:val="26"/>
        </w:rPr>
        <w:t>chọn</w:t>
      </w:r>
      <w:proofErr w:type="spellEnd"/>
      <w:r w:rsidRPr="00F67C48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/>
          <w:bCs/>
          <w:i/>
          <w:sz w:val="26"/>
          <w:szCs w:val="26"/>
        </w:rPr>
        <w:t>phương</w:t>
      </w:r>
      <w:proofErr w:type="spellEnd"/>
      <w:r w:rsidRPr="00F67C48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/>
          <w:bCs/>
          <w:i/>
          <w:sz w:val="26"/>
          <w:szCs w:val="26"/>
        </w:rPr>
        <w:t>án</w:t>
      </w:r>
      <w:proofErr w:type="spellEnd"/>
      <w:r w:rsidRPr="00F67C48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/>
          <w:bCs/>
          <w:i/>
          <w:sz w:val="26"/>
          <w:szCs w:val="26"/>
        </w:rPr>
        <w:t>trả</w:t>
      </w:r>
      <w:proofErr w:type="spellEnd"/>
      <w:r w:rsidRPr="00F67C48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/>
          <w:bCs/>
          <w:i/>
          <w:sz w:val="26"/>
          <w:szCs w:val="26"/>
        </w:rPr>
        <w:t>lời</w:t>
      </w:r>
      <w:proofErr w:type="spellEnd"/>
      <w:r w:rsidRPr="00F67C48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/>
          <w:bCs/>
          <w:i/>
          <w:sz w:val="26"/>
          <w:szCs w:val="26"/>
        </w:rPr>
        <w:t>đúng</w:t>
      </w:r>
      <w:proofErr w:type="spellEnd"/>
      <w:r w:rsidRPr="00F67C48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/>
          <w:bCs/>
          <w:i/>
          <w:sz w:val="26"/>
          <w:szCs w:val="26"/>
        </w:rPr>
        <w:t>nhất</w:t>
      </w:r>
      <w:proofErr w:type="spellEnd"/>
    </w:p>
    <w:p w14:paraId="53A952FC" w14:textId="5788B516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67C48">
        <w:rPr>
          <w:rFonts w:ascii="Times New Roman" w:hAnsi="Times New Roman" w:cs="Times New Roman"/>
          <w:b/>
          <w:sz w:val="26"/>
          <w:szCs w:val="26"/>
        </w:rPr>
        <w:t xml:space="preserve">* </w:t>
      </w:r>
      <w:proofErr w:type="spellStart"/>
      <w:r w:rsidRPr="00F67C48">
        <w:rPr>
          <w:rFonts w:ascii="Times New Roman" w:hAnsi="Times New Roman" w:cs="Times New Roman"/>
          <w:b/>
          <w:bCs/>
          <w:iCs/>
          <w:sz w:val="26"/>
          <w:szCs w:val="26"/>
        </w:rPr>
        <w:t>Phân</w:t>
      </w:r>
      <w:proofErr w:type="spellEnd"/>
      <w:r w:rsidRPr="00F67C4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/>
          <w:bCs/>
          <w:iCs/>
          <w:sz w:val="26"/>
          <w:szCs w:val="26"/>
        </w:rPr>
        <w:t>môn</w:t>
      </w:r>
      <w:proofErr w:type="spellEnd"/>
      <w:r w:rsidRPr="00F67C4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/>
          <w:bCs/>
          <w:iCs/>
          <w:sz w:val="26"/>
          <w:szCs w:val="26"/>
        </w:rPr>
        <w:t>Lịch</w:t>
      </w:r>
      <w:proofErr w:type="spellEnd"/>
      <w:r w:rsidRPr="00F67C4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/>
          <w:bCs/>
          <w:iCs/>
          <w:sz w:val="26"/>
          <w:szCs w:val="26"/>
        </w:rPr>
        <w:t>sử</w:t>
      </w:r>
      <w:proofErr w:type="spellEnd"/>
    </w:p>
    <w:p w14:paraId="21E180DD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1. </w:t>
      </w:r>
      <w:r w:rsidRPr="00F67C48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XVII - XVIII,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Đàng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Trong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rệt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do</w:t>
      </w:r>
    </w:p>
    <w:p w14:paraId="631966AA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hoang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chúa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Nguyễn.</w:t>
      </w:r>
    </w:p>
    <w:p w14:paraId="6084736E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xảy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xung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đột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544D1D79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vua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Nguyễn ban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2D7094FB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Lê, Trịnh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đắp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đê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hoang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53103BD9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2.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  <w:u w:val="single"/>
        </w:rPr>
        <w:t>không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Việt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XVI - XVIII?</w:t>
      </w:r>
    </w:p>
    <w:p w14:paraId="30D4C56E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mỏ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khắc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proofErr w:type="gramStart"/>
      <w:r w:rsidRPr="00F67C48">
        <w:rPr>
          <w:rFonts w:ascii="Times New Roman" w:hAnsi="Times New Roman" w:cs="Times New Roman"/>
          <w:sz w:val="26"/>
          <w:szCs w:val="26"/>
        </w:rPr>
        <w:t>gỗ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,…</w:t>
      </w:r>
      <w:proofErr w:type="gramEnd"/>
    </w:p>
    <w:p w14:paraId="6DA6DF61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B. Các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gốm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sứ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dệt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67C48">
        <w:rPr>
          <w:rFonts w:ascii="Times New Roman" w:hAnsi="Times New Roman" w:cs="Times New Roman"/>
          <w:sz w:val="26"/>
          <w:szCs w:val="26"/>
        </w:rPr>
        <w:t>lụa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,…</w:t>
      </w:r>
      <w:proofErr w:type="gramEnd"/>
      <w:r w:rsidRPr="00F67C48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lụi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tàn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35D484F3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C. Các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làng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nổi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gốm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Bát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F67C48">
        <w:rPr>
          <w:rFonts w:ascii="Times New Roman" w:hAnsi="Times New Roman" w:cs="Times New Roman"/>
          <w:sz w:val="26"/>
          <w:szCs w:val="26"/>
        </w:rPr>
        <w:t>Tràng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,..</w:t>
      </w:r>
      <w:proofErr w:type="gramEnd"/>
    </w:p>
    <w:p w14:paraId="34FD29BB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thợ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phường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6F36C166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3.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La-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Việt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?</w:t>
      </w:r>
    </w:p>
    <w:p w14:paraId="22A6576C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Tiện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, khoa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nhớ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62749D54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nghìn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kí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2EC48A37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nhớ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ngôn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44F72CA2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kí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597815B9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4.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Nôm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Việt ở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XVI - XVIII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là</w:t>
      </w:r>
      <w:proofErr w:type="spellEnd"/>
    </w:p>
    <w:p w14:paraId="6EE62FFF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A. “Chinh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phụ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ngâm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”.</w:t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  <w:t xml:space="preserve">B. “Ngọc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phú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”.</w:t>
      </w:r>
    </w:p>
    <w:p w14:paraId="0FCC4905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>C. “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Thanh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kí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”.</w:t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  <w:t xml:space="preserve">D. “Bạch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Đằng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giang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phú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”.</w:t>
      </w:r>
    </w:p>
    <w:p w14:paraId="2B19F034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5.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tầng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?</w:t>
      </w:r>
    </w:p>
    <w:p w14:paraId="1D20B4E3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0AC83293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3D48D72B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</w:rPr>
        <w:lastRenderedPageBreak/>
        <w:t>Câu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6.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của</w:t>
      </w:r>
      <w:proofErr w:type="spellEnd"/>
    </w:p>
    <w:p w14:paraId="2E735514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tầng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tầng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1993AC8C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ty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514F26E3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7.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XIX, Anh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về</w:t>
      </w:r>
      <w:proofErr w:type="spellEnd"/>
    </w:p>
    <w:p w14:paraId="6493BCDC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12C1416E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1AF7D5F5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30D7C5F0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60D148ED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8.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XIX,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Đức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mấy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?</w:t>
      </w:r>
    </w:p>
    <w:p w14:paraId="57E7838A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67AE1DFF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1DC1A9D0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9.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Anh, Pháp, Đức,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Mĩ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XIX -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XX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?</w:t>
      </w:r>
    </w:p>
    <w:p w14:paraId="299C52CD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Đàn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trào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6D214BD3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đua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vũ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xâm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3166D730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515A17E4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08535C4D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10.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XVIII -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XIX,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châu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Âu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Bắc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Mỹ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của</w:t>
      </w:r>
      <w:proofErr w:type="spellEnd"/>
    </w:p>
    <w:p w14:paraId="01089A9E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4.0.</w:t>
      </w:r>
    </w:p>
    <w:p w14:paraId="42204C0E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  <w:t xml:space="preserve">D. xu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6C1298D0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11. </w:t>
      </w:r>
      <w:r w:rsidRPr="00F67C48">
        <w:rPr>
          <w:rFonts w:ascii="Times New Roman" w:hAnsi="Times New Roman" w:cs="Times New Roman"/>
          <w:sz w:val="26"/>
          <w:szCs w:val="26"/>
        </w:rPr>
        <w:t xml:space="preserve">Giai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  <w:u w:val="single"/>
        </w:rPr>
        <w:t>không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bối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?</w:t>
      </w:r>
    </w:p>
    <w:p w14:paraId="207D662A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mất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ruộng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thuê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đồn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điền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hầm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mỏ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05C523D1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xưởng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76FBB222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30EDBECF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D. Xu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mẽ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2BBDD9CD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12.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Công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Pa-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ri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?</w:t>
      </w:r>
    </w:p>
    <w:p w14:paraId="2D5955B4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5739B820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miễn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dạy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5C598661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vũ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71852083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ngôi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nghèo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1B3D234D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pacing w:val="-18"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13. </w:t>
      </w:r>
      <w:proofErr w:type="spellStart"/>
      <w:r w:rsidRPr="00F67C48">
        <w:rPr>
          <w:rFonts w:ascii="Times New Roman" w:hAnsi="Times New Roman" w:cs="Times New Roman"/>
          <w:spacing w:val="-18"/>
          <w:sz w:val="26"/>
          <w:szCs w:val="26"/>
        </w:rPr>
        <w:t>Nhận</w:t>
      </w:r>
      <w:proofErr w:type="spellEnd"/>
      <w:r w:rsidRPr="00F67C48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pacing w:val="-18"/>
          <w:sz w:val="26"/>
          <w:szCs w:val="26"/>
        </w:rPr>
        <w:t>xét</w:t>
      </w:r>
      <w:proofErr w:type="spellEnd"/>
      <w:r w:rsidRPr="00F67C48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pacing w:val="-18"/>
          <w:sz w:val="26"/>
          <w:szCs w:val="26"/>
        </w:rPr>
        <w:t>nào</w:t>
      </w:r>
      <w:proofErr w:type="spellEnd"/>
      <w:r w:rsidRPr="00F67C48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pacing w:val="-18"/>
          <w:sz w:val="26"/>
          <w:szCs w:val="26"/>
        </w:rPr>
        <w:t>sau</w:t>
      </w:r>
      <w:proofErr w:type="spellEnd"/>
      <w:r w:rsidRPr="00F67C48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pacing w:val="-18"/>
          <w:sz w:val="26"/>
          <w:szCs w:val="26"/>
        </w:rPr>
        <w:t>đây</w:t>
      </w:r>
      <w:proofErr w:type="spellEnd"/>
      <w:r w:rsidRPr="00F67C48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/>
          <w:bCs/>
          <w:spacing w:val="-18"/>
          <w:sz w:val="26"/>
          <w:szCs w:val="26"/>
          <w:u w:val="single"/>
        </w:rPr>
        <w:t>không</w:t>
      </w:r>
      <w:proofErr w:type="spellEnd"/>
      <w:r w:rsidRPr="00F67C48">
        <w:rPr>
          <w:rFonts w:ascii="Times New Roman" w:hAnsi="Times New Roman" w:cs="Times New Roman"/>
          <w:b/>
          <w:bCs/>
          <w:spacing w:val="-18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pacing w:val="-18"/>
          <w:sz w:val="26"/>
          <w:szCs w:val="26"/>
        </w:rPr>
        <w:t>đúng</w:t>
      </w:r>
      <w:proofErr w:type="spellEnd"/>
      <w:r w:rsidRPr="00F67C48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pacing w:val="-18"/>
          <w:sz w:val="26"/>
          <w:szCs w:val="26"/>
        </w:rPr>
        <w:t>về</w:t>
      </w:r>
      <w:proofErr w:type="spellEnd"/>
      <w:r w:rsidRPr="00F67C48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pacing w:val="-18"/>
          <w:sz w:val="26"/>
          <w:szCs w:val="26"/>
        </w:rPr>
        <w:t>cuộc</w:t>
      </w:r>
      <w:proofErr w:type="spellEnd"/>
      <w:r w:rsidRPr="00F67C48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pacing w:val="-18"/>
          <w:sz w:val="26"/>
          <w:szCs w:val="26"/>
        </w:rPr>
        <w:t>Chiến</w:t>
      </w:r>
      <w:proofErr w:type="spellEnd"/>
      <w:r w:rsidRPr="00F67C48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pacing w:val="-18"/>
          <w:sz w:val="26"/>
          <w:szCs w:val="26"/>
        </w:rPr>
        <w:t>tranh</w:t>
      </w:r>
      <w:proofErr w:type="spellEnd"/>
      <w:r w:rsidRPr="00F67C48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pacing w:val="-18"/>
          <w:sz w:val="26"/>
          <w:szCs w:val="26"/>
        </w:rPr>
        <w:t>thế</w:t>
      </w:r>
      <w:proofErr w:type="spellEnd"/>
      <w:r w:rsidRPr="00F67C48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pacing w:val="-18"/>
          <w:sz w:val="26"/>
          <w:szCs w:val="26"/>
        </w:rPr>
        <w:t>giới</w:t>
      </w:r>
      <w:proofErr w:type="spellEnd"/>
      <w:r w:rsidRPr="00F67C48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pacing w:val="-18"/>
          <w:sz w:val="26"/>
          <w:szCs w:val="26"/>
        </w:rPr>
        <w:t>thứ</w:t>
      </w:r>
      <w:proofErr w:type="spellEnd"/>
      <w:r w:rsidRPr="00F67C48">
        <w:rPr>
          <w:rFonts w:ascii="Times New Roman" w:hAnsi="Times New Roman" w:cs="Times New Roman"/>
          <w:spacing w:val="-18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pacing w:val="-18"/>
          <w:sz w:val="26"/>
          <w:szCs w:val="26"/>
        </w:rPr>
        <w:t>nhất</w:t>
      </w:r>
      <w:proofErr w:type="spellEnd"/>
      <w:r w:rsidRPr="00F67C48">
        <w:rPr>
          <w:rFonts w:ascii="Times New Roman" w:hAnsi="Times New Roman" w:cs="Times New Roman"/>
          <w:spacing w:val="-18"/>
          <w:sz w:val="26"/>
          <w:szCs w:val="26"/>
        </w:rPr>
        <w:t xml:space="preserve"> (1914 - 1918)?</w:t>
      </w:r>
    </w:p>
    <w:p w14:paraId="137FEF0E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phi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2E02BAC3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B. Nguyên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xa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mâu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thuẫn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39C39A0A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Mĩ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phe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Hiệp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ước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ngay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bùng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nổ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1FF94B40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39C89304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14.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XIX -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XX,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khối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Liên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Hiệp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ước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đều</w:t>
      </w:r>
      <w:proofErr w:type="spellEnd"/>
    </w:p>
    <w:p w14:paraId="5EBCE634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0FD84C5C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đua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vũ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</w:r>
      <w:r w:rsidRPr="00F67C48">
        <w:rPr>
          <w:rFonts w:ascii="Times New Roman" w:hAnsi="Times New Roman" w:cs="Times New Roman"/>
          <w:sz w:val="26"/>
          <w:szCs w:val="26"/>
        </w:rPr>
        <w:tab/>
        <w:t xml:space="preserve">D.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kẻ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thù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Liên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Xô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77F6155F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15.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Nga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Hai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1917?</w:t>
      </w:r>
    </w:p>
    <w:p w14:paraId="369EE74E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lastRenderedPageBreak/>
        <w:t xml:space="preserve">A. Nga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quân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091C76AD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Cục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song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song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24018E6F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6AC20C04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lâm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lật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đổ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.</w:t>
      </w:r>
    </w:p>
    <w:p w14:paraId="3153F189" w14:textId="3E094CFF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F67C48">
        <w:rPr>
          <w:rFonts w:ascii="Times New Roman" w:hAnsi="Times New Roman" w:cs="Times New Roman"/>
          <w:b/>
          <w:sz w:val="26"/>
          <w:szCs w:val="26"/>
        </w:rPr>
        <w:t xml:space="preserve"> * PHÂN MÔN ĐỊA LÍ:</w:t>
      </w:r>
    </w:p>
    <w:p w14:paraId="7C65E6D0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sz w:val="26"/>
          <w:szCs w:val="26"/>
        </w:rPr>
        <w:t xml:space="preserve"> 1.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Nước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ta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bao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nhiêu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con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sông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>?</w:t>
      </w:r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3F3C86" w:rsidRPr="00F67C48" w14:paraId="0A2DEF61" w14:textId="77777777">
        <w:trPr>
          <w:trHeight w:val="283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54B5CB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A. 1969 con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sông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chiều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dài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trên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100 km.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CF0CE2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B. 3260 con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sông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chiều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dài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trên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10 km.</w:t>
            </w:r>
          </w:p>
        </w:tc>
      </w:tr>
      <w:tr w:rsidR="003F3C86" w:rsidRPr="00F67C48" w14:paraId="7AD2045B" w14:textId="77777777">
        <w:trPr>
          <w:trHeight w:val="113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451556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C.  2360 con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sông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chiều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dài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trên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10 km.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504774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D. 2360 con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sông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chiều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dài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trên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100 km.</w:t>
            </w:r>
          </w:p>
        </w:tc>
      </w:tr>
    </w:tbl>
    <w:p w14:paraId="65FE0161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sz w:val="26"/>
          <w:szCs w:val="26"/>
        </w:rPr>
        <w:t xml:space="preserve"> 2.</w:t>
      </w:r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r w:rsidRPr="00F67C48">
        <w:rPr>
          <w:rFonts w:ascii="Times New Roman" w:hAnsi="Times New Roman" w:cs="Times New Roman"/>
          <w:bCs/>
          <w:sz w:val="26"/>
          <w:szCs w:val="26"/>
        </w:rPr>
        <w:t xml:space="preserve">Hai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phụ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lưu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chính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hệ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thống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sông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Hồng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</w:p>
    <w:p w14:paraId="5C87DCD9" w14:textId="5D6D84B8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Đà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.                                B.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Đà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Lô.</w:t>
      </w:r>
    </w:p>
    <w:p w14:paraId="63305F46" w14:textId="0F94E04C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Lô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chảy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.                              D.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chảy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>.</w:t>
      </w:r>
    </w:p>
    <w:p w14:paraId="51C3F697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sz w:val="26"/>
          <w:szCs w:val="26"/>
        </w:rPr>
        <w:t xml:space="preserve"> 3.</w:t>
      </w:r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Vào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mùa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lũ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sông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ngòi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ở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nước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ta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đặc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điểm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nào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sau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đây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>?</w:t>
      </w:r>
    </w:p>
    <w:p w14:paraId="65D7E9DA" w14:textId="61A7BBDD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mực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dâng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thấp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>.</w:t>
      </w:r>
    </w:p>
    <w:p w14:paraId="273338B9" w14:textId="7ADF0B16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mực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dâng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chậm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thấp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>.</w:t>
      </w:r>
    </w:p>
    <w:p w14:paraId="7313D397" w14:textId="59B94A38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mực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dâng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>.</w:t>
      </w:r>
    </w:p>
    <w:p w14:paraId="5AA94582" w14:textId="346130AB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mực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dâng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chậm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>.</w:t>
      </w:r>
    </w:p>
    <w:p w14:paraId="2ADC7D98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sz w:val="26"/>
          <w:szCs w:val="26"/>
        </w:rPr>
        <w:t xml:space="preserve"> 4. </w:t>
      </w:r>
      <w:r w:rsidRPr="00F67C48">
        <w:rPr>
          <w:rFonts w:ascii="Times New Roman" w:hAnsi="Times New Roman" w:cs="Times New Roman"/>
          <w:sz w:val="26"/>
          <w:szCs w:val="26"/>
        </w:rPr>
        <w:t xml:space="preserve">Ý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/>
          <w:bCs/>
          <w:i/>
          <w:iCs/>
          <w:sz w:val="26"/>
          <w:szCs w:val="26"/>
        </w:rPr>
        <w:t>không</w:t>
      </w:r>
      <w:proofErr w:type="spellEnd"/>
      <w:r w:rsidRPr="00F67C4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ngầm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>?</w:t>
      </w:r>
    </w:p>
    <w:p w14:paraId="67CB033D" w14:textId="4D898120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ngầm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trọt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chăn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nuôi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thuỷ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3F3C86" w:rsidRPr="00F67C48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>,...</w:t>
      </w:r>
      <w:proofErr w:type="gramEnd"/>
      <w:r w:rsidR="003F3C86" w:rsidRPr="00F67C48">
        <w:rPr>
          <w:rFonts w:ascii="Times New Roman" w:hAnsi="Times New Roman" w:cs="Times New Roman"/>
          <w:sz w:val="26"/>
          <w:szCs w:val="26"/>
        </w:rPr>
        <w:t>).</w:t>
      </w:r>
    </w:p>
    <w:p w14:paraId="72481EE3" w14:textId="2F2B9340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>.</w:t>
      </w:r>
    </w:p>
    <w:p w14:paraId="53D5E19A" w14:textId="35BCC3EF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Chữa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nghỉ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>.</w:t>
      </w:r>
    </w:p>
    <w:p w14:paraId="4F3CA397" w14:textId="25B57ED1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sz w:val="26"/>
          <w:szCs w:val="26"/>
        </w:rPr>
        <w:t xml:space="preserve">D. Phục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thủy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>.</w:t>
      </w:r>
    </w:p>
    <w:p w14:paraId="645CBF1B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sz w:val="26"/>
          <w:szCs w:val="26"/>
        </w:rPr>
        <w:t xml:space="preserve"> 5.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Đối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nông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nghiệp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hồ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đầm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nước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ngọt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giá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trị</w:t>
      </w:r>
      <w:proofErr w:type="spellEnd"/>
    </w:p>
    <w:p w14:paraId="551C5430" w14:textId="3ECEED58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A.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nguồn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cung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cấp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nước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cho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trồng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trọt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chăn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nuôi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>.</w:t>
      </w:r>
    </w:p>
    <w:p w14:paraId="3AD68610" w14:textId="23742582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B.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địa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bàn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để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nuôi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trồng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đánh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bắt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thuỷ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nước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ngọt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nước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lợ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nước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mặn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>.</w:t>
      </w:r>
    </w:p>
    <w:p w14:paraId="52E1D85F" w14:textId="39CFAC37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C.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nguồn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cung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cấp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nước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cho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trồng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trọt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>.</w:t>
      </w:r>
    </w:p>
    <w:p w14:paraId="3D369612" w14:textId="6F0E9876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D.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nguồn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cung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cấp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nước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cho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chăn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nuôi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>.</w:t>
      </w:r>
    </w:p>
    <w:p w14:paraId="7227F70B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sz w:val="26"/>
          <w:szCs w:val="26"/>
        </w:rPr>
        <w:t xml:space="preserve"> 6.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Đối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dịch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vụ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hồ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đầm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giá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trị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đối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379"/>
      </w:tblGrid>
      <w:tr w:rsidR="003F3C86" w:rsidRPr="00F67C48" w14:paraId="201B6330" w14:textId="77777777">
        <w:trPr>
          <w:trHeight w:val="283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3D5E48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A.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giao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thông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du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lịch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6983F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B.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trồng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trọt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chăn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nuôi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</w:p>
        </w:tc>
      </w:tr>
      <w:tr w:rsidR="003F3C86" w:rsidRPr="00F67C48" w14:paraId="304EBF03" w14:textId="77777777">
        <w:trPr>
          <w:trHeight w:val="113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B8D8AE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C.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phục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vụ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nhu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cầu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sinh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hoạt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5D7B44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D.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trữ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nước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nhà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máy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thuỷ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điện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cho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nông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nghiệp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</w:tbl>
    <w:p w14:paraId="5802B1BA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sz w:val="26"/>
          <w:szCs w:val="26"/>
        </w:rPr>
        <w:t xml:space="preserve"> 7.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Khí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hậu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nhiệt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đới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ẩm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gió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mùa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đã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quy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định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tính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chất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nền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nông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nghiệp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nước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ta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3F3C86" w:rsidRPr="00F67C48" w14:paraId="1FFE2031" w14:textId="77777777">
        <w:trPr>
          <w:trHeight w:val="283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690C07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A.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nền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nông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nghiệp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cận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nhiệt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FF521E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B.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nền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nông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nghiệp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nhiệt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đới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  <w:tr w:rsidR="003F3C86" w:rsidRPr="00F67C48" w14:paraId="0EEBEA7A" w14:textId="77777777">
        <w:trPr>
          <w:trHeight w:val="113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25C2BA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C.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nền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nông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nghiệp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ôn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đới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AC4BFD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D.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nền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nông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nghiệp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cận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nhiệt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ôn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đới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</w:tbl>
    <w:p w14:paraId="0B8EFB54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sz w:val="26"/>
          <w:szCs w:val="26"/>
        </w:rPr>
        <w:t xml:space="preserve"> 8.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Sự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phân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hoá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khí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hậu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theo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mùa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ở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nước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ta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ảnh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hưởng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đến</w:t>
      </w:r>
      <w:proofErr w:type="spellEnd"/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3F3C86" w:rsidRPr="00F67C48" w14:paraId="188D39E5" w14:textId="77777777">
        <w:trPr>
          <w:trHeight w:val="283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4C710E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A.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chất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lượng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nông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sản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9C7A8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B.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sản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lượng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nông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sản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  <w:tr w:rsidR="003F3C86" w:rsidRPr="00F67C48" w14:paraId="084ECC26" w14:textId="77777777">
        <w:trPr>
          <w:trHeight w:val="113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2D310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C.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mùa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vụ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sản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xuất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981AF4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D.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năng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suất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của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cây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trồng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vật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nuôi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</w:tbl>
    <w:p w14:paraId="51FA888C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sz w:val="26"/>
          <w:szCs w:val="26"/>
        </w:rPr>
        <w:t xml:space="preserve"> 9.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phẩm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nông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nghiệp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nước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ta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đa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dạng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cả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phẩm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nhiệt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đới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ôn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đới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do</w:t>
      </w:r>
    </w:p>
    <w:p w14:paraId="13554C49" w14:textId="1DFBE8F2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A.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khí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hậu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nhiệt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đới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chủ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yếu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>.</w:t>
      </w:r>
    </w:p>
    <w:p w14:paraId="4A5C55CD" w14:textId="64244BFA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B.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khí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hậu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phân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hoá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theo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mùa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>.</w:t>
      </w:r>
    </w:p>
    <w:p w14:paraId="535465AD" w14:textId="5F839B46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C.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khí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hậu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phân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hoá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theo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đông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–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tây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>.</w:t>
      </w:r>
    </w:p>
    <w:p w14:paraId="67CD6D45" w14:textId="56E8A405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D.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khí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hậu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phân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hoá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theo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đại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cao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miền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Bắc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mùa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đông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lạnh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>.</w:t>
      </w:r>
    </w:p>
    <w:p w14:paraId="4EE5DE96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sz w:val="26"/>
          <w:szCs w:val="26"/>
        </w:rPr>
        <w:t xml:space="preserve"> 10. </w:t>
      </w:r>
      <w:r w:rsidRPr="00F67C48">
        <w:rPr>
          <w:rFonts w:ascii="Times New Roman" w:hAnsi="Times New Roman" w:cs="Times New Roman"/>
          <w:bCs/>
          <w:sz w:val="26"/>
          <w:szCs w:val="26"/>
        </w:rPr>
        <w:t xml:space="preserve">Các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địa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điểm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du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lịch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biển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ở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phía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Nam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nước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ta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thể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hoạt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động</w:t>
      </w:r>
      <w:proofErr w:type="spellEnd"/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3F3C86" w:rsidRPr="00F67C48" w14:paraId="3EE5E518" w14:textId="77777777">
        <w:trPr>
          <w:trHeight w:val="283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98F742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A.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quanh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năm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5285DA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B.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từ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tháng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đến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tháng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5.</w:t>
            </w:r>
          </w:p>
        </w:tc>
      </w:tr>
      <w:tr w:rsidR="003F3C86" w:rsidRPr="00F67C48" w14:paraId="0C376A89" w14:textId="77777777">
        <w:trPr>
          <w:trHeight w:val="113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92AEF3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C.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từ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tháng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5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đến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tháng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10.</w:t>
            </w:r>
          </w:p>
        </w:tc>
        <w:tc>
          <w:tcPr>
            <w:tcW w:w="53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E62F6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D.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từ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tháng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10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đến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tháng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12.</w:t>
            </w:r>
          </w:p>
        </w:tc>
      </w:tr>
    </w:tbl>
    <w:p w14:paraId="44FEC437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sz w:val="26"/>
          <w:szCs w:val="26"/>
        </w:rPr>
        <w:t xml:space="preserve"> 11. </w:t>
      </w:r>
      <w:r w:rsidRPr="00F67C48">
        <w:rPr>
          <w:rFonts w:ascii="Times New Roman" w:hAnsi="Times New Roman" w:cs="Times New Roman"/>
          <w:bCs/>
          <w:sz w:val="26"/>
          <w:szCs w:val="26"/>
        </w:rPr>
        <w:t xml:space="preserve">Những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biểu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hiện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biến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đổi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khí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hậu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</w:p>
    <w:p w14:paraId="7CBA3F87" w14:textId="35E93A9E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A.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nhiệt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độ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không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khí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trung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bình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năm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xu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thế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gia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tăng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;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hiện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tượng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thời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tiết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cực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đoan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mạnh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lên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về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cường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độ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>.</w:t>
      </w:r>
    </w:p>
    <w:p w14:paraId="10241E2C" w14:textId="4F7AA154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B.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nhiệt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độ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không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khí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trung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bình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năm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có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xu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thế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gia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tăng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;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mực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nước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biển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dâng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54A648D6" w14:textId="2E8BFCDE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C.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nhiệt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độ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không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khí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trung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bình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năm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tăng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;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lũ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quét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ngập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lụt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ngày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càng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mạnh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hơn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14:paraId="0A452531" w14:textId="4B7092F6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D.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nhiệt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độ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không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khí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trung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bình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năm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tăng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;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xâm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nhập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mặn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gia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tăng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về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bCs/>
          <w:sz w:val="26"/>
          <w:szCs w:val="26"/>
        </w:rPr>
        <w:t>phạm</w:t>
      </w:r>
      <w:proofErr w:type="spellEnd"/>
      <w:r w:rsidR="003F3C86" w:rsidRPr="00F67C48">
        <w:rPr>
          <w:rFonts w:ascii="Times New Roman" w:hAnsi="Times New Roman" w:cs="Times New Roman"/>
          <w:bCs/>
          <w:sz w:val="26"/>
          <w:szCs w:val="26"/>
        </w:rPr>
        <w:t xml:space="preserve"> vi.</w:t>
      </w:r>
    </w:p>
    <w:p w14:paraId="19B08E69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sz w:val="26"/>
          <w:szCs w:val="26"/>
        </w:rPr>
        <w:t xml:space="preserve"> 12.</w:t>
      </w:r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Nội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dung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nào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sau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đây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i/>
          <w:sz w:val="26"/>
          <w:szCs w:val="26"/>
        </w:rPr>
        <w:t>không</w:t>
      </w:r>
      <w:proofErr w:type="spellEnd"/>
      <w:r w:rsidRPr="00F67C48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phản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ánh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đúng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tầm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quan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trọng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việc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sử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dụng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tổng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hợp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tài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nguyên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nước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ở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lưu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vực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sông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>?</w:t>
      </w:r>
    </w:p>
    <w:p w14:paraId="2554222B" w14:textId="38C2B7B1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>.</w:t>
      </w:r>
    </w:p>
    <w:p w14:paraId="27AFA52A" w14:textId="210DD05A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lãng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>.</w:t>
      </w:r>
    </w:p>
    <w:p w14:paraId="185FF20F" w14:textId="29FED860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sz w:val="26"/>
          <w:szCs w:val="26"/>
        </w:rPr>
        <w:t xml:space="preserve">C. Suy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thoái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nghiêm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>.</w:t>
      </w:r>
    </w:p>
    <w:p w14:paraId="33D5ECF6" w14:textId="30BF9FE3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thiên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tai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bối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>.</w:t>
      </w:r>
    </w:p>
    <w:p w14:paraId="30F06618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sz w:val="26"/>
          <w:szCs w:val="26"/>
        </w:rPr>
        <w:t xml:space="preserve"> 13. </w:t>
      </w:r>
      <w:r w:rsidRPr="00F67C48">
        <w:rPr>
          <w:rFonts w:ascii="Times New Roman" w:hAnsi="Times New Roman" w:cs="Times New Roman"/>
          <w:bCs/>
          <w:sz w:val="26"/>
          <w:szCs w:val="26"/>
        </w:rPr>
        <w:t xml:space="preserve">Đỉnh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lũ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sông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ngòi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Bắc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Bộ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vào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tháng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nào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dưới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đây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>?</w:t>
      </w:r>
    </w:p>
    <w:p w14:paraId="11898090" w14:textId="4265861B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6.              B.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7.           C.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8.             D.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9.</w:t>
      </w:r>
    </w:p>
    <w:p w14:paraId="6315BF9F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sz w:val="26"/>
          <w:szCs w:val="26"/>
        </w:rPr>
        <w:t xml:space="preserve"> 14. </w:t>
      </w:r>
      <w:r w:rsidRPr="00F67C48">
        <w:rPr>
          <w:rFonts w:ascii="Times New Roman" w:hAnsi="Times New Roman" w:cs="Times New Roman"/>
          <w:bCs/>
          <w:sz w:val="26"/>
          <w:szCs w:val="26"/>
        </w:rPr>
        <w:t xml:space="preserve">Ở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nước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ta,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lượng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phù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sa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lớn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sông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ngòi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tập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trung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chủ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yếu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vào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hai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hệ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thống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sông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nào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sau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đây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>?</w:t>
      </w:r>
    </w:p>
    <w:p w14:paraId="54651026" w14:textId="4BD68DF4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Nai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.                         B.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Hồng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Mê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Công.</w:t>
      </w:r>
    </w:p>
    <w:p w14:paraId="44297665" w14:textId="0110A2CF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Hồng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.                               D.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Mã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Nai.</w:t>
      </w:r>
    </w:p>
    <w:p w14:paraId="05AFCC73" w14:textId="0F28F879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bCs/>
          <w:spacing w:val="-18"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spacing w:val="-18"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spacing w:val="-18"/>
          <w:sz w:val="26"/>
          <w:szCs w:val="26"/>
        </w:rPr>
        <w:t xml:space="preserve"> 15. </w:t>
      </w:r>
      <w:proofErr w:type="spellStart"/>
      <w:r w:rsidRPr="00F67C48">
        <w:rPr>
          <w:rFonts w:ascii="Times New Roman" w:hAnsi="Times New Roman" w:cs="Times New Roman"/>
          <w:bCs/>
          <w:spacing w:val="-18"/>
          <w:sz w:val="26"/>
          <w:szCs w:val="26"/>
        </w:rPr>
        <w:t>Để</w:t>
      </w:r>
      <w:proofErr w:type="spellEnd"/>
      <w:r w:rsidRPr="00F67C48">
        <w:rPr>
          <w:rFonts w:ascii="Times New Roman" w:hAnsi="Times New Roman" w:cs="Times New Roman"/>
          <w:bCs/>
          <w:spacing w:val="-18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pacing w:val="-18"/>
          <w:sz w:val="26"/>
          <w:szCs w:val="26"/>
        </w:rPr>
        <w:t>ứng</w:t>
      </w:r>
      <w:proofErr w:type="spellEnd"/>
      <w:r w:rsidRPr="00F67C48">
        <w:rPr>
          <w:rFonts w:ascii="Times New Roman" w:hAnsi="Times New Roman" w:cs="Times New Roman"/>
          <w:bCs/>
          <w:spacing w:val="-18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pacing w:val="-18"/>
          <w:sz w:val="26"/>
          <w:szCs w:val="26"/>
        </w:rPr>
        <w:t>phó</w:t>
      </w:r>
      <w:proofErr w:type="spellEnd"/>
      <w:r w:rsidRPr="00F67C48">
        <w:rPr>
          <w:rFonts w:ascii="Times New Roman" w:hAnsi="Times New Roman" w:cs="Times New Roman"/>
          <w:bCs/>
          <w:spacing w:val="-18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pacing w:val="-18"/>
          <w:sz w:val="26"/>
          <w:szCs w:val="26"/>
        </w:rPr>
        <w:t>với</w:t>
      </w:r>
      <w:proofErr w:type="spellEnd"/>
      <w:r w:rsidRPr="00F67C48">
        <w:rPr>
          <w:rFonts w:ascii="Times New Roman" w:hAnsi="Times New Roman" w:cs="Times New Roman"/>
          <w:bCs/>
          <w:spacing w:val="-18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pacing w:val="-18"/>
          <w:sz w:val="26"/>
          <w:szCs w:val="26"/>
        </w:rPr>
        <w:t>biến</w:t>
      </w:r>
      <w:proofErr w:type="spellEnd"/>
      <w:r w:rsidRPr="00F67C48">
        <w:rPr>
          <w:rFonts w:ascii="Times New Roman" w:hAnsi="Times New Roman" w:cs="Times New Roman"/>
          <w:bCs/>
          <w:spacing w:val="-18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pacing w:val="-18"/>
          <w:sz w:val="26"/>
          <w:szCs w:val="26"/>
        </w:rPr>
        <w:t>đổi</w:t>
      </w:r>
      <w:proofErr w:type="spellEnd"/>
      <w:r w:rsidRPr="00F67C48">
        <w:rPr>
          <w:rFonts w:ascii="Times New Roman" w:hAnsi="Times New Roman" w:cs="Times New Roman"/>
          <w:bCs/>
          <w:spacing w:val="-18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pacing w:val="-18"/>
          <w:sz w:val="26"/>
          <w:szCs w:val="26"/>
        </w:rPr>
        <w:t>khí</w:t>
      </w:r>
      <w:proofErr w:type="spellEnd"/>
      <w:r w:rsidRPr="00F67C48">
        <w:rPr>
          <w:rFonts w:ascii="Times New Roman" w:hAnsi="Times New Roman" w:cs="Times New Roman"/>
          <w:bCs/>
          <w:spacing w:val="-18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pacing w:val="-18"/>
          <w:sz w:val="26"/>
          <w:szCs w:val="26"/>
        </w:rPr>
        <w:t>hậu</w:t>
      </w:r>
      <w:proofErr w:type="spellEnd"/>
      <w:r w:rsidRPr="00F67C48">
        <w:rPr>
          <w:rFonts w:ascii="Times New Roman" w:hAnsi="Times New Roman" w:cs="Times New Roman"/>
          <w:bCs/>
          <w:spacing w:val="-18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pacing w:val="-18"/>
          <w:sz w:val="26"/>
          <w:szCs w:val="26"/>
        </w:rPr>
        <w:t>hiệu</w:t>
      </w:r>
      <w:proofErr w:type="spellEnd"/>
      <w:r w:rsidRPr="00F67C48">
        <w:rPr>
          <w:rFonts w:ascii="Times New Roman" w:hAnsi="Times New Roman" w:cs="Times New Roman"/>
          <w:bCs/>
          <w:spacing w:val="-18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pacing w:val="-18"/>
          <w:sz w:val="26"/>
          <w:szCs w:val="26"/>
        </w:rPr>
        <w:t>quả</w:t>
      </w:r>
      <w:proofErr w:type="spellEnd"/>
      <w:r w:rsidRPr="00F67C48">
        <w:rPr>
          <w:rFonts w:ascii="Times New Roman" w:hAnsi="Times New Roman" w:cs="Times New Roman"/>
          <w:bCs/>
          <w:spacing w:val="-18"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bCs/>
          <w:spacing w:val="-18"/>
          <w:sz w:val="26"/>
          <w:szCs w:val="26"/>
        </w:rPr>
        <w:t>cần</w:t>
      </w:r>
      <w:proofErr w:type="spellEnd"/>
      <w:r w:rsidRPr="00F67C48">
        <w:rPr>
          <w:rFonts w:ascii="Times New Roman" w:hAnsi="Times New Roman" w:cs="Times New Roman"/>
          <w:bCs/>
          <w:spacing w:val="-18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pacing w:val="-18"/>
          <w:sz w:val="26"/>
          <w:szCs w:val="26"/>
        </w:rPr>
        <w:t>thực</w:t>
      </w:r>
      <w:proofErr w:type="spellEnd"/>
      <w:r w:rsidRPr="00F67C48">
        <w:rPr>
          <w:rFonts w:ascii="Times New Roman" w:hAnsi="Times New Roman" w:cs="Times New Roman"/>
          <w:bCs/>
          <w:spacing w:val="-18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pacing w:val="-18"/>
          <w:sz w:val="26"/>
          <w:szCs w:val="26"/>
        </w:rPr>
        <w:t>hiện</w:t>
      </w:r>
      <w:proofErr w:type="spellEnd"/>
      <w:r w:rsidRPr="00F67C48">
        <w:rPr>
          <w:rFonts w:ascii="Times New Roman" w:hAnsi="Times New Roman" w:cs="Times New Roman"/>
          <w:bCs/>
          <w:spacing w:val="-18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pacing w:val="-18"/>
          <w:sz w:val="26"/>
          <w:szCs w:val="26"/>
        </w:rPr>
        <w:t>các</w:t>
      </w:r>
      <w:proofErr w:type="spellEnd"/>
      <w:r w:rsidRPr="00F67C48">
        <w:rPr>
          <w:rFonts w:ascii="Times New Roman" w:hAnsi="Times New Roman" w:cs="Times New Roman"/>
          <w:bCs/>
          <w:spacing w:val="-18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pacing w:val="-18"/>
          <w:sz w:val="26"/>
          <w:szCs w:val="26"/>
        </w:rPr>
        <w:t>giả</w:t>
      </w:r>
      <w:r w:rsidR="00F67C48" w:rsidRPr="00F67C48">
        <w:rPr>
          <w:rFonts w:ascii="Times New Roman" w:hAnsi="Times New Roman" w:cs="Times New Roman"/>
          <w:bCs/>
          <w:spacing w:val="-18"/>
          <w:sz w:val="26"/>
          <w:szCs w:val="26"/>
        </w:rPr>
        <w:t>i</w:t>
      </w:r>
      <w:proofErr w:type="spellEnd"/>
      <w:r w:rsidR="00F67C48" w:rsidRPr="00F67C48">
        <w:rPr>
          <w:rFonts w:ascii="Times New Roman" w:hAnsi="Times New Roman" w:cs="Times New Roman"/>
          <w:bCs/>
          <w:spacing w:val="-18"/>
          <w:sz w:val="26"/>
          <w:szCs w:val="26"/>
        </w:rPr>
        <w:t xml:space="preserve"> </w:t>
      </w:r>
      <w:proofErr w:type="spellStart"/>
      <w:r w:rsidR="00F67C48" w:rsidRPr="00F67C48">
        <w:rPr>
          <w:rFonts w:ascii="Times New Roman" w:hAnsi="Times New Roman" w:cs="Times New Roman"/>
          <w:bCs/>
          <w:spacing w:val="-18"/>
          <w:sz w:val="26"/>
          <w:szCs w:val="26"/>
        </w:rPr>
        <w:t>pháp</w:t>
      </w:r>
      <w:proofErr w:type="spellEnd"/>
      <w:r w:rsidR="00F67C48" w:rsidRPr="00F67C48">
        <w:rPr>
          <w:rFonts w:ascii="Times New Roman" w:hAnsi="Times New Roman" w:cs="Times New Roman"/>
          <w:bCs/>
          <w:spacing w:val="-18"/>
          <w:sz w:val="26"/>
          <w:szCs w:val="26"/>
        </w:rPr>
        <w:t xml:space="preserve"> </w:t>
      </w:r>
      <w:proofErr w:type="spellStart"/>
      <w:r w:rsidR="00F67C48" w:rsidRPr="00F67C48">
        <w:rPr>
          <w:rFonts w:ascii="Times New Roman" w:hAnsi="Times New Roman" w:cs="Times New Roman"/>
          <w:bCs/>
          <w:spacing w:val="-18"/>
          <w:sz w:val="26"/>
          <w:szCs w:val="26"/>
        </w:rPr>
        <w:t>nào</w:t>
      </w:r>
      <w:proofErr w:type="spellEnd"/>
      <w:r w:rsidR="00F67C48" w:rsidRPr="00F67C48">
        <w:rPr>
          <w:rFonts w:ascii="Times New Roman" w:hAnsi="Times New Roman" w:cs="Times New Roman"/>
          <w:bCs/>
          <w:spacing w:val="-18"/>
          <w:sz w:val="26"/>
          <w:szCs w:val="26"/>
        </w:rPr>
        <w:t xml:space="preserve"> </w:t>
      </w:r>
      <w:proofErr w:type="spellStart"/>
      <w:r w:rsidR="00F67C48" w:rsidRPr="00F67C48">
        <w:rPr>
          <w:rFonts w:ascii="Times New Roman" w:hAnsi="Times New Roman" w:cs="Times New Roman"/>
          <w:bCs/>
          <w:spacing w:val="-18"/>
          <w:sz w:val="26"/>
          <w:szCs w:val="26"/>
        </w:rPr>
        <w:t>sau</w:t>
      </w:r>
      <w:proofErr w:type="spellEnd"/>
      <w:r w:rsidR="00F67C48" w:rsidRPr="00F67C48">
        <w:rPr>
          <w:rFonts w:ascii="Times New Roman" w:hAnsi="Times New Roman" w:cs="Times New Roman"/>
          <w:bCs/>
          <w:spacing w:val="-18"/>
          <w:sz w:val="26"/>
          <w:szCs w:val="26"/>
        </w:rPr>
        <w:t xml:space="preserve"> </w:t>
      </w:r>
      <w:proofErr w:type="spellStart"/>
      <w:proofErr w:type="gramStart"/>
      <w:r w:rsidR="00F67C48" w:rsidRPr="00F67C48">
        <w:rPr>
          <w:rFonts w:ascii="Times New Roman" w:hAnsi="Times New Roman" w:cs="Times New Roman"/>
          <w:bCs/>
          <w:spacing w:val="-18"/>
          <w:sz w:val="26"/>
          <w:szCs w:val="26"/>
        </w:rPr>
        <w:t>đây</w:t>
      </w:r>
      <w:proofErr w:type="spellEnd"/>
      <w:r w:rsidR="00F67C48" w:rsidRPr="00F67C48">
        <w:rPr>
          <w:rFonts w:ascii="Times New Roman" w:hAnsi="Times New Roman" w:cs="Times New Roman"/>
          <w:bCs/>
          <w:spacing w:val="-18"/>
          <w:sz w:val="26"/>
          <w:szCs w:val="26"/>
        </w:rPr>
        <w:t xml:space="preserve"> :</w:t>
      </w:r>
      <w:proofErr w:type="gramEnd"/>
    </w:p>
    <w:p w14:paraId="4442FD64" w14:textId="76429884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thác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rừng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>.</w:t>
      </w:r>
    </w:p>
    <w:p w14:paraId="58FFC636" w14:textId="73E1FE6E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nhẹ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>.</w:t>
      </w:r>
    </w:p>
    <w:p w14:paraId="6763DA22" w14:textId="3FEABEB8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thác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kiệm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>.</w:t>
      </w:r>
    </w:p>
    <w:p w14:paraId="7CB4465B" w14:textId="2BA35CF5" w:rsidR="003F3C86" w:rsidRPr="00F67C48" w:rsidRDefault="00F67C48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3C86" w:rsidRPr="00F67C48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nhẹ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C86" w:rsidRPr="00F67C48">
        <w:rPr>
          <w:rFonts w:ascii="Times New Roman" w:hAnsi="Times New Roman" w:cs="Times New Roman"/>
          <w:sz w:val="26"/>
          <w:szCs w:val="26"/>
        </w:rPr>
        <w:t>rừng</w:t>
      </w:r>
      <w:proofErr w:type="spellEnd"/>
      <w:r w:rsidR="003F3C86" w:rsidRPr="00F67C48">
        <w:rPr>
          <w:rFonts w:ascii="Times New Roman" w:hAnsi="Times New Roman" w:cs="Times New Roman"/>
          <w:sz w:val="26"/>
          <w:szCs w:val="26"/>
        </w:rPr>
        <w:t>.</w:t>
      </w:r>
    </w:p>
    <w:p w14:paraId="2AFC0280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0F8C2A4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bCs/>
          <w:iCs/>
          <w:sz w:val="26"/>
          <w:szCs w:val="26"/>
        </w:rPr>
        <w:t>Dạng</w:t>
      </w:r>
      <w:proofErr w:type="spellEnd"/>
      <w:r w:rsidRPr="00F67C4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2. </w:t>
      </w:r>
      <w:proofErr w:type="spellStart"/>
      <w:r w:rsidRPr="00F67C48">
        <w:rPr>
          <w:rFonts w:ascii="Times New Roman" w:hAnsi="Times New Roman" w:cs="Times New Roman"/>
          <w:b/>
          <w:bCs/>
          <w:iCs/>
          <w:sz w:val="26"/>
          <w:szCs w:val="26"/>
        </w:rPr>
        <w:t>Trắc</w:t>
      </w:r>
      <w:proofErr w:type="spellEnd"/>
      <w:r w:rsidRPr="00F67C4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/>
          <w:bCs/>
          <w:iCs/>
          <w:sz w:val="26"/>
          <w:szCs w:val="26"/>
        </w:rPr>
        <w:t>nghiệm</w:t>
      </w:r>
      <w:proofErr w:type="spellEnd"/>
      <w:r w:rsidRPr="00F67C4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/>
          <w:bCs/>
          <w:iCs/>
          <w:sz w:val="26"/>
          <w:szCs w:val="26"/>
        </w:rPr>
        <w:t>đúng</w:t>
      </w:r>
      <w:proofErr w:type="spellEnd"/>
      <w:r w:rsidRPr="00F67C4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/>
          <w:bCs/>
          <w:iCs/>
          <w:sz w:val="26"/>
          <w:szCs w:val="26"/>
        </w:rPr>
        <w:t>sai</w:t>
      </w:r>
      <w:proofErr w:type="spellEnd"/>
    </w:p>
    <w:p w14:paraId="024FD4C4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F67C48">
        <w:rPr>
          <w:rFonts w:ascii="Times New Roman" w:hAnsi="Times New Roman" w:cs="Times New Roman"/>
          <w:i/>
          <w:iCs/>
          <w:sz w:val="26"/>
          <w:szCs w:val="26"/>
        </w:rPr>
        <w:t xml:space="preserve">Học </w:t>
      </w:r>
      <w:proofErr w:type="spellStart"/>
      <w:r w:rsidRPr="00F67C48">
        <w:rPr>
          <w:rFonts w:ascii="Times New Roman" w:hAnsi="Times New Roman" w:cs="Times New Roman"/>
          <w:i/>
          <w:iCs/>
          <w:sz w:val="26"/>
          <w:szCs w:val="26"/>
        </w:rPr>
        <w:t>sinh</w:t>
      </w:r>
      <w:proofErr w:type="spellEnd"/>
      <w:r w:rsidRPr="00F67C4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i/>
          <w:iCs/>
          <w:sz w:val="26"/>
          <w:szCs w:val="26"/>
        </w:rPr>
        <w:t>chọn</w:t>
      </w:r>
      <w:proofErr w:type="spellEnd"/>
      <w:r w:rsidRPr="00F67C4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i/>
          <w:iCs/>
          <w:sz w:val="26"/>
          <w:szCs w:val="26"/>
        </w:rPr>
        <w:t>đáp</w:t>
      </w:r>
      <w:proofErr w:type="spellEnd"/>
      <w:r w:rsidRPr="00F67C4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i/>
          <w:iCs/>
          <w:sz w:val="26"/>
          <w:szCs w:val="26"/>
        </w:rPr>
        <w:t>án</w:t>
      </w:r>
      <w:proofErr w:type="spellEnd"/>
      <w:r w:rsidRPr="00F67C4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i/>
          <w:iCs/>
          <w:sz w:val="26"/>
          <w:szCs w:val="26"/>
        </w:rPr>
        <w:t>đúng</w:t>
      </w:r>
      <w:proofErr w:type="spellEnd"/>
      <w:r w:rsidRPr="00F67C4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i/>
          <w:iCs/>
          <w:sz w:val="26"/>
          <w:szCs w:val="26"/>
        </w:rPr>
        <w:t>hoặc</w:t>
      </w:r>
      <w:proofErr w:type="spellEnd"/>
      <w:r w:rsidRPr="00F67C4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i/>
          <w:iCs/>
          <w:sz w:val="26"/>
          <w:szCs w:val="26"/>
        </w:rPr>
        <w:t>sai</w:t>
      </w:r>
      <w:proofErr w:type="spellEnd"/>
      <w:r w:rsidRPr="00F67C4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i/>
          <w:iCs/>
          <w:sz w:val="26"/>
          <w:szCs w:val="26"/>
        </w:rPr>
        <w:t>đối</w:t>
      </w:r>
      <w:proofErr w:type="spellEnd"/>
      <w:r w:rsidRPr="00F67C4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i/>
          <w:iCs/>
          <w:sz w:val="26"/>
          <w:szCs w:val="26"/>
        </w:rPr>
        <w:t>với</w:t>
      </w:r>
      <w:proofErr w:type="spellEnd"/>
      <w:r w:rsidRPr="00F67C4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i/>
          <w:iCs/>
          <w:sz w:val="26"/>
          <w:szCs w:val="26"/>
        </w:rPr>
        <w:t>các</w:t>
      </w:r>
      <w:proofErr w:type="spellEnd"/>
      <w:r w:rsidRPr="00F67C48">
        <w:rPr>
          <w:rFonts w:ascii="Times New Roman" w:hAnsi="Times New Roman" w:cs="Times New Roman"/>
          <w:i/>
          <w:iCs/>
          <w:sz w:val="26"/>
          <w:szCs w:val="26"/>
        </w:rPr>
        <w:t xml:space="preserve"> ý </w:t>
      </w:r>
      <w:proofErr w:type="spellStart"/>
      <w:proofErr w:type="gramStart"/>
      <w:r w:rsidRPr="00F67C48">
        <w:rPr>
          <w:rFonts w:ascii="Times New Roman" w:hAnsi="Times New Roman" w:cs="Times New Roman"/>
          <w:i/>
          <w:iCs/>
          <w:sz w:val="26"/>
          <w:szCs w:val="26"/>
        </w:rPr>
        <w:t>a,b</w:t>
      </w:r>
      <w:proofErr w:type="gramEnd"/>
      <w:r w:rsidRPr="00F67C48">
        <w:rPr>
          <w:rFonts w:ascii="Times New Roman" w:hAnsi="Times New Roman" w:cs="Times New Roman"/>
          <w:i/>
          <w:iCs/>
          <w:sz w:val="26"/>
          <w:szCs w:val="26"/>
        </w:rPr>
        <w:t>,</w:t>
      </w:r>
      <w:proofErr w:type="gramStart"/>
      <w:r w:rsidRPr="00F67C48">
        <w:rPr>
          <w:rFonts w:ascii="Times New Roman" w:hAnsi="Times New Roman" w:cs="Times New Roman"/>
          <w:i/>
          <w:iCs/>
          <w:sz w:val="26"/>
          <w:szCs w:val="26"/>
        </w:rPr>
        <w:t>c,d</w:t>
      </w:r>
      <w:proofErr w:type="spellEnd"/>
      <w:proofErr w:type="gramEnd"/>
      <w:r w:rsidRPr="00F67C48">
        <w:rPr>
          <w:rFonts w:ascii="Times New Roman" w:hAnsi="Times New Roman" w:cs="Times New Roman"/>
          <w:i/>
          <w:iCs/>
          <w:sz w:val="26"/>
          <w:szCs w:val="26"/>
        </w:rPr>
        <w:t xml:space="preserve"> ở </w:t>
      </w:r>
      <w:proofErr w:type="spellStart"/>
      <w:r w:rsidRPr="00F67C48">
        <w:rPr>
          <w:rFonts w:ascii="Times New Roman" w:hAnsi="Times New Roman" w:cs="Times New Roman"/>
          <w:i/>
          <w:iCs/>
          <w:sz w:val="26"/>
          <w:szCs w:val="26"/>
        </w:rPr>
        <w:t>mỗi</w:t>
      </w:r>
      <w:proofErr w:type="spellEnd"/>
      <w:r w:rsidRPr="00F67C4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i/>
          <w:iCs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4BA205BF" w14:textId="1F6128C2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1:</w:t>
      </w:r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Trong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biểu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sau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đâu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biểu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đúng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đâu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biểu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sai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khi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nói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về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cách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mạng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tháng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Mười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Nga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năm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1917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8910"/>
        <w:gridCol w:w="1013"/>
      </w:tblGrid>
      <w:tr w:rsidR="003F3C86" w:rsidRPr="00F67C48" w14:paraId="658D4778" w14:textId="77777777">
        <w:trPr>
          <w:trHeight w:val="406"/>
        </w:trPr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3401D" w14:textId="77777777" w:rsidR="003F3C86" w:rsidRPr="00F67C48" w:rsidRDefault="003F3C86" w:rsidP="001221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67C48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F67C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F6D34" w14:textId="77777777" w:rsidR="003F3C86" w:rsidRPr="00F67C48" w:rsidRDefault="003F3C86" w:rsidP="001221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67C48">
              <w:rPr>
                <w:rFonts w:ascii="Times New Roman" w:hAnsi="Times New Roman" w:cs="Times New Roman"/>
                <w:b/>
                <w:sz w:val="26"/>
                <w:szCs w:val="26"/>
              </w:rPr>
              <w:t>Chọn</w:t>
            </w:r>
            <w:proofErr w:type="spellEnd"/>
            <w:r w:rsidRPr="00F67C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Đ/S</w:t>
            </w:r>
          </w:p>
        </w:tc>
      </w:tr>
      <w:tr w:rsidR="003F3C86" w:rsidRPr="00F67C48" w14:paraId="7C0B42AF" w14:textId="77777777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AFCA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Mười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Nga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1917 do Lê-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nin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Bôn-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sê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vích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lãnh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đạo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3D97D" w14:textId="1E4CEFDB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F3C86" w:rsidRPr="00F67C48" w14:paraId="72C8A387" w14:textId="77777777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A2F34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b) Sau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Hai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1917,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Nga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trở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Cộng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1D301" w14:textId="089A799B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F3C86" w:rsidRPr="00F67C48" w14:paraId="74FCA58C" w14:textId="77777777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66DE7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c)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Mười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Nga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lao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nắm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tiên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F422" w14:textId="2937E901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F3C86" w:rsidRPr="00F67C48" w14:paraId="2EF48BFF" w14:textId="77777777">
        <w:tc>
          <w:tcPr>
            <w:tcW w:w="8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7ECF7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d)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mạng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tháng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Mười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Nga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hưởng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gì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phong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trào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phóng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dân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tộc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giới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7201" w14:textId="60F29FF5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76AB8462" w14:textId="481ED394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bCs/>
          <w:sz w:val="26"/>
          <w:szCs w:val="26"/>
        </w:rPr>
        <w:t xml:space="preserve"> 2: </w:t>
      </w:r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Trong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biểu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sau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đâu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biểu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đúng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đâu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biểu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sai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khi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nói</w:t>
      </w:r>
      <w:proofErr w:type="spellEnd"/>
      <w:r w:rsidR="005C7FDF"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bCs/>
          <w:sz w:val="26"/>
          <w:szCs w:val="26"/>
        </w:rPr>
        <w:t>về</w:t>
      </w:r>
      <w:proofErr w:type="spellEnd"/>
      <w:r w:rsidR="005C7FDF"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C7FDF" w:rsidRPr="00F67C48">
        <w:rPr>
          <w:rFonts w:ascii="Times New Roman" w:hAnsi="Times New Roman" w:cs="Times New Roman"/>
          <w:sz w:val="26"/>
          <w:szCs w:val="26"/>
        </w:rPr>
        <w:t>t</w:t>
      </w:r>
      <w:r w:rsidRPr="00F67C48">
        <w:rPr>
          <w:rFonts w:ascii="Times New Roman" w:hAnsi="Times New Roman" w:cs="Times New Roman"/>
          <w:sz w:val="26"/>
          <w:szCs w:val="26"/>
        </w:rPr>
        <w:t>ình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Âu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Mỹ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XIX -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F67C48">
        <w:rPr>
          <w:rFonts w:ascii="Times New Roman" w:hAnsi="Times New Roman" w:cs="Times New Roman"/>
          <w:sz w:val="26"/>
          <w:szCs w:val="26"/>
        </w:rPr>
        <w:t xml:space="preserve"> XX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8550"/>
        <w:gridCol w:w="1373"/>
      </w:tblGrid>
      <w:tr w:rsidR="003F3C86" w:rsidRPr="00F67C48" w14:paraId="4113BAB7" w14:textId="77777777" w:rsidTr="003F3C86">
        <w:trPr>
          <w:trHeight w:val="406"/>
        </w:trPr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A022" w14:textId="77777777" w:rsidR="003F3C86" w:rsidRPr="00F67C48" w:rsidRDefault="003F3C86" w:rsidP="001221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67C4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Nội</w:t>
            </w:r>
            <w:proofErr w:type="spellEnd"/>
            <w:r w:rsidRPr="00F67C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60DFE" w14:textId="77777777" w:rsidR="003F3C86" w:rsidRPr="00F67C48" w:rsidRDefault="003F3C86" w:rsidP="001221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67C48">
              <w:rPr>
                <w:rFonts w:ascii="Times New Roman" w:hAnsi="Times New Roman" w:cs="Times New Roman"/>
                <w:b/>
                <w:sz w:val="26"/>
                <w:szCs w:val="26"/>
              </w:rPr>
              <w:t>Chọn</w:t>
            </w:r>
            <w:proofErr w:type="spellEnd"/>
            <w:r w:rsidRPr="00F67C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Đ/S</w:t>
            </w:r>
          </w:p>
        </w:tc>
      </w:tr>
      <w:tr w:rsidR="003F3C86" w:rsidRPr="00F67C48" w14:paraId="4ECBC30A" w14:textId="77777777" w:rsidTr="003F3C86"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D879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a)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XIX -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XX,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Âu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Mỹ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bước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sang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giai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đế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quyền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35333" w14:textId="56EF569D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F3C86" w:rsidRPr="00F67C48" w14:paraId="47DEF6CE" w14:textId="77777777" w:rsidTr="003F3C86"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259B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b) Công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Mỹ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triển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chậm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tụt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hậu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Anh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Pháp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giai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đoạn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này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D9661" w14:textId="36DAB25B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F3C86" w:rsidRPr="00F67C48" w14:paraId="0D4E1BCC" w14:textId="77777777" w:rsidTr="003F3C86"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286F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c) Các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đế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Âu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Mỹ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tăng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cường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đẩy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mạnh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xâm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lược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kiếm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thị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nguyên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liệu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FDDF" w14:textId="7EF9276B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F3C86" w:rsidRPr="00F67C48" w14:paraId="145CEFFF" w14:textId="77777777" w:rsidTr="003F3C86"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150A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d) Pháp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thuộc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mệnh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danh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"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đế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quốc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mà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Trời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bao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giờ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lặn</w:t>
            </w:r>
            <w:proofErr w:type="spellEnd"/>
            <w:r w:rsidRPr="00F67C48">
              <w:rPr>
                <w:rFonts w:ascii="Times New Roman" w:hAnsi="Times New Roman" w:cs="Times New Roman"/>
                <w:sz w:val="26"/>
                <w:szCs w:val="26"/>
              </w:rPr>
              <w:t>".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CF64" w14:textId="376A3652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4C6FB3BF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sz w:val="26"/>
          <w:szCs w:val="26"/>
        </w:rPr>
        <w:t xml:space="preserve"> 3. </w:t>
      </w:r>
      <w:r w:rsidRPr="00F67C48">
        <w:rPr>
          <w:rFonts w:ascii="Times New Roman" w:hAnsi="Times New Roman" w:cs="Times New Roman"/>
          <w:bCs/>
          <w:sz w:val="26"/>
          <w:szCs w:val="26"/>
        </w:rPr>
        <w:t xml:space="preserve">Trong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biểu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sau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đâu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biểu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đúng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đâu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biểu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sai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khi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nói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về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ảnh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hưởng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của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khí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hậu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đến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sản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xuất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nông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nghiệp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và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du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lịch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ở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nước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ta?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51"/>
        <w:gridCol w:w="1363"/>
      </w:tblGrid>
      <w:tr w:rsidR="003F3C86" w:rsidRPr="00F67C48" w14:paraId="3EBE6BD2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835F" w14:textId="77777777" w:rsidR="003F3C86" w:rsidRPr="00F67C48" w:rsidRDefault="003F3C86" w:rsidP="001221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67C48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F67C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6FBD50" w14:textId="77777777" w:rsidR="003F3C86" w:rsidRPr="00F67C48" w:rsidRDefault="003F3C86" w:rsidP="001221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67C48">
              <w:rPr>
                <w:rFonts w:ascii="Times New Roman" w:hAnsi="Times New Roman" w:cs="Times New Roman"/>
                <w:b/>
                <w:sz w:val="26"/>
                <w:szCs w:val="26"/>
              </w:rPr>
              <w:t>Chọn</w:t>
            </w:r>
            <w:proofErr w:type="spellEnd"/>
            <w:r w:rsidRPr="00F67C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Đ/S</w:t>
            </w:r>
          </w:p>
        </w:tc>
      </w:tr>
      <w:tr w:rsidR="003F3C86" w:rsidRPr="00F67C48" w14:paraId="2F533CC6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3540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a)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Sản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xuất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nông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nghiệp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nước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ta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thể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tiến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hành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quanh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năm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tăng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vụ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6A98C" w14:textId="00B2CAC6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F3C86" w:rsidRPr="00F67C48" w14:paraId="41A30C69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F3466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b)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Khí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hậu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nhiệt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đới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ẩm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gió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mùa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nên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ít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sâu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bệnh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côn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trùng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9F6F0" w14:textId="6619BF61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F3C86" w:rsidRPr="00F67C48" w14:paraId="3E26E10F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ECF7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c)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Nước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ta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chỉ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có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sản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phẩm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nông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nghiệp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nhiệt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đới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28AE3" w14:textId="04CFE7F3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F3C86" w:rsidRPr="00F67C48" w14:paraId="0E288893" w14:textId="77777777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4D7EF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d) Các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địa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điểm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du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lịch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biển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ở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miền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Bắc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hầu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như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chỉ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diễn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ra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vào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mùa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hạ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CE3B7" w14:textId="37020FF2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440C1F82" w14:textId="77777777" w:rsidR="003F3C86" w:rsidRPr="00F67C48" w:rsidRDefault="003F3C86" w:rsidP="003F3C86">
      <w:pPr>
        <w:spacing w:after="0" w:line="288" w:lineRule="auto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67C48">
        <w:rPr>
          <w:rFonts w:ascii="Times New Roman" w:hAnsi="Times New Roman" w:cs="Times New Roman"/>
          <w:b/>
          <w:sz w:val="26"/>
          <w:szCs w:val="26"/>
        </w:rPr>
        <w:t xml:space="preserve"> 4. </w:t>
      </w:r>
      <w:r w:rsidRPr="00F67C48">
        <w:rPr>
          <w:rFonts w:ascii="Times New Roman" w:hAnsi="Times New Roman" w:cs="Times New Roman"/>
          <w:bCs/>
          <w:sz w:val="26"/>
          <w:szCs w:val="26"/>
        </w:rPr>
        <w:t xml:space="preserve">Trong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các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biểu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sau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đâu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biểu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đúng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đâu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là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phát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biểu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sai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khi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nói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về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một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số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hệ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thống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sông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67C48">
        <w:rPr>
          <w:rFonts w:ascii="Times New Roman" w:hAnsi="Times New Roman" w:cs="Times New Roman"/>
          <w:bCs/>
          <w:sz w:val="26"/>
          <w:szCs w:val="26"/>
        </w:rPr>
        <w:t>lớn</w:t>
      </w:r>
      <w:proofErr w:type="spellEnd"/>
      <w:r w:rsidRPr="00F67C48">
        <w:rPr>
          <w:rFonts w:ascii="Times New Roman" w:hAnsi="Times New Roman" w:cs="Times New Roman"/>
          <w:bCs/>
          <w:sz w:val="26"/>
          <w:szCs w:val="26"/>
        </w:rPr>
        <w:t xml:space="preserve"> ở Việt Nam?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5"/>
        <w:gridCol w:w="1009"/>
      </w:tblGrid>
      <w:tr w:rsidR="003F3C86" w:rsidRPr="00F67C48" w14:paraId="5CB298DE" w14:textId="77777777" w:rsidTr="005C7FDF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1893B" w14:textId="77777777" w:rsidR="003F3C86" w:rsidRPr="00F67C48" w:rsidRDefault="003F3C86" w:rsidP="001221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67C48">
              <w:rPr>
                <w:rFonts w:ascii="Times New Roman" w:hAnsi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F67C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A6F74" w14:textId="77777777" w:rsidR="003F3C86" w:rsidRPr="00F67C48" w:rsidRDefault="003F3C86" w:rsidP="0012210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67C48">
              <w:rPr>
                <w:rFonts w:ascii="Times New Roman" w:hAnsi="Times New Roman" w:cs="Times New Roman"/>
                <w:b/>
                <w:sz w:val="26"/>
                <w:szCs w:val="26"/>
              </w:rPr>
              <w:t>Chọn</w:t>
            </w:r>
            <w:proofErr w:type="spellEnd"/>
            <w:r w:rsidRPr="00F67C4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Đ/S</w:t>
            </w:r>
          </w:p>
        </w:tc>
      </w:tr>
      <w:tr w:rsidR="003F3C86" w:rsidRPr="00F67C48" w14:paraId="75987944" w14:textId="77777777" w:rsidTr="005C7FDF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73C9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a)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Hệ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thống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sông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Hồng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là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hệ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thống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sông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lớn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ba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ở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nước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ta,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sau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hệ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thống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sông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Mê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Công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và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hệ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thống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sông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Đồng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Nai.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9B884" w14:textId="652A995E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F3C86" w:rsidRPr="00F67C48" w14:paraId="108BE318" w14:textId="77777777" w:rsidTr="005C7FDF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11352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b)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Mùa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lũ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ở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hệ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thống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sông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ngòi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nước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ta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không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đồng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nhất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trên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toàn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quốc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F271B" w14:textId="2E4A9EEA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F3C86" w:rsidRPr="00F67C48" w14:paraId="417EC390" w14:textId="77777777" w:rsidTr="005C7FDF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3D09B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c)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Hệ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thống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sông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Mê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Công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là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hệ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thống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lớn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nhất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nước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ta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với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268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phụ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lưu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6AFAF" w14:textId="7FBF42D5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F3C86" w:rsidRPr="00F67C48" w14:paraId="33FD2A8C" w14:textId="77777777" w:rsidTr="005C7FDF"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2FDF" w14:textId="77777777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d) Ở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nước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ta,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mùa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lũ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ở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các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hệ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thống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sông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kèo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dài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khoảng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4 - 5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tháng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trong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một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năm</w:t>
            </w:r>
            <w:proofErr w:type="spellEnd"/>
            <w:r w:rsidRPr="00F67C4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65F92" w14:textId="6773DEB0" w:rsidR="003F3C86" w:rsidRPr="00F67C48" w:rsidRDefault="003F3C86" w:rsidP="003F3C86">
            <w:pPr>
              <w:spacing w:line="288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164259BF" w14:textId="77777777" w:rsidR="0068085B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F67C4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BF87D42" w14:textId="003BEEBC" w:rsidR="003F3C86" w:rsidRPr="0068085B" w:rsidRDefault="003F3C86" w:rsidP="003F3C86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 w:rsidRPr="00F67C48">
        <w:rPr>
          <w:sz w:val="26"/>
          <w:szCs w:val="26"/>
        </w:rPr>
        <w:t xml:space="preserve"> </w:t>
      </w:r>
    </w:p>
    <w:p w14:paraId="4FE6CB27" w14:textId="77777777" w:rsidR="00800F13" w:rsidRPr="00F67C48" w:rsidRDefault="00800F13" w:rsidP="00800F13">
      <w:pPr>
        <w:spacing w:after="0" w:line="288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F67C48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F67C48">
        <w:rPr>
          <w:rFonts w:ascii="Times New Roman" w:hAnsi="Times New Roman" w:cs="Times New Roman"/>
          <w:i/>
          <w:sz w:val="26"/>
          <w:szCs w:val="26"/>
        </w:rPr>
        <w:t xml:space="preserve"> 23 </w:t>
      </w:r>
      <w:proofErr w:type="spellStart"/>
      <w:r w:rsidRPr="00F67C48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Pr="00F67C48">
        <w:rPr>
          <w:rFonts w:ascii="Times New Roman" w:hAnsi="Times New Roman" w:cs="Times New Roman"/>
          <w:i/>
          <w:sz w:val="26"/>
          <w:szCs w:val="26"/>
        </w:rPr>
        <w:t xml:space="preserve"> 02 </w:t>
      </w:r>
      <w:proofErr w:type="spellStart"/>
      <w:r w:rsidRPr="00F67C48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F67C48">
        <w:rPr>
          <w:rFonts w:ascii="Times New Roman" w:hAnsi="Times New Roman" w:cs="Times New Roman"/>
          <w:i/>
          <w:sz w:val="26"/>
          <w:szCs w:val="26"/>
        </w:rPr>
        <w:t xml:space="preserve"> 2026</w:t>
      </w:r>
    </w:p>
    <w:tbl>
      <w:tblPr>
        <w:tblStyle w:val="TableGrid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543"/>
        <w:gridCol w:w="3828"/>
      </w:tblGrid>
      <w:tr w:rsidR="00800F13" w:rsidRPr="00F67C48" w14:paraId="524B6F9F" w14:textId="77777777" w:rsidTr="003324BC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640C7221" w14:textId="77777777" w:rsidR="00800F13" w:rsidRPr="00F67C48" w:rsidRDefault="00800F13" w:rsidP="003324BC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BGH </w:t>
            </w:r>
            <w:proofErr w:type="spellStart"/>
            <w:r w:rsidRPr="00F67C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duyệt</w:t>
            </w:r>
            <w:proofErr w:type="spellEnd"/>
          </w:p>
          <w:p w14:paraId="4C834975" w14:textId="77777777" w:rsidR="00800F13" w:rsidRPr="00F67C48" w:rsidRDefault="00800F13" w:rsidP="003324BC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3A5F5CD" w14:textId="77777777" w:rsidR="00800F13" w:rsidRPr="00F67C48" w:rsidRDefault="00800F13" w:rsidP="003324BC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0D3B3AE" w14:textId="77777777" w:rsidR="00800F13" w:rsidRPr="00F67C48" w:rsidRDefault="00800F13" w:rsidP="003324BC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04A0FDDF" w14:textId="77777777" w:rsidR="00800F13" w:rsidRPr="00F67C48" w:rsidRDefault="00800F13" w:rsidP="003324BC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Kiều Thị Tâm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2F37F79B" w14:textId="77777777" w:rsidR="00800F13" w:rsidRPr="00F67C48" w:rsidRDefault="00800F13" w:rsidP="003324BC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F67C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Tổ</w:t>
            </w:r>
            <w:proofErr w:type="spellEnd"/>
            <w:r w:rsidRPr="00F67C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F67C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nhóm</w:t>
            </w:r>
            <w:proofErr w:type="spellEnd"/>
            <w:r w:rsidRPr="00F67C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) </w:t>
            </w:r>
            <w:proofErr w:type="spellStart"/>
            <w:r w:rsidRPr="00F67C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chuyên</w:t>
            </w:r>
            <w:proofErr w:type="spellEnd"/>
            <w:r w:rsidRPr="00F67C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môn</w:t>
            </w:r>
            <w:proofErr w:type="spellEnd"/>
          </w:p>
          <w:p w14:paraId="1122B381" w14:textId="77777777" w:rsidR="00800F13" w:rsidRPr="00F67C48" w:rsidRDefault="00800F13" w:rsidP="003324BC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B4D0632" w14:textId="77777777" w:rsidR="00800F13" w:rsidRPr="00F67C48" w:rsidRDefault="00800F13" w:rsidP="003324BC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4F39E0E" w14:textId="77777777" w:rsidR="00800F13" w:rsidRPr="00F67C48" w:rsidRDefault="00800F13" w:rsidP="003324BC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21035C86" w14:textId="77777777" w:rsidR="00800F13" w:rsidRPr="00F67C48" w:rsidRDefault="00800F13" w:rsidP="003324BC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9014791" w14:textId="77777777" w:rsidR="00800F13" w:rsidRPr="00F67C48" w:rsidRDefault="00800F13" w:rsidP="003324BC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12332B5" w14:textId="77777777" w:rsidR="00800F13" w:rsidRPr="00F67C48" w:rsidRDefault="00800F13" w:rsidP="003324BC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E5D29F7" w14:textId="77777777" w:rsidR="00800F13" w:rsidRPr="00F67C48" w:rsidRDefault="00800F13" w:rsidP="003324BC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</w:t>
            </w:r>
            <w:proofErr w:type="spellStart"/>
            <w:r w:rsidRPr="00F67C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Người</w:t>
            </w:r>
            <w:proofErr w:type="spellEnd"/>
            <w:r w:rsidRPr="00F67C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67C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</w:p>
          <w:p w14:paraId="771FA4E5" w14:textId="77777777" w:rsidR="00800F13" w:rsidRPr="00F67C48" w:rsidRDefault="00800F13" w:rsidP="003324BC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405DFED" w14:textId="77777777" w:rsidR="00800F13" w:rsidRPr="00F67C48" w:rsidRDefault="00800F13" w:rsidP="003324BC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406C4EF4" w14:textId="77777777" w:rsidR="00800F13" w:rsidRPr="00F67C48" w:rsidRDefault="00800F13" w:rsidP="003324BC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61DC7E7" w14:textId="3E675A9D" w:rsidR="00800F13" w:rsidRPr="00F67C48" w:rsidRDefault="00800F13" w:rsidP="003324BC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Chu Thị Trúc</w:t>
            </w:r>
          </w:p>
          <w:p w14:paraId="0F8A938E" w14:textId="2CD877C4" w:rsidR="00800F13" w:rsidRPr="00F67C48" w:rsidRDefault="00800F13" w:rsidP="003324BC">
            <w:pPr>
              <w:spacing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67C4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Phạm Thị Huệ</w:t>
            </w:r>
          </w:p>
        </w:tc>
      </w:tr>
    </w:tbl>
    <w:p w14:paraId="00A85974" w14:textId="77777777" w:rsidR="00A148FE" w:rsidRPr="00F67C48" w:rsidRDefault="00A148FE">
      <w:pPr>
        <w:rPr>
          <w:sz w:val="26"/>
          <w:szCs w:val="26"/>
        </w:rPr>
      </w:pPr>
    </w:p>
    <w:sectPr w:rsidR="00A148FE" w:rsidRPr="00F67C48" w:rsidSect="00800F13">
      <w:pgSz w:w="11909" w:h="16834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21F98"/>
    <w:multiLevelType w:val="multilevel"/>
    <w:tmpl w:val="8082676E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16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C86"/>
    <w:rsid w:val="000B440C"/>
    <w:rsid w:val="000D1C9F"/>
    <w:rsid w:val="00122100"/>
    <w:rsid w:val="001653F3"/>
    <w:rsid w:val="00181BAB"/>
    <w:rsid w:val="00304B12"/>
    <w:rsid w:val="003F3C86"/>
    <w:rsid w:val="005C7FDF"/>
    <w:rsid w:val="0066012F"/>
    <w:rsid w:val="0068085B"/>
    <w:rsid w:val="00800F13"/>
    <w:rsid w:val="008B698B"/>
    <w:rsid w:val="008E2324"/>
    <w:rsid w:val="00A148FE"/>
    <w:rsid w:val="00B31F92"/>
    <w:rsid w:val="00BE4B40"/>
    <w:rsid w:val="00C1676C"/>
    <w:rsid w:val="00C91A0C"/>
    <w:rsid w:val="00F6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FE0B97D"/>
  <w15:chartTrackingRefBased/>
  <w15:docId w15:val="{B21B2E6F-AA28-4DE4-858D-2E8112DB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C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C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C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C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C8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3F3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0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11AA4-F05F-4B75-AB52-908F9B9B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Đinh Văn Thái</cp:lastModifiedBy>
  <cp:revision>2</cp:revision>
  <cp:lastPrinted>2026-02-24T03:28:00Z</cp:lastPrinted>
  <dcterms:created xsi:type="dcterms:W3CDTF">2026-03-27T03:01:00Z</dcterms:created>
  <dcterms:modified xsi:type="dcterms:W3CDTF">2026-03-27T03:01:00Z</dcterms:modified>
</cp:coreProperties>
</file>