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BB" w:rsidRPr="00BC5144" w:rsidRDefault="00CD7EBB" w:rsidP="00CD7EBB">
      <w:pPr>
        <w:spacing w:after="0" w:line="312" w:lineRule="auto"/>
        <w:jc w:val="both"/>
        <w:rPr>
          <w:rFonts w:eastAsia="Times New Roman"/>
          <w:szCs w:val="28"/>
          <w:lang w:val="nl-NL"/>
        </w:rPr>
      </w:pPr>
      <w:r w:rsidRPr="00BC5144">
        <w:rPr>
          <w:rFonts w:eastAsia="Times New Roman"/>
          <w:szCs w:val="28"/>
          <w:lang w:val="nl-NL"/>
        </w:rPr>
        <w:t>Ngày soạn:.../..../.....</w:t>
      </w:r>
    </w:p>
    <w:p w:rsidR="00CD7EBB" w:rsidRPr="00BC5144" w:rsidRDefault="00CD7EBB" w:rsidP="00CD7EBB">
      <w:pPr>
        <w:spacing w:after="0" w:line="312" w:lineRule="auto"/>
        <w:jc w:val="both"/>
        <w:rPr>
          <w:rFonts w:eastAsia="Times New Roman"/>
          <w:szCs w:val="28"/>
          <w:lang w:val="nl-NL"/>
        </w:rPr>
      </w:pPr>
      <w:r w:rsidRPr="00BC5144">
        <w:rPr>
          <w:rFonts w:eastAsia="Times New Roman"/>
          <w:szCs w:val="28"/>
          <w:lang w:val="nl-NL"/>
        </w:rPr>
        <w:t>Ngày dạy:</w:t>
      </w:r>
      <w:r w:rsidRPr="00A31A5E">
        <w:rPr>
          <w:rFonts w:eastAsia="Times New Roman"/>
          <w:b/>
          <w:szCs w:val="28"/>
          <w:lang w:val="nl-NL"/>
        </w:rPr>
        <w:t xml:space="preserve"> </w:t>
      </w:r>
      <w:r w:rsidRPr="00BC5144">
        <w:rPr>
          <w:rFonts w:eastAsia="Times New Roman"/>
          <w:szCs w:val="28"/>
          <w:lang w:val="nl-NL"/>
        </w:rPr>
        <w:t>.../..../.....</w:t>
      </w:r>
    </w:p>
    <w:p w:rsidR="00CD7EBB" w:rsidRPr="00BA206C" w:rsidRDefault="00CD7EBB" w:rsidP="00CD7EBB">
      <w:pPr>
        <w:pStyle w:val="Heading1"/>
        <w:spacing w:before="0" w:line="312" w:lineRule="auto"/>
        <w:jc w:val="center"/>
        <w:rPr>
          <w:b/>
          <w:lang w:val="pt-BR"/>
        </w:rPr>
      </w:pPr>
      <w:r w:rsidRPr="00081C76">
        <w:rPr>
          <w:b/>
          <w:lang w:val="pt-BR"/>
        </w:rPr>
        <w:t xml:space="preserve">BÀI 6: TỰ NHẬN THỨC </w:t>
      </w:r>
      <w:r>
        <w:rPr>
          <w:b/>
          <w:lang w:val="pt-BR"/>
        </w:rPr>
        <w:t>BẢN</w:t>
      </w:r>
      <w:r w:rsidRPr="00081C76">
        <w:rPr>
          <w:b/>
          <w:lang w:val="pt-BR"/>
        </w:rPr>
        <w:t xml:space="preserve"> THÂN (TIẾT 3)</w:t>
      </w:r>
    </w:p>
    <w:p w:rsidR="00CD7EBB" w:rsidRPr="00A31A5E" w:rsidRDefault="00CD7EBB" w:rsidP="00CD7EBB">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CD7EBB" w:rsidRDefault="00CD7EBB" w:rsidP="00CD7EBB">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học xong bài này HS</w:t>
      </w:r>
      <w:r>
        <w:rPr>
          <w:szCs w:val="28"/>
          <w:lang w:val="nl-NL"/>
        </w:rPr>
        <w:t xml:space="preserve"> có thể:</w:t>
      </w:r>
    </w:p>
    <w:p w:rsidR="00CD7EBB" w:rsidRPr="00ED50B0" w:rsidRDefault="00CD7EBB" w:rsidP="00CD7EBB">
      <w:pPr>
        <w:pStyle w:val="ListParagraph"/>
        <w:numPr>
          <w:ilvl w:val="0"/>
          <w:numId w:val="4"/>
        </w:numPr>
        <w:tabs>
          <w:tab w:val="center" w:pos="5400"/>
          <w:tab w:val="left" w:pos="7169"/>
        </w:tabs>
        <w:spacing w:after="0" w:line="312" w:lineRule="auto"/>
        <w:jc w:val="both"/>
        <w:rPr>
          <w:szCs w:val="28"/>
          <w:lang w:val="nl-NL"/>
        </w:rPr>
      </w:pPr>
      <w:r w:rsidRPr="00ED50B0">
        <w:rPr>
          <w:szCs w:val="28"/>
          <w:lang w:val="nl-NL"/>
        </w:rPr>
        <w:t xml:space="preserve">Biết tôn trọng bản thân, xây dựng được kế hoạch phát huy điểm mạnh và hạn chế điểm yếu của bản thân </w:t>
      </w:r>
      <w:r w:rsidRPr="00ED50B0">
        <w:rPr>
          <w:color w:val="000000" w:themeColor="text1"/>
          <w:szCs w:val="28"/>
        </w:rPr>
        <w:t>trong những hoạt động cụ thể</w:t>
      </w:r>
    </w:p>
    <w:p w:rsidR="00CD7EBB" w:rsidRPr="00ED50B0" w:rsidRDefault="00CD7EBB" w:rsidP="00CD7EBB">
      <w:pPr>
        <w:pStyle w:val="ListParagraph"/>
        <w:numPr>
          <w:ilvl w:val="0"/>
          <w:numId w:val="4"/>
        </w:numPr>
        <w:tabs>
          <w:tab w:val="left" w:pos="567"/>
          <w:tab w:val="left" w:pos="1134"/>
        </w:tabs>
        <w:spacing w:after="0" w:line="312" w:lineRule="auto"/>
        <w:jc w:val="both"/>
        <w:rPr>
          <w:color w:val="000000" w:themeColor="text1"/>
          <w:szCs w:val="28"/>
        </w:rPr>
      </w:pPr>
      <w:r w:rsidRPr="00ED50B0">
        <w:rPr>
          <w:color w:val="000000" w:themeColor="text1"/>
          <w:szCs w:val="28"/>
        </w:rPr>
        <w:t>Biết cách tự rèn luyện để khắc phục những điểm hạn chế sau mỗi hoạt động / việc làm</w:t>
      </w:r>
    </w:p>
    <w:p w:rsidR="00CD7EBB" w:rsidRPr="001F0C53" w:rsidRDefault="00CD7EBB" w:rsidP="00CD7EBB">
      <w:pPr>
        <w:pStyle w:val="Header"/>
        <w:tabs>
          <w:tab w:val="clear" w:pos="4320"/>
          <w:tab w:val="clear" w:pos="8640"/>
          <w:tab w:val="left" w:pos="7169"/>
        </w:tabs>
        <w:spacing w:line="312" w:lineRule="auto"/>
        <w:jc w:val="both"/>
        <w:rPr>
          <w:rFonts w:ascii="Times New Roman" w:hAnsi="Times New Roman"/>
          <w:b/>
          <w:sz w:val="28"/>
          <w:szCs w:val="28"/>
          <w:lang w:val="nl-NL"/>
        </w:rPr>
      </w:pPr>
      <w:r w:rsidRPr="001F0C53">
        <w:rPr>
          <w:rFonts w:ascii="Times New Roman" w:hAnsi="Times New Roman"/>
          <w:b/>
          <w:sz w:val="28"/>
          <w:szCs w:val="28"/>
          <w:lang w:val="nl-NL"/>
        </w:rPr>
        <w:t xml:space="preserve">2. Năng lực </w:t>
      </w:r>
    </w:p>
    <w:p w:rsidR="00CD7EBB" w:rsidRPr="00867BE7" w:rsidRDefault="00CD7EBB" w:rsidP="00CD7EBB">
      <w:pPr>
        <w:pStyle w:val="Header"/>
        <w:tabs>
          <w:tab w:val="clear" w:pos="4320"/>
          <w:tab w:val="clear" w:pos="8640"/>
          <w:tab w:val="left" w:pos="7169"/>
        </w:tabs>
        <w:spacing w:line="312" w:lineRule="auto"/>
        <w:jc w:val="both"/>
        <w:rPr>
          <w:rFonts w:ascii="Times New Roman" w:hAnsi="Times New Roman"/>
          <w:sz w:val="28"/>
          <w:szCs w:val="28"/>
          <w:lang w:val="nl-NL"/>
        </w:rPr>
      </w:pPr>
      <w:r w:rsidRPr="00867BE7">
        <w:rPr>
          <w:rFonts w:ascii="Times New Roman" w:hAnsi="Times New Roman"/>
          <w:sz w:val="28"/>
        </w:rPr>
        <w:t>- Năng lực chung:</w:t>
      </w:r>
      <w:r w:rsidRPr="00867BE7">
        <w:rPr>
          <w:rFonts w:ascii="Times New Roman" w:hAnsi="Times New Roman"/>
          <w:sz w:val="32"/>
          <w:szCs w:val="28"/>
          <w:lang w:val="nl-NL"/>
        </w:rPr>
        <w:t xml:space="preserve"> </w:t>
      </w:r>
      <w:r w:rsidRPr="00867BE7">
        <w:rPr>
          <w:rFonts w:ascii="Times New Roman" w:hAnsi="Times New Roman"/>
          <w:sz w:val="28"/>
          <w:szCs w:val="28"/>
          <w:lang w:val="nl-NL"/>
        </w:rPr>
        <w:t>Năng lực tự học, năng lực giải quyết vấn đề, năng lực tư duy sáng tạo, năng lực tự quản lí, năng lực giao tiếp và hợp tác</w:t>
      </w:r>
    </w:p>
    <w:p w:rsidR="00CD7EBB" w:rsidRPr="00867BE7" w:rsidRDefault="00CD7EBB" w:rsidP="00CD7EBB">
      <w:pPr>
        <w:spacing w:after="0" w:line="312" w:lineRule="auto"/>
        <w:jc w:val="both"/>
      </w:pPr>
      <w:r w:rsidRPr="00867BE7">
        <w:t xml:space="preserve">- Năng lực đặc thù: </w:t>
      </w:r>
      <w:r>
        <w:t>điều chỉnh hành vi, phát triển năng lực, khắc phục điểm mạnh điểm yếu của bản thân</w:t>
      </w:r>
    </w:p>
    <w:p w:rsidR="00CD7EBB" w:rsidRDefault="00CD7EBB" w:rsidP="00CD7EBB">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CD7EBB" w:rsidRDefault="00CD7EBB" w:rsidP="00CD7EBB">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tự lập, phấn đấu rèn luyện</w:t>
      </w:r>
    </w:p>
    <w:p w:rsidR="00CD7EBB" w:rsidRPr="00797FBF" w:rsidRDefault="00CD7EBB" w:rsidP="00CD7EBB">
      <w:pPr>
        <w:spacing w:after="0" w:line="312" w:lineRule="auto"/>
        <w:rPr>
          <w:b/>
        </w:rPr>
      </w:pPr>
      <w:r w:rsidRPr="00797FBF">
        <w:rPr>
          <w:b/>
        </w:rPr>
        <w:t>II. THIẾT BỊ DẠY HỌC VÀ HỌC LIỆU</w:t>
      </w:r>
    </w:p>
    <w:p w:rsidR="00CD7EBB" w:rsidRDefault="00CD7EBB" w:rsidP="00CD7EBB">
      <w:pPr>
        <w:tabs>
          <w:tab w:val="left" w:pos="7169"/>
        </w:tabs>
        <w:spacing w:after="0" w:line="312" w:lineRule="auto"/>
        <w:jc w:val="both"/>
      </w:pPr>
      <w:r>
        <w:t xml:space="preserve">- Giáo viên: </w:t>
      </w:r>
      <w:r w:rsidRPr="006E6207">
        <w:t>Máy tính, máy chiếu, bài giảng pp,...( nếu có điều kiện)</w:t>
      </w:r>
      <w:r>
        <w:t>, sgv, tranh ảnh, clip, phiếu học tập và các mẩu chuyện về tự nhận thức bản thân</w:t>
      </w:r>
    </w:p>
    <w:p w:rsidR="00CD7EBB" w:rsidRDefault="00CD7EBB" w:rsidP="00CD7EBB">
      <w:pPr>
        <w:tabs>
          <w:tab w:val="left" w:pos="7169"/>
        </w:tabs>
        <w:spacing w:after="0" w:line="312" w:lineRule="auto"/>
        <w:jc w:val="both"/>
      </w:pPr>
      <w:r>
        <w:t>- HS: sgk, sbt, đọc và chuẩn bị trước bài ở nhà</w:t>
      </w:r>
    </w:p>
    <w:p w:rsidR="00CD7EBB" w:rsidRPr="006E6DEE" w:rsidRDefault="00CD7EBB" w:rsidP="00CD7EBB">
      <w:pPr>
        <w:tabs>
          <w:tab w:val="left" w:pos="7169"/>
        </w:tabs>
        <w:spacing w:after="0" w:line="312" w:lineRule="auto"/>
        <w:jc w:val="both"/>
        <w:rPr>
          <w:b/>
        </w:rPr>
      </w:pPr>
      <w:r w:rsidRPr="006E6DEE">
        <w:rPr>
          <w:b/>
        </w:rPr>
        <w:t>III. TIẾN TRÌNH DẠY HỌC</w:t>
      </w:r>
    </w:p>
    <w:p w:rsidR="00CD7EBB" w:rsidRPr="006E6DEE" w:rsidRDefault="00CD7EBB" w:rsidP="00CD7EBB">
      <w:pPr>
        <w:tabs>
          <w:tab w:val="left" w:pos="7169"/>
        </w:tabs>
        <w:spacing w:after="0" w:line="312" w:lineRule="auto"/>
        <w:jc w:val="both"/>
        <w:rPr>
          <w:b/>
        </w:rPr>
      </w:pPr>
      <w:r w:rsidRPr="006E6DEE">
        <w:rPr>
          <w:b/>
        </w:rPr>
        <w:t>A. HOẠT ĐỘNG KHỞI ĐỘNG</w:t>
      </w:r>
    </w:p>
    <w:p w:rsidR="00CD7EBB" w:rsidRDefault="00CD7EBB" w:rsidP="00CD7EBB">
      <w:pPr>
        <w:tabs>
          <w:tab w:val="left" w:pos="567"/>
          <w:tab w:val="left" w:pos="1134"/>
        </w:tabs>
        <w:spacing w:after="0" w:line="312" w:lineRule="auto"/>
        <w:jc w:val="both"/>
        <w:rPr>
          <w:szCs w:val="28"/>
          <w:lang w:val="nl-NL"/>
        </w:rPr>
      </w:pPr>
      <w:r w:rsidRPr="00CF7616">
        <w:rPr>
          <w:b/>
        </w:rPr>
        <w:t>a. Mục tiêu:</w:t>
      </w:r>
      <w:r>
        <w:t xml:space="preserve"> </w:t>
      </w:r>
      <w:r>
        <w:rPr>
          <w:color w:val="000000" w:themeColor="text1"/>
          <w:szCs w:val="28"/>
          <w:lang w:val="nl-NL"/>
        </w:rPr>
        <w:t>Tạo hứng thú cho HS vào bài học và giúp HS có hiểu biết ban đầu về bài học mới</w:t>
      </w:r>
    </w:p>
    <w:p w:rsidR="00CD7EBB" w:rsidRDefault="00CD7EBB" w:rsidP="00CD7EBB">
      <w:pPr>
        <w:tabs>
          <w:tab w:val="left" w:pos="7169"/>
        </w:tabs>
        <w:spacing w:after="0" w:line="312" w:lineRule="auto"/>
        <w:jc w:val="both"/>
      </w:pPr>
      <w:r w:rsidRPr="00D754C7">
        <w:rPr>
          <w:b/>
        </w:rPr>
        <w:t>b. Nội dung:</w:t>
      </w:r>
      <w:r>
        <w:rPr>
          <w:b/>
        </w:rPr>
        <w:t xml:space="preserve"> </w:t>
      </w:r>
      <w:r>
        <w:t>Chia sẻ, trả lời câu hỏi</w:t>
      </w:r>
    </w:p>
    <w:p w:rsidR="00CD7EBB" w:rsidRDefault="00CD7EBB" w:rsidP="00CD7EBB">
      <w:pPr>
        <w:tabs>
          <w:tab w:val="left" w:pos="7169"/>
        </w:tabs>
        <w:spacing w:after="0" w:line="312" w:lineRule="auto"/>
        <w:jc w:val="both"/>
      </w:pPr>
      <w:r w:rsidRPr="00D754C7">
        <w:rPr>
          <w:b/>
        </w:rPr>
        <w:t>c. Sản phẩm:</w:t>
      </w:r>
      <w:r>
        <w:t xml:space="preserve"> HS hứng thú chơi trò chơi và nắm được nội dung tiết học </w:t>
      </w:r>
    </w:p>
    <w:p w:rsidR="00CD7EBB" w:rsidRDefault="00CD7EBB" w:rsidP="00CD7EBB">
      <w:pPr>
        <w:tabs>
          <w:tab w:val="left" w:pos="7169"/>
        </w:tabs>
        <w:spacing w:after="0" w:line="312" w:lineRule="auto"/>
        <w:jc w:val="both"/>
        <w:rPr>
          <w:b/>
        </w:rPr>
      </w:pPr>
      <w:r w:rsidRPr="00D754C7">
        <w:rPr>
          <w:b/>
        </w:rPr>
        <w:t>d. Tổ chức thực hiện:</w:t>
      </w:r>
      <w:r>
        <w:rPr>
          <w:b/>
        </w:rPr>
        <w:t xml:space="preserve"> </w:t>
      </w:r>
    </w:p>
    <w:p w:rsidR="00CD7EBB" w:rsidRDefault="00CD7EBB" w:rsidP="00CD7EBB">
      <w:pPr>
        <w:spacing w:after="0" w:line="312" w:lineRule="auto"/>
        <w:jc w:val="both"/>
      </w:pPr>
      <w:r>
        <w:t>Gv đưa ra câu hỏi để HS cùng nhau thảo luận và trả lời câu hỏi:</w:t>
      </w:r>
    </w:p>
    <w:p w:rsidR="00CD7EBB" w:rsidRPr="001C1A1C" w:rsidRDefault="00CD7EBB" w:rsidP="00CD7EBB">
      <w:pPr>
        <w:spacing w:after="0" w:line="312" w:lineRule="auto"/>
        <w:jc w:val="both"/>
        <w:rPr>
          <w:i/>
        </w:rPr>
      </w:pPr>
      <w:r>
        <w:rPr>
          <w:i/>
        </w:rPr>
        <w:t xml:space="preserve">- </w:t>
      </w:r>
      <w:r w:rsidRPr="001C1A1C">
        <w:rPr>
          <w:i/>
        </w:rPr>
        <w:t>Theo em, việc không tin tưởng vào bản thân, không cố gắng thực hiện mong muốn, ước mơ của bản thân sẽ có tác hại gì cho chúng ta? Em hãy nêu ra một vài lí do?</w:t>
      </w:r>
    </w:p>
    <w:p w:rsidR="00CD7EBB" w:rsidRDefault="00CD7EBB" w:rsidP="00CD7EBB">
      <w:pPr>
        <w:spacing w:after="0" w:line="312" w:lineRule="auto"/>
        <w:jc w:val="both"/>
      </w:pPr>
      <w:r>
        <w:t>Sau khi cùng nhau thảo luận, GV dẫn dắt vào bài</w:t>
      </w:r>
    </w:p>
    <w:p w:rsidR="00CD7EBB" w:rsidRPr="00A31A5E" w:rsidRDefault="00CD7EBB" w:rsidP="00CD7EBB">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p>
    <w:p w:rsidR="00CD7EBB" w:rsidRPr="00A31A5E" w:rsidRDefault="00CD7EBB" w:rsidP="00CD7EBB">
      <w:pPr>
        <w:spacing w:after="0" w:line="312" w:lineRule="auto"/>
        <w:jc w:val="both"/>
        <w:rPr>
          <w:b/>
          <w:szCs w:val="28"/>
        </w:rPr>
      </w:pPr>
      <w:r w:rsidRPr="00A31A5E">
        <w:rPr>
          <w:b/>
          <w:szCs w:val="28"/>
        </w:rPr>
        <w:lastRenderedPageBreak/>
        <w:t xml:space="preserve">Hoạt động 1: </w:t>
      </w:r>
      <w:r>
        <w:rPr>
          <w:b/>
          <w:szCs w:val="28"/>
        </w:rPr>
        <w:t>Tìm hiểu cách tự nhận thức bản thân</w:t>
      </w:r>
    </w:p>
    <w:p w:rsidR="00CD7EBB" w:rsidRDefault="00CD7EBB" w:rsidP="00CD7EBB">
      <w:pPr>
        <w:tabs>
          <w:tab w:val="left" w:pos="567"/>
          <w:tab w:val="left" w:pos="1134"/>
        </w:tabs>
        <w:spacing w:after="0" w:line="312"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sidRPr="00A31A5E">
        <w:rPr>
          <w:color w:val="000000" w:themeColor="text1"/>
          <w:szCs w:val="28"/>
        </w:rPr>
        <w:t xml:space="preserve"> </w:t>
      </w:r>
      <w:r>
        <w:rPr>
          <w:color w:val="000000" w:themeColor="text1"/>
          <w:szCs w:val="28"/>
        </w:rPr>
        <w:t>HS nhận xét được điểm mạnh, điểm yếu, thói quen, hành động đúng/ chưa đúng của bản thân và người khác trong những hoạt động cụ thể, biết cách tự rèn luyện để khắc phục những điểm hạn chế sau mỗi hoạt động / việc làm</w:t>
      </w:r>
    </w:p>
    <w:p w:rsidR="00CD7EBB" w:rsidRDefault="00CD7EBB" w:rsidP="00CD7EBB">
      <w:pPr>
        <w:tabs>
          <w:tab w:val="left" w:pos="567"/>
          <w:tab w:val="left" w:pos="1134"/>
        </w:tabs>
        <w:spacing w:after="0" w:line="312"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rsidR="00CD7EBB" w:rsidRPr="00E901F1" w:rsidRDefault="00CD7EBB" w:rsidP="00CD7EBB">
      <w:pPr>
        <w:tabs>
          <w:tab w:val="left" w:pos="567"/>
          <w:tab w:val="left" w:pos="1134"/>
        </w:tabs>
        <w:spacing w:after="0" w:line="312"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b/>
          <w:color w:val="000000" w:themeColor="text1"/>
          <w:szCs w:val="28"/>
        </w:rPr>
        <w:t xml:space="preserve"> </w:t>
      </w:r>
      <w:r>
        <w:rPr>
          <w:color w:val="000000" w:themeColor="text1"/>
          <w:szCs w:val="28"/>
          <w:lang w:val="nl-NL"/>
        </w:rPr>
        <w:t>HS đưa ra được câu trả lời phù hợp với câu hỏi GV đưa ra</w:t>
      </w:r>
    </w:p>
    <w:p w:rsidR="00CD7EBB" w:rsidRDefault="00CD7EBB" w:rsidP="00CD7EBB">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10255" w:type="dxa"/>
        <w:tblLook w:val="04A0" w:firstRow="1" w:lastRow="0" w:firstColumn="1" w:lastColumn="0" w:noHBand="0" w:noVBand="1"/>
      </w:tblPr>
      <w:tblGrid>
        <w:gridCol w:w="5542"/>
        <w:gridCol w:w="4713"/>
      </w:tblGrid>
      <w:tr w:rsidR="00CD7EBB" w:rsidRPr="00A31A5E" w:rsidTr="00CD7EBB">
        <w:tc>
          <w:tcPr>
            <w:tcW w:w="5542" w:type="dxa"/>
          </w:tcPr>
          <w:p w:rsidR="00CD7EBB" w:rsidRPr="00A31A5E" w:rsidRDefault="00CD7EBB" w:rsidP="007A4A63">
            <w:pPr>
              <w:tabs>
                <w:tab w:val="left" w:pos="495"/>
              </w:tabs>
              <w:spacing w:after="0" w:line="312" w:lineRule="auto"/>
              <w:jc w:val="both"/>
              <w:rPr>
                <w:b/>
                <w:szCs w:val="28"/>
              </w:rPr>
            </w:pPr>
            <w:r w:rsidRPr="00A31A5E">
              <w:rPr>
                <w:b/>
                <w:szCs w:val="28"/>
              </w:rPr>
              <w:t>Hoạt động của GV và HS</w:t>
            </w:r>
          </w:p>
        </w:tc>
        <w:tc>
          <w:tcPr>
            <w:tcW w:w="4713" w:type="dxa"/>
          </w:tcPr>
          <w:p w:rsidR="00CD7EBB" w:rsidRPr="00A31A5E" w:rsidRDefault="00CD7EBB" w:rsidP="007A4A63">
            <w:pPr>
              <w:spacing w:after="0" w:line="312" w:lineRule="auto"/>
              <w:jc w:val="both"/>
              <w:rPr>
                <w:b/>
                <w:szCs w:val="28"/>
              </w:rPr>
            </w:pPr>
            <w:r w:rsidRPr="00A31A5E">
              <w:rPr>
                <w:b/>
                <w:szCs w:val="28"/>
              </w:rPr>
              <w:t>Sản phẩm dự kiến</w:t>
            </w:r>
          </w:p>
        </w:tc>
      </w:tr>
      <w:tr w:rsidR="00CD7EBB" w:rsidRPr="00A31A5E" w:rsidTr="00CD7EBB">
        <w:tc>
          <w:tcPr>
            <w:tcW w:w="5542" w:type="dxa"/>
          </w:tcPr>
          <w:p w:rsidR="00CD7EBB" w:rsidRDefault="00CD7EBB" w:rsidP="007A4A63">
            <w:pPr>
              <w:spacing w:after="0" w:line="312" w:lineRule="auto"/>
              <w:jc w:val="both"/>
              <w:rPr>
                <w:b/>
                <w:color w:val="000000" w:themeColor="text1"/>
                <w:szCs w:val="28"/>
              </w:rPr>
            </w:pPr>
            <w:r w:rsidRPr="00A31A5E">
              <w:rPr>
                <w:b/>
                <w:color w:val="000000" w:themeColor="text1"/>
                <w:szCs w:val="28"/>
              </w:rPr>
              <w:t>- Bước 1: Chuyển giao nhiệm vụ:</w:t>
            </w:r>
          </w:p>
          <w:p w:rsidR="00CD7EBB" w:rsidRDefault="00CD7EBB" w:rsidP="007A4A63">
            <w:pPr>
              <w:spacing w:after="0" w:line="312" w:lineRule="auto"/>
              <w:jc w:val="both"/>
            </w:pPr>
            <w:r w:rsidRPr="00A962E8">
              <w:t>GV hướng dẫn HS đọc và tìm hiểu các thông tin trong SGK để trả lời câu hỏi:</w:t>
            </w:r>
          </w:p>
          <w:p w:rsidR="00CD7EBB" w:rsidRDefault="00CD7EBB" w:rsidP="007A4A63">
            <w:pPr>
              <w:spacing w:after="0" w:line="312" w:lineRule="auto"/>
              <w:jc w:val="both"/>
            </w:pPr>
            <w:r>
              <w:t>+ Thông tin 1:</w:t>
            </w:r>
          </w:p>
          <w:p w:rsidR="00CD7EBB" w:rsidRPr="000562F0" w:rsidRDefault="00CD7EBB" w:rsidP="007A4A63">
            <w:pPr>
              <w:spacing w:after="0" w:line="312" w:lineRule="auto"/>
              <w:jc w:val="both"/>
              <w:rPr>
                <w:i/>
              </w:rPr>
            </w:pPr>
            <w:r w:rsidRPr="000562F0">
              <w:rPr>
                <w:i/>
              </w:rPr>
              <w:t>a. Hoa đã tự nhận thức bản thân bằng cách nào?</w:t>
            </w:r>
          </w:p>
          <w:p w:rsidR="00CD7EBB" w:rsidRPr="000562F0" w:rsidRDefault="00CD7EBB" w:rsidP="007A4A63">
            <w:pPr>
              <w:spacing w:after="0" w:line="312" w:lineRule="auto"/>
              <w:jc w:val="both"/>
              <w:rPr>
                <w:i/>
              </w:rPr>
            </w:pPr>
            <w:r w:rsidRPr="000562F0">
              <w:rPr>
                <w:i/>
              </w:rPr>
              <w:t>b. Em còn biết thêm những cách nào khác để tự nhận thức bản thân? Hãy chia sẻ với các bạn.</w:t>
            </w:r>
          </w:p>
          <w:p w:rsidR="00CD7EBB" w:rsidRDefault="00CD7EBB" w:rsidP="007A4A63">
            <w:pPr>
              <w:spacing w:after="0" w:line="312" w:lineRule="auto"/>
              <w:jc w:val="both"/>
            </w:pPr>
            <w:r>
              <w:t>+ Thông tin 2:</w:t>
            </w:r>
          </w:p>
          <w:p w:rsidR="00CD7EBB" w:rsidRPr="000562F0" w:rsidRDefault="00CD7EBB" w:rsidP="007A4A63">
            <w:pPr>
              <w:spacing w:after="0" w:line="312" w:lineRule="auto"/>
              <w:jc w:val="both"/>
              <w:rPr>
                <w:i/>
              </w:rPr>
            </w:pPr>
            <w:r w:rsidRPr="000562F0">
              <w:rPr>
                <w:i/>
              </w:rPr>
              <w:t>a. Em có nhận xét gì về hành động, việc làm của Bình?</w:t>
            </w:r>
          </w:p>
          <w:p w:rsidR="00CD7EBB" w:rsidRPr="000562F0" w:rsidRDefault="00CD7EBB" w:rsidP="007A4A63">
            <w:pPr>
              <w:spacing w:after="0" w:line="312" w:lineRule="auto"/>
              <w:jc w:val="both"/>
              <w:rPr>
                <w:i/>
              </w:rPr>
            </w:pPr>
            <w:r w:rsidRPr="000562F0">
              <w:rPr>
                <w:i/>
              </w:rPr>
              <w:t>b. Em có đống tình với hành động, việc làm đó không? Vì sao?</w:t>
            </w:r>
          </w:p>
          <w:p w:rsidR="00CD7EBB" w:rsidRPr="000562F0" w:rsidRDefault="00CD7EBB" w:rsidP="007A4A63">
            <w:pPr>
              <w:spacing w:after="0" w:line="312" w:lineRule="auto"/>
              <w:jc w:val="both"/>
            </w:pPr>
            <w:r>
              <w:t>Kết thúc hoạt động Khám phá, GV yêu cầu HS nhắc lại nội dung bài học về ý nghĩa, cách tự nhận thức bản thân và tổng kết những nội dung chính của bài học thông qua mục chốt nội dung ở SGK nhằm giúp HS củng cố lại kiến thức đã khám phá</w:t>
            </w:r>
          </w:p>
          <w:p w:rsidR="00CD7EBB" w:rsidRDefault="00CD7EBB" w:rsidP="007A4A63">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CD7EBB" w:rsidRPr="000562F0" w:rsidRDefault="00CD7EBB" w:rsidP="007A4A63">
            <w:pPr>
              <w:spacing w:after="0" w:line="312" w:lineRule="auto"/>
              <w:jc w:val="both"/>
              <w:rPr>
                <w:color w:val="000000" w:themeColor="text1"/>
                <w:szCs w:val="28"/>
              </w:rPr>
            </w:pPr>
            <w:r>
              <w:t>HS trao đổi kết quả với bạn bên cạnh để thống nhất câu trả lời.</w:t>
            </w:r>
            <w:r w:rsidRPr="00A31A5E">
              <w:rPr>
                <w:color w:val="000000" w:themeColor="text1"/>
                <w:szCs w:val="28"/>
              </w:rPr>
              <w:t xml:space="preserve"> </w:t>
            </w:r>
          </w:p>
          <w:p w:rsidR="00CD7EBB" w:rsidRDefault="00CD7EBB" w:rsidP="007A4A63">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CD7EBB" w:rsidRPr="000562F0" w:rsidRDefault="00CD7EBB" w:rsidP="007A4A63">
            <w:pPr>
              <w:spacing w:after="0" w:line="312" w:lineRule="auto"/>
              <w:jc w:val="both"/>
            </w:pPr>
            <w:r>
              <w:t>HS báo cáo kết quả và trao đổi thảo luận.</w:t>
            </w:r>
          </w:p>
          <w:p w:rsidR="00CD7EBB" w:rsidRPr="00A31A5E" w:rsidRDefault="00CD7EBB" w:rsidP="007A4A63">
            <w:pPr>
              <w:spacing w:after="0" w:line="312" w:lineRule="auto"/>
              <w:jc w:val="both"/>
              <w:rPr>
                <w:color w:val="000000" w:themeColor="text1"/>
                <w:szCs w:val="28"/>
              </w:rPr>
            </w:pPr>
            <w:r w:rsidRPr="00A31A5E">
              <w:rPr>
                <w:b/>
                <w:color w:val="000000" w:themeColor="text1"/>
                <w:szCs w:val="28"/>
              </w:rPr>
              <w:lastRenderedPageBreak/>
              <w:t xml:space="preserve">- Bước 4: Kết luận, nhận định: </w:t>
            </w:r>
          </w:p>
          <w:p w:rsidR="00CD7EBB" w:rsidRDefault="00CD7EBB" w:rsidP="007A4A63">
            <w:pPr>
              <w:spacing w:after="0" w:line="312" w:lineRule="auto"/>
              <w:jc w:val="both"/>
            </w:pPr>
            <w:r>
              <w:t>+ GV cùng HS nhận xét kết quả thực hiện nhiệm vụ.</w:t>
            </w:r>
          </w:p>
          <w:p w:rsidR="00CD7EBB" w:rsidRDefault="00CD7EBB" w:rsidP="007A4A63">
            <w:pPr>
              <w:spacing w:after="0" w:line="312" w:lineRule="auto"/>
              <w:jc w:val="both"/>
            </w:pPr>
            <w:r>
              <w:t>+ GV kết luận: Để tự nhận thức đúng về bản thân, em cần:</w:t>
            </w:r>
          </w:p>
          <w:p w:rsidR="00CD7EBB" w:rsidRDefault="00CD7EBB" w:rsidP="007A4A63">
            <w:pPr>
              <w:spacing w:after="0" w:line="312" w:lineRule="auto"/>
              <w:jc w:val="both"/>
            </w:pPr>
            <w:r>
              <w:t>+  Đánh giá bản thân qua thái độ, hành vi, kết quả trong từng hoạt động, tình huống cụ thể</w:t>
            </w:r>
          </w:p>
          <w:p w:rsidR="00CD7EBB" w:rsidRDefault="00CD7EBB" w:rsidP="007A4A63">
            <w:pPr>
              <w:spacing w:after="0" w:line="312" w:lineRule="auto"/>
              <w:jc w:val="both"/>
            </w:pPr>
            <w:r>
              <w:t>+ Quan sát phả ứng và lắng nghe nhận xét của người khác về mình</w:t>
            </w:r>
          </w:p>
          <w:p w:rsidR="00CD7EBB" w:rsidRDefault="00CD7EBB" w:rsidP="007A4A63">
            <w:pPr>
              <w:spacing w:after="0" w:line="312" w:lineRule="auto"/>
              <w:jc w:val="both"/>
            </w:pPr>
            <w:r>
              <w:t>+ So sánh những nhận xét/ đánh giá của người khác về mình với tự nhận xét, tự đánh giá của mình</w:t>
            </w:r>
          </w:p>
          <w:p w:rsidR="00CD7EBB" w:rsidRDefault="00CD7EBB" w:rsidP="007A4A63">
            <w:pPr>
              <w:spacing w:after="0" w:line="312" w:lineRule="auto"/>
              <w:jc w:val="both"/>
            </w:pPr>
            <w:r>
              <w:t>+ Thân thiện, cởi mở, tích cực tham gia các hoạt động để èn luyện và phát triển bản thân</w:t>
            </w:r>
          </w:p>
          <w:p w:rsidR="00CD7EBB" w:rsidRDefault="00CD7EBB" w:rsidP="007A4A63">
            <w:pPr>
              <w:spacing w:after="0" w:line="312" w:lineRule="auto"/>
              <w:jc w:val="both"/>
            </w:pPr>
          </w:p>
          <w:p w:rsidR="00CD7EBB" w:rsidRPr="00A31A5E" w:rsidRDefault="00CD7EBB" w:rsidP="007A4A63">
            <w:pPr>
              <w:spacing w:after="0" w:line="312" w:lineRule="auto"/>
              <w:jc w:val="both"/>
              <w:rPr>
                <w:b/>
                <w:color w:val="000000" w:themeColor="text1"/>
                <w:szCs w:val="28"/>
              </w:rPr>
            </w:pPr>
          </w:p>
        </w:tc>
        <w:tc>
          <w:tcPr>
            <w:tcW w:w="4713" w:type="dxa"/>
          </w:tcPr>
          <w:p w:rsidR="00CD7EBB" w:rsidRDefault="00CD7EBB" w:rsidP="007A4A63">
            <w:pPr>
              <w:spacing w:after="0" w:line="312" w:lineRule="auto"/>
              <w:jc w:val="both"/>
              <w:rPr>
                <w:b/>
                <w:szCs w:val="28"/>
                <w:lang w:val="fr-FR"/>
              </w:rPr>
            </w:pPr>
            <w:r>
              <w:rPr>
                <w:b/>
                <w:szCs w:val="28"/>
                <w:lang w:val="fr-FR"/>
              </w:rPr>
              <w:lastRenderedPageBreak/>
              <w:t>3. Cách tự nhận thức bản thân.</w:t>
            </w:r>
          </w:p>
          <w:p w:rsidR="00CD7EBB" w:rsidRPr="000562F0" w:rsidRDefault="00CD7EBB" w:rsidP="007A4A63">
            <w:pPr>
              <w:spacing w:after="0" w:line="312" w:lineRule="auto"/>
              <w:jc w:val="both"/>
              <w:rPr>
                <w:i/>
              </w:rPr>
            </w:pPr>
            <w:r w:rsidRPr="000562F0">
              <w:rPr>
                <w:i/>
              </w:rPr>
              <w:t>*  Thông tin 1:</w:t>
            </w:r>
          </w:p>
          <w:p w:rsidR="00CD7EBB" w:rsidRDefault="00CD7EBB" w:rsidP="007A4A63">
            <w:pPr>
              <w:spacing w:after="0" w:line="312" w:lineRule="auto"/>
              <w:jc w:val="both"/>
            </w:pPr>
            <w:r>
              <w:t>a. Bạn Hoa có nhiều đức tính tốt, luôn khiêm tốn và tự học hỏi để khắc phục những điểm chưa hài lòng về bản thân, tự hoàn thiện bản thân.</w:t>
            </w:r>
          </w:p>
          <w:p w:rsidR="00CD7EBB" w:rsidRDefault="00CD7EBB" w:rsidP="007A4A63">
            <w:pPr>
              <w:spacing w:after="0" w:line="312" w:lineRule="auto"/>
              <w:jc w:val="both"/>
            </w:pPr>
            <w:r>
              <w:t>b. Chia sẻ về những cách khác để tự nhận thức bản thân:</w:t>
            </w:r>
          </w:p>
          <w:p w:rsidR="00CD7EBB" w:rsidRDefault="00CD7EBB" w:rsidP="00CD7EBB">
            <w:pPr>
              <w:pStyle w:val="ListParagraph"/>
              <w:numPr>
                <w:ilvl w:val="0"/>
                <w:numId w:val="5"/>
              </w:numPr>
              <w:spacing w:after="0" w:line="312" w:lineRule="auto"/>
              <w:jc w:val="both"/>
            </w:pPr>
            <w:r>
              <w:t>Ghi lại những cảm xúc và hành vi khi đối điện với các tình huống căng thẳng.</w:t>
            </w:r>
          </w:p>
          <w:p w:rsidR="00CD7EBB" w:rsidRDefault="00CD7EBB" w:rsidP="00CD7EBB">
            <w:pPr>
              <w:pStyle w:val="ListParagraph"/>
              <w:numPr>
                <w:ilvl w:val="0"/>
                <w:numId w:val="5"/>
              </w:numPr>
              <w:spacing w:after="0" w:line="312" w:lineRule="auto"/>
              <w:jc w:val="both"/>
            </w:pPr>
            <w:r>
              <w:t>Liệt kê các điểm mạnh và diểm yếu của bản thân để để ra hướng phát huy điểm mạnh và khắc phục điểm yếu.</w:t>
            </w:r>
          </w:p>
          <w:p w:rsidR="00CD7EBB" w:rsidRDefault="00CD7EBB" w:rsidP="00CD7EBB">
            <w:pPr>
              <w:pStyle w:val="ListParagraph"/>
              <w:numPr>
                <w:ilvl w:val="0"/>
                <w:numId w:val="5"/>
              </w:numPr>
              <w:spacing w:after="0" w:line="312" w:lineRule="auto"/>
              <w:jc w:val="both"/>
            </w:pPr>
            <w:r>
              <w:t>Thuyết phục bạn bè, người thân chia sẻ những điểu họ nghĩ về bạn.</w:t>
            </w:r>
          </w:p>
          <w:p w:rsidR="00CD7EBB" w:rsidRDefault="00CD7EBB" w:rsidP="00CD7EBB">
            <w:pPr>
              <w:pStyle w:val="ListParagraph"/>
              <w:numPr>
                <w:ilvl w:val="0"/>
                <w:numId w:val="5"/>
              </w:numPr>
              <w:spacing w:after="0" w:line="312" w:lineRule="auto"/>
              <w:jc w:val="both"/>
            </w:pPr>
            <w:r>
              <w:t>Khi tương tác với những người mà bạn cảm thấy thoải mái, hãy hỏi họ những phản ứng về hành vi và hành động của mình</w:t>
            </w:r>
          </w:p>
          <w:p w:rsidR="00CD7EBB" w:rsidRDefault="00CD7EBB" w:rsidP="00CD7EBB">
            <w:pPr>
              <w:pStyle w:val="ListParagraph"/>
              <w:numPr>
                <w:ilvl w:val="0"/>
                <w:numId w:val="5"/>
              </w:numPr>
              <w:spacing w:after="0" w:line="312" w:lineRule="auto"/>
              <w:jc w:val="both"/>
            </w:pPr>
            <w:r>
              <w:t>Tập cách tư duy tích cực, lạc quan, sáng tạo và xây dựng sự tin tưởng với người khác</w:t>
            </w:r>
          </w:p>
          <w:p w:rsidR="00CD7EBB" w:rsidRDefault="00CD7EBB" w:rsidP="00CD7EBB">
            <w:pPr>
              <w:pStyle w:val="ListParagraph"/>
              <w:numPr>
                <w:ilvl w:val="0"/>
                <w:numId w:val="5"/>
              </w:numPr>
              <w:spacing w:after="0" w:line="312" w:lineRule="auto"/>
              <w:jc w:val="both"/>
            </w:pPr>
            <w:r>
              <w:lastRenderedPageBreak/>
              <w:t>Tích cực tham gia các hoạt động tập thể</w:t>
            </w:r>
          </w:p>
          <w:p w:rsidR="00CD7EBB" w:rsidRPr="000562F0" w:rsidRDefault="00CD7EBB" w:rsidP="007A4A63">
            <w:pPr>
              <w:spacing w:after="0" w:line="312" w:lineRule="auto"/>
              <w:jc w:val="both"/>
              <w:rPr>
                <w:i/>
              </w:rPr>
            </w:pPr>
            <w:r w:rsidRPr="000562F0">
              <w:rPr>
                <w:i/>
              </w:rPr>
              <w:t>* Thông tin 2:</w:t>
            </w:r>
          </w:p>
          <w:p w:rsidR="00CD7EBB" w:rsidRDefault="00CD7EBB" w:rsidP="007A4A63">
            <w:pPr>
              <w:spacing w:after="0" w:line="312" w:lineRule="auto"/>
              <w:jc w:val="both"/>
            </w:pPr>
            <w:r>
              <w:t>a. Bình tuyệt đối hóa thần tượng</w:t>
            </w:r>
          </w:p>
          <w:p w:rsidR="00CD7EBB" w:rsidRPr="000562F0" w:rsidRDefault="00CD7EBB" w:rsidP="007A4A63">
            <w:pPr>
              <w:spacing w:after="0" w:line="312" w:lineRule="auto"/>
              <w:jc w:val="both"/>
            </w:pPr>
            <w:r>
              <w:t>b. Không đồng tình với hành động, việc làm của Bình bởi việc làm của Bình khiến cho bạn không còn là Bình vì mải thay đổi bản thân theo thần tượng.</w:t>
            </w:r>
          </w:p>
        </w:tc>
      </w:tr>
    </w:tbl>
    <w:p w:rsidR="00CD7EBB" w:rsidRPr="00A31A5E" w:rsidRDefault="00CD7EBB" w:rsidP="00CD7EBB">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CD7EBB" w:rsidRDefault="00CD7EBB" w:rsidP="00CD7EBB">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CD7EBB" w:rsidRPr="00A31A5E" w:rsidRDefault="00CD7EBB" w:rsidP="00CD7EBB">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CD7EBB" w:rsidRDefault="00CD7EBB" w:rsidP="00CD7EBB">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làm các bài tập</w:t>
      </w:r>
      <w:r>
        <w:rPr>
          <w:color w:val="000000" w:themeColor="text1"/>
          <w:szCs w:val="28"/>
          <w:lang w:val="fr-FR"/>
        </w:rPr>
        <w:t xml:space="preserve"> 3</w:t>
      </w:r>
      <w:r w:rsidRPr="00A31A5E">
        <w:rPr>
          <w:color w:val="000000" w:themeColor="text1"/>
          <w:szCs w:val="28"/>
          <w:lang w:val="fr-FR"/>
        </w:rPr>
        <w:t xml:space="preserve"> </w:t>
      </w:r>
    </w:p>
    <w:p w:rsidR="00CD7EBB" w:rsidRPr="00555031" w:rsidRDefault="00CD7EBB" w:rsidP="00CD7EBB">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CD7EBB" w:rsidRDefault="00CD7EBB" w:rsidP="00CD7EBB">
      <w:pPr>
        <w:spacing w:after="0" w:line="312" w:lineRule="auto"/>
        <w:jc w:val="both"/>
        <w:rPr>
          <w:szCs w:val="28"/>
          <w:lang w:val="fr-FR"/>
        </w:rPr>
      </w:pPr>
      <w:r w:rsidRPr="00D823A4">
        <w:rPr>
          <w:szCs w:val="28"/>
          <w:lang w:val="fr-FR"/>
        </w:rPr>
        <w:t>GV yêu cầu HS thực hiện nhiệm vụ bài tập 3</w:t>
      </w:r>
      <w:r>
        <w:rPr>
          <w:szCs w:val="28"/>
          <w:lang w:val="fr-FR"/>
        </w:rPr>
        <w:t> :</w:t>
      </w:r>
    </w:p>
    <w:p w:rsidR="00CD7EBB" w:rsidRDefault="00CD7EBB" w:rsidP="00CD7EBB">
      <w:pPr>
        <w:spacing w:after="0" w:line="312" w:lineRule="auto"/>
        <w:jc w:val="both"/>
        <w:rPr>
          <w:szCs w:val="28"/>
          <w:lang w:val="fr-FR"/>
        </w:rPr>
      </w:pPr>
      <w:r>
        <w:rPr>
          <w:szCs w:val="28"/>
          <w:lang w:val="fr-FR"/>
        </w:rPr>
        <w:t>Những tình huống nào dưới đây cho thấy các bạn chưa biết cách tự nhận thức bản thân ? Vì sao ?</w:t>
      </w:r>
    </w:p>
    <w:p w:rsidR="00CD7EBB" w:rsidRDefault="00CD7EBB" w:rsidP="00CD7EBB">
      <w:pPr>
        <w:spacing w:after="0" w:line="312" w:lineRule="auto"/>
        <w:jc w:val="both"/>
        <w:rPr>
          <w:szCs w:val="28"/>
          <w:lang w:val="fr-FR"/>
        </w:rPr>
      </w:pPr>
      <w:r>
        <w:rPr>
          <w:szCs w:val="28"/>
          <w:lang w:val="fr-FR"/>
        </w:rPr>
        <w:t>- GV hướng dẫn HS thảo luận nhóm và đưa ra nhẫn ét về cách nhận thức bản thân của minh, Quang và Loan.</w:t>
      </w:r>
    </w:p>
    <w:p w:rsidR="00CD7EBB" w:rsidRDefault="00CD7EBB" w:rsidP="00CD7EBB">
      <w:pPr>
        <w:spacing w:after="0" w:line="312" w:lineRule="auto"/>
        <w:jc w:val="both"/>
        <w:rPr>
          <w:szCs w:val="28"/>
          <w:lang w:val="fr-FR"/>
        </w:rPr>
      </w:pPr>
      <w:r>
        <w:rPr>
          <w:szCs w:val="28"/>
          <w:lang w:val="fr-FR"/>
        </w:rPr>
        <w:t xml:space="preserve">- </w:t>
      </w:r>
      <w:r w:rsidRPr="00EC6620">
        <w:rPr>
          <w:szCs w:val="28"/>
          <w:lang w:val="fr-FR"/>
        </w:rPr>
        <w:t>GV mời đại điện các nhóm lên trình bày kết quả, các nhóm khác nhận xét, đặ</w:t>
      </w:r>
      <w:r>
        <w:rPr>
          <w:szCs w:val="28"/>
          <w:lang w:val="fr-FR"/>
        </w:rPr>
        <w:t xml:space="preserve">t câu </w:t>
      </w:r>
      <w:r w:rsidRPr="00EC6620">
        <w:rPr>
          <w:szCs w:val="28"/>
          <w:lang w:val="fr-FR"/>
        </w:rPr>
        <w:t>hỏi (nếu có).</w:t>
      </w:r>
    </w:p>
    <w:p w:rsidR="00CD7EBB" w:rsidRDefault="00CD7EBB" w:rsidP="00CD7EBB">
      <w:pPr>
        <w:spacing w:after="0" w:line="312" w:lineRule="auto"/>
        <w:jc w:val="both"/>
        <w:rPr>
          <w:szCs w:val="28"/>
          <w:lang w:val="fr-FR"/>
        </w:rPr>
      </w:pPr>
      <w:r>
        <w:rPr>
          <w:szCs w:val="28"/>
          <w:lang w:val="fr-FR"/>
        </w:rPr>
        <w:t xml:space="preserve">- </w:t>
      </w:r>
      <w:r w:rsidRPr="00EC6620">
        <w:rPr>
          <w:szCs w:val="28"/>
          <w:lang w:val="fr-FR"/>
        </w:rPr>
        <w:t>GV đánh giá, khen ngợi hoặc chỉnh sửa các ý kiến và kết luận:</w:t>
      </w:r>
    </w:p>
    <w:p w:rsidR="00CD7EBB" w:rsidRPr="00EC6620" w:rsidRDefault="00CD7EBB" w:rsidP="00CD7EBB">
      <w:pPr>
        <w:spacing w:after="0" w:line="312" w:lineRule="auto"/>
        <w:jc w:val="both"/>
        <w:rPr>
          <w:szCs w:val="28"/>
          <w:lang w:val="fr-FR"/>
        </w:rPr>
      </w:pPr>
      <w:r w:rsidRPr="00EC6620">
        <w:rPr>
          <w:i/>
          <w:szCs w:val="28"/>
          <w:lang w:val="fr-FR"/>
        </w:rPr>
        <w:t>+ Tình huống 1:</w:t>
      </w:r>
      <w:r w:rsidRPr="00EC6620">
        <w:rPr>
          <w:szCs w:val="28"/>
          <w:lang w:val="fr-FR"/>
        </w:rPr>
        <w:t xml:space="preserve"> Minh chưa biết cách tự nhận thức bản thân vì Minh rất muố</w:t>
      </w:r>
      <w:r>
        <w:rPr>
          <w:szCs w:val="28"/>
          <w:lang w:val="fr-FR"/>
        </w:rPr>
        <w:t xml:space="preserve">n hát </w:t>
      </w:r>
      <w:r w:rsidRPr="00EC6620">
        <w:rPr>
          <w:szCs w:val="28"/>
          <w:lang w:val="fr-FR"/>
        </w:rPr>
        <w:t>nhưng lại ngại không dám hát vì sợ các bạn chê cười.</w:t>
      </w:r>
    </w:p>
    <w:p w:rsidR="00CD7EBB" w:rsidRPr="00EC6620" w:rsidRDefault="00CD7EBB" w:rsidP="00CD7EBB">
      <w:pPr>
        <w:spacing w:after="0" w:line="312" w:lineRule="auto"/>
        <w:jc w:val="both"/>
        <w:rPr>
          <w:szCs w:val="28"/>
          <w:lang w:val="fr-FR"/>
        </w:rPr>
      </w:pPr>
      <w:r w:rsidRPr="00EC6620">
        <w:rPr>
          <w:szCs w:val="28"/>
          <w:lang w:val="fr-FR"/>
        </w:rPr>
        <w:lastRenderedPageBreak/>
        <w:t>+ Tình huống 2: Quang đã biết cách tự nhận thức bản thân vì mỗi khi nhận đượ</w:t>
      </w:r>
      <w:r>
        <w:rPr>
          <w:szCs w:val="28"/>
          <w:lang w:val="fr-FR"/>
        </w:rPr>
        <w:t xml:space="preserve">c bài </w:t>
      </w:r>
      <w:r w:rsidRPr="00EC6620">
        <w:rPr>
          <w:szCs w:val="28"/>
          <w:lang w:val="fr-FR"/>
        </w:rPr>
        <w:t>kiểm tra từ cò giáo, bạn đều dành thời gian để so sánh, đối chiếu với bài của các bạ</w:t>
      </w:r>
      <w:r>
        <w:rPr>
          <w:szCs w:val="28"/>
          <w:lang w:val="fr-FR"/>
        </w:rPr>
        <w:t xml:space="preserve">n </w:t>
      </w:r>
      <w:r w:rsidRPr="00EC6620">
        <w:rPr>
          <w:szCs w:val="28"/>
          <w:lang w:val="fr-FR"/>
        </w:rPr>
        <w:t>được điểm cao để tìm ra những điểm chưa đúng, chưa hay và nhờ các bạn giả</w:t>
      </w:r>
      <w:r>
        <w:rPr>
          <w:szCs w:val="28"/>
          <w:lang w:val="fr-FR"/>
        </w:rPr>
        <w:t xml:space="preserve">i thích </w:t>
      </w:r>
      <w:r w:rsidRPr="00EC6620">
        <w:rPr>
          <w:szCs w:val="28"/>
          <w:lang w:val="fr-FR"/>
        </w:rPr>
        <w:t>những điều mà mình chưa hiể</w:t>
      </w:r>
      <w:r>
        <w:rPr>
          <w:szCs w:val="28"/>
          <w:lang w:val="fr-FR"/>
        </w:rPr>
        <w:t>u.</w:t>
      </w:r>
    </w:p>
    <w:p w:rsidR="00CD7EBB" w:rsidRDefault="00CD7EBB" w:rsidP="00CD7EBB">
      <w:pPr>
        <w:spacing w:after="0" w:line="312" w:lineRule="auto"/>
        <w:jc w:val="both"/>
        <w:rPr>
          <w:szCs w:val="28"/>
          <w:lang w:val="fr-FR"/>
        </w:rPr>
      </w:pPr>
      <w:r w:rsidRPr="00EC6620">
        <w:rPr>
          <w:i/>
          <w:szCs w:val="28"/>
          <w:lang w:val="fr-FR"/>
        </w:rPr>
        <w:t>+ Tình huống 3:</w:t>
      </w:r>
      <w:r w:rsidRPr="00EC6620">
        <w:rPr>
          <w:szCs w:val="28"/>
          <w:lang w:val="fr-FR"/>
        </w:rPr>
        <w:t xml:space="preserve"> Loan chưa biết cách tự nhận thức bản thân vì Loan không muốn ngườ</w:t>
      </w:r>
      <w:r>
        <w:rPr>
          <w:szCs w:val="28"/>
          <w:lang w:val="fr-FR"/>
        </w:rPr>
        <w:t xml:space="preserve">i </w:t>
      </w:r>
      <w:r w:rsidRPr="00EC6620">
        <w:rPr>
          <w:szCs w:val="28"/>
          <w:lang w:val="fr-FR"/>
        </w:rPr>
        <w:t>khác nhận xét không tốt về mình.</w:t>
      </w:r>
    </w:p>
    <w:p w:rsidR="00CD7EBB" w:rsidRPr="00A31A5E" w:rsidRDefault="00CD7EBB" w:rsidP="00CD7EBB">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CD7EBB" w:rsidRPr="00A31A5E" w:rsidRDefault="00CD7EBB" w:rsidP="00CD7EBB">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CD7EBB" w:rsidRPr="00A31A5E" w:rsidRDefault="00CD7EBB" w:rsidP="00CD7EBB">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CD7EBB" w:rsidRDefault="00CD7EBB" w:rsidP="00CD7EBB">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CD7EBB" w:rsidRDefault="00CD7EBB" w:rsidP="00CD7EBB">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CD7EBB" w:rsidRPr="00FC64C8" w:rsidRDefault="00CD7EBB" w:rsidP="00CD7EBB">
      <w:pPr>
        <w:tabs>
          <w:tab w:val="left" w:pos="567"/>
          <w:tab w:val="left" w:pos="1134"/>
        </w:tabs>
        <w:spacing w:after="0" w:line="312" w:lineRule="auto"/>
        <w:jc w:val="both"/>
        <w:rPr>
          <w:color w:val="000000" w:themeColor="text1"/>
          <w:szCs w:val="28"/>
        </w:rPr>
      </w:pPr>
      <w:r>
        <w:rPr>
          <w:i/>
          <w:color w:val="000000" w:themeColor="text1"/>
          <w:szCs w:val="28"/>
        </w:rPr>
        <w:t xml:space="preserve">- </w:t>
      </w:r>
      <w:r w:rsidRPr="004C6A02">
        <w:rPr>
          <w:i/>
          <w:color w:val="000000" w:themeColor="text1"/>
          <w:szCs w:val="28"/>
        </w:rPr>
        <w:t>GV yêu cầu HS:</w:t>
      </w:r>
      <w:r w:rsidRPr="00FC64C8">
        <w:rPr>
          <w:color w:val="000000" w:themeColor="text1"/>
          <w:szCs w:val="28"/>
        </w:rPr>
        <w:t xml:space="preserve"> Em hãy sưu tầm và chia sẻ với các bạn về một tấm gương biết phấn đấu, rèn luyện để tự hoàn thiện bản thân. Em rút ra bài học từ tấm gương đó?</w:t>
      </w:r>
    </w:p>
    <w:p w:rsidR="00CD7EBB" w:rsidRPr="000A4C60" w:rsidRDefault="00CD7EBB" w:rsidP="00CD7EBB">
      <w:pPr>
        <w:spacing w:after="0" w:line="312" w:lineRule="auto"/>
        <w:jc w:val="both"/>
        <w:rPr>
          <w:i/>
          <w:lang w:val="sv-SE"/>
        </w:rPr>
      </w:pPr>
      <w:r w:rsidRPr="000A4C60">
        <w:rPr>
          <w:i/>
          <w:lang w:val="sv-SE"/>
        </w:rPr>
        <w:t>- HS tiếp nhận nhiệm vụ, trả lời câu hỏi</w:t>
      </w:r>
    </w:p>
    <w:p w:rsidR="00CD7EBB" w:rsidRPr="000A4C60" w:rsidRDefault="00CD7EBB" w:rsidP="00CD7EBB">
      <w:pPr>
        <w:spacing w:after="0" w:line="312" w:lineRule="auto"/>
        <w:jc w:val="both"/>
        <w:rPr>
          <w:i/>
          <w:lang w:val="sv-SE"/>
        </w:rPr>
      </w:pPr>
      <w:r w:rsidRPr="000A4C60">
        <w:rPr>
          <w:i/>
          <w:lang w:val="sv-SE"/>
        </w:rPr>
        <w:t>- GV nhận xét, đánh giá, chuẩn kiến thức tiết học.</w:t>
      </w:r>
    </w:p>
    <w:p w:rsidR="00CD7EBB" w:rsidRDefault="00CD7EBB" w:rsidP="00CD7EBB">
      <w:pPr>
        <w:spacing w:after="0" w:line="312" w:lineRule="auto"/>
        <w:jc w:val="both"/>
        <w:rPr>
          <w:b/>
          <w:lang w:val="sv-SE"/>
        </w:rPr>
      </w:pPr>
      <w:r w:rsidRPr="00EC77A7">
        <w:rPr>
          <w:b/>
          <w:lang w:val="sv-SE"/>
        </w:rPr>
        <w:t>IV. KẾ HOẠCH ĐÁNH GIÁ</w:t>
      </w:r>
    </w:p>
    <w:p w:rsidR="00CD7EBB" w:rsidRPr="000A4C60" w:rsidRDefault="00CD7EBB" w:rsidP="00CD7EBB">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p w:rsidR="00CD7EBB" w:rsidRPr="00A31A5E" w:rsidRDefault="00CD7EBB" w:rsidP="00CD7EBB">
      <w:pPr>
        <w:spacing w:after="0" w:line="312" w:lineRule="auto"/>
        <w:jc w:val="both"/>
        <w:rPr>
          <w:b/>
          <w:szCs w:val="28"/>
          <w:lang w:val="fr-FR"/>
        </w:rPr>
      </w:pPr>
      <w:r w:rsidRPr="00A31A5E">
        <w:rPr>
          <w:b/>
          <w:szCs w:val="28"/>
          <w:lang w:val="fr-FR"/>
        </w:rPr>
        <w:t>* HƯỚNG DẪN VỀ NHÀ</w:t>
      </w:r>
    </w:p>
    <w:p w:rsidR="00CD7EBB" w:rsidRDefault="00CD7EBB" w:rsidP="00CD7EBB">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CD7EBB" w:rsidRPr="0056741D" w:rsidRDefault="00CD7EBB" w:rsidP="00CD7EBB">
      <w:pPr>
        <w:spacing w:after="0" w:line="312" w:lineRule="auto"/>
        <w:jc w:val="both"/>
      </w:pPr>
      <w:r w:rsidRPr="00171CB3">
        <w:t>- Chuẩn bị bài cho bài học tiếp theo:</w:t>
      </w:r>
      <w:r>
        <w:t xml:space="preserve"> Bài 7: Ứng phó với tình huống nguy hiể</w:t>
      </w:r>
      <w:r>
        <w:t>m (</w:t>
      </w:r>
      <w:bookmarkStart w:id="0" w:name="_GoBack"/>
      <w:bookmarkEnd w:id="0"/>
      <w:r>
        <w:t xml:space="preserve">Tiết 1) </w:t>
      </w:r>
    </w:p>
    <w:p w:rsidR="00CD7EBB" w:rsidRPr="000A4C60" w:rsidRDefault="00CD7EBB" w:rsidP="00CD7EBB">
      <w:pPr>
        <w:spacing w:after="0" w:line="312" w:lineRule="auto"/>
        <w:jc w:val="both"/>
        <w:rPr>
          <w:i/>
          <w:szCs w:val="28"/>
          <w:lang w:val="sv-SE"/>
        </w:rPr>
      </w:pPr>
      <w:r>
        <w:rPr>
          <w:b/>
          <w:szCs w:val="28"/>
          <w:lang w:val="sv-SE"/>
        </w:rPr>
        <w:t>RÚT KINH NGHIỆM</w:t>
      </w:r>
    </w:p>
    <w:p w:rsidR="00CD7EBB" w:rsidRDefault="00CD7EBB" w:rsidP="00CD7EBB">
      <w:pPr>
        <w:tabs>
          <w:tab w:val="left" w:pos="0"/>
          <w:tab w:val="left" w:leader="dot" w:pos="9000"/>
        </w:tabs>
        <w:spacing w:after="0" w:line="312" w:lineRule="auto"/>
        <w:jc w:val="both"/>
        <w:rPr>
          <w:szCs w:val="28"/>
          <w:lang w:val="fr-FR"/>
        </w:rPr>
      </w:pPr>
      <w:r>
        <w:rPr>
          <w:szCs w:val="28"/>
          <w:lang w:val="fr-FR"/>
        </w:rPr>
        <w:tab/>
      </w:r>
      <w:r>
        <w:rPr>
          <w:szCs w:val="28"/>
          <w:lang w:val="fr-FR"/>
        </w:rPr>
        <w:tab/>
      </w:r>
      <w:r>
        <w:rPr>
          <w:szCs w:val="28"/>
          <w:lang w:val="fr-FR"/>
        </w:rPr>
        <w:tab/>
      </w:r>
    </w:p>
    <w:p w:rsidR="00743FB1" w:rsidRPr="00CD7EBB" w:rsidRDefault="00CD7EBB" w:rsidP="00CD7EBB"/>
    <w:sectPr w:rsidR="00743FB1" w:rsidRPr="00CD7EBB" w:rsidSect="00E96B9E">
      <w:pgSz w:w="12240" w:h="15840"/>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00C3"/>
    <w:multiLevelType w:val="hybridMultilevel"/>
    <w:tmpl w:val="A8460454"/>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5F0C"/>
    <w:multiLevelType w:val="hybridMultilevel"/>
    <w:tmpl w:val="4570672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C96785"/>
    <w:multiLevelType w:val="hybridMultilevel"/>
    <w:tmpl w:val="6972B4D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A313E5"/>
    <w:multiLevelType w:val="hybridMultilevel"/>
    <w:tmpl w:val="CDE8F3F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551787"/>
    <w:multiLevelType w:val="hybridMultilevel"/>
    <w:tmpl w:val="9186696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9E"/>
    <w:rsid w:val="003E2C23"/>
    <w:rsid w:val="006F5644"/>
    <w:rsid w:val="007F6394"/>
    <w:rsid w:val="00CD7EBB"/>
    <w:rsid w:val="00E24B5A"/>
    <w:rsid w:val="00E96B9E"/>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CAC4"/>
  <w15:chartTrackingRefBased/>
  <w15:docId w15:val="{53D63C22-0B2C-46A6-A458-141AD300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9E"/>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E96B9E"/>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B9E"/>
    <w:rPr>
      <w:rFonts w:ascii="Times New Roman" w:eastAsiaTheme="majorEastAsia" w:hAnsi="Times New Roman" w:cstheme="majorBidi"/>
      <w:sz w:val="32"/>
      <w:szCs w:val="32"/>
    </w:rPr>
  </w:style>
  <w:style w:type="paragraph" w:styleId="Header">
    <w:name w:val="header"/>
    <w:basedOn w:val="Normal"/>
    <w:link w:val="HeaderChar"/>
    <w:uiPriority w:val="99"/>
    <w:rsid w:val="00E96B9E"/>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E96B9E"/>
    <w:rPr>
      <w:rFonts w:ascii=".VnTime" w:eastAsia="Times New Roman" w:hAnsi=".VnTime" w:cs="Times New Roman"/>
      <w:sz w:val="26"/>
      <w:szCs w:val="24"/>
    </w:rPr>
  </w:style>
  <w:style w:type="table" w:styleId="TableGrid">
    <w:name w:val="Table Grid"/>
    <w:basedOn w:val="TableNormal"/>
    <w:uiPriority w:val="39"/>
    <w:rsid w:val="00E96B9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3</cp:revision>
  <dcterms:created xsi:type="dcterms:W3CDTF">2026-02-02T16:34:00Z</dcterms:created>
  <dcterms:modified xsi:type="dcterms:W3CDTF">2026-02-02T16:38:00Z</dcterms:modified>
</cp:coreProperties>
</file>