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5A" w:rsidRPr="00BC5144" w:rsidRDefault="00E24B5A" w:rsidP="00E24B5A">
      <w:pPr>
        <w:spacing w:after="0" w:line="312" w:lineRule="auto"/>
        <w:jc w:val="both"/>
        <w:rPr>
          <w:rFonts w:eastAsia="Times New Roman"/>
          <w:szCs w:val="28"/>
          <w:lang w:val="nl-NL"/>
        </w:rPr>
      </w:pPr>
      <w:r w:rsidRPr="00BC5144">
        <w:rPr>
          <w:rFonts w:eastAsia="Times New Roman"/>
          <w:szCs w:val="28"/>
          <w:lang w:val="nl-NL"/>
        </w:rPr>
        <w:t>Ngày soạn:.../..../.....</w:t>
      </w:r>
    </w:p>
    <w:p w:rsidR="00E24B5A" w:rsidRPr="00BC5144" w:rsidRDefault="00E24B5A" w:rsidP="00E24B5A">
      <w:pPr>
        <w:spacing w:after="0" w:line="312" w:lineRule="auto"/>
        <w:jc w:val="both"/>
        <w:rPr>
          <w:rFonts w:eastAsia="Times New Roman"/>
          <w:szCs w:val="28"/>
          <w:lang w:val="nl-NL"/>
        </w:rPr>
      </w:pPr>
      <w:r w:rsidRPr="00BC5144">
        <w:rPr>
          <w:rFonts w:eastAsia="Times New Roman"/>
          <w:szCs w:val="28"/>
          <w:lang w:val="nl-NL"/>
        </w:rPr>
        <w:t>Ngày dạy:</w:t>
      </w:r>
      <w:r w:rsidRPr="00A31A5E">
        <w:rPr>
          <w:rFonts w:eastAsia="Times New Roman"/>
          <w:b/>
          <w:szCs w:val="28"/>
          <w:lang w:val="nl-NL"/>
        </w:rPr>
        <w:t xml:space="preserve"> </w:t>
      </w:r>
      <w:r w:rsidRPr="00BC5144">
        <w:rPr>
          <w:rFonts w:eastAsia="Times New Roman"/>
          <w:szCs w:val="28"/>
          <w:lang w:val="nl-NL"/>
        </w:rPr>
        <w:t>.../..../.....</w:t>
      </w:r>
    </w:p>
    <w:p w:rsidR="00E24B5A" w:rsidRPr="00081C76" w:rsidRDefault="00E24B5A" w:rsidP="00E24B5A">
      <w:pPr>
        <w:pStyle w:val="Heading1"/>
        <w:spacing w:before="0" w:line="312" w:lineRule="auto"/>
        <w:jc w:val="center"/>
        <w:rPr>
          <w:b/>
        </w:rPr>
      </w:pPr>
      <w:r w:rsidRPr="00081C76">
        <w:rPr>
          <w:b/>
        </w:rPr>
        <w:t>BÀI 6: TỰ NHẬN THỨC BẢN THÂN (</w:t>
      </w:r>
      <w:r>
        <w:rPr>
          <w:b/>
        </w:rPr>
        <w:t>TIẾT</w:t>
      </w:r>
      <w:r w:rsidRPr="00081C76">
        <w:rPr>
          <w:b/>
        </w:rPr>
        <w:t xml:space="preserve"> 2)</w:t>
      </w:r>
    </w:p>
    <w:p w:rsidR="00E24B5A" w:rsidRPr="00A31A5E" w:rsidRDefault="00E24B5A" w:rsidP="00E24B5A">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E24B5A" w:rsidRPr="00D56B0E" w:rsidRDefault="00E24B5A" w:rsidP="00E24B5A">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học xong bài này HS</w:t>
      </w:r>
      <w:r>
        <w:rPr>
          <w:szCs w:val="28"/>
          <w:lang w:val="nl-NL"/>
        </w:rPr>
        <w:t xml:space="preserve"> có thể tự nhận thức được điểm mạnh, diểm yếu, giá trị và vị tró, tình cảm, các mối quan hệ của bản thân</w:t>
      </w:r>
    </w:p>
    <w:p w:rsidR="00E24B5A" w:rsidRPr="001F0C53" w:rsidRDefault="00E24B5A" w:rsidP="00E24B5A">
      <w:pPr>
        <w:pStyle w:val="Header"/>
        <w:tabs>
          <w:tab w:val="clear" w:pos="4320"/>
          <w:tab w:val="clear" w:pos="8640"/>
          <w:tab w:val="left" w:pos="7169"/>
        </w:tabs>
        <w:spacing w:line="312" w:lineRule="auto"/>
        <w:jc w:val="both"/>
        <w:rPr>
          <w:rFonts w:ascii="Times New Roman" w:hAnsi="Times New Roman"/>
          <w:b/>
          <w:sz w:val="28"/>
          <w:szCs w:val="28"/>
          <w:lang w:val="nl-NL"/>
        </w:rPr>
      </w:pPr>
      <w:r w:rsidRPr="001F0C53">
        <w:rPr>
          <w:rFonts w:ascii="Times New Roman" w:hAnsi="Times New Roman"/>
          <w:b/>
          <w:sz w:val="28"/>
          <w:szCs w:val="28"/>
          <w:lang w:val="nl-NL"/>
        </w:rPr>
        <w:t xml:space="preserve">2. Năng lực </w:t>
      </w:r>
    </w:p>
    <w:p w:rsidR="00E24B5A" w:rsidRPr="00867BE7" w:rsidRDefault="00E24B5A" w:rsidP="00E24B5A">
      <w:pPr>
        <w:pStyle w:val="Header"/>
        <w:tabs>
          <w:tab w:val="clear" w:pos="4320"/>
          <w:tab w:val="clear" w:pos="8640"/>
          <w:tab w:val="left" w:pos="7169"/>
        </w:tabs>
        <w:spacing w:line="312" w:lineRule="auto"/>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32"/>
          <w:szCs w:val="28"/>
          <w:lang w:val="nl-NL"/>
        </w:rPr>
        <w:t xml:space="preserve"> </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E24B5A" w:rsidRPr="00867BE7" w:rsidRDefault="00E24B5A" w:rsidP="00E24B5A">
      <w:pPr>
        <w:spacing w:after="0" w:line="312" w:lineRule="auto"/>
      </w:pPr>
      <w:r w:rsidRPr="00867BE7">
        <w:t xml:space="preserve">- Năng lực đặc thù: </w:t>
      </w:r>
      <w:r>
        <w:t>điều chỉnh hành vi, phát triển năng lực, học các tự lập</w:t>
      </w:r>
    </w:p>
    <w:p w:rsidR="00E24B5A" w:rsidRDefault="00E24B5A" w:rsidP="00E24B5A">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E24B5A" w:rsidRDefault="00E24B5A" w:rsidP="00E24B5A">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tự lập, tự phấn đấu rèn luyện</w:t>
      </w:r>
    </w:p>
    <w:p w:rsidR="00E24B5A" w:rsidRPr="00797FBF" w:rsidRDefault="00E24B5A" w:rsidP="00E24B5A">
      <w:pPr>
        <w:spacing w:after="0" w:line="312" w:lineRule="auto"/>
        <w:rPr>
          <w:b/>
        </w:rPr>
      </w:pPr>
      <w:r w:rsidRPr="00797FBF">
        <w:rPr>
          <w:b/>
        </w:rPr>
        <w:t>II. THIẾT BỊ DẠY HỌC VÀ HỌC LIỆU</w:t>
      </w:r>
    </w:p>
    <w:p w:rsidR="00E24B5A" w:rsidRDefault="00E24B5A" w:rsidP="00E24B5A">
      <w:pPr>
        <w:tabs>
          <w:tab w:val="left" w:pos="7169"/>
        </w:tabs>
        <w:spacing w:after="0" w:line="312" w:lineRule="auto"/>
        <w:jc w:val="both"/>
      </w:pPr>
      <w:r>
        <w:t xml:space="preserve">- Giáo viên: </w:t>
      </w:r>
      <w:r w:rsidRPr="006E6207">
        <w:t>Máy tính, máy chiếu, bài giảng pp,...( nếu có điều kiện)</w:t>
      </w:r>
      <w:r>
        <w:t>, sgv, tranh ảnh, clip, phiếu học tập và các mẩu chuyện về tự nhận thức bản thân</w:t>
      </w:r>
    </w:p>
    <w:p w:rsidR="00E24B5A" w:rsidRDefault="00E24B5A" w:rsidP="00E24B5A">
      <w:pPr>
        <w:tabs>
          <w:tab w:val="left" w:pos="7169"/>
        </w:tabs>
        <w:spacing w:after="0" w:line="312" w:lineRule="auto"/>
        <w:jc w:val="both"/>
      </w:pPr>
      <w:r>
        <w:t>- HS: sgk, sbt, đọc và chuẩn bị trước bài ở nhà</w:t>
      </w:r>
    </w:p>
    <w:p w:rsidR="00E24B5A" w:rsidRPr="006E6DEE" w:rsidRDefault="00E24B5A" w:rsidP="00E24B5A">
      <w:pPr>
        <w:tabs>
          <w:tab w:val="left" w:pos="7169"/>
        </w:tabs>
        <w:spacing w:after="0" w:line="312" w:lineRule="auto"/>
        <w:jc w:val="both"/>
        <w:rPr>
          <w:b/>
        </w:rPr>
      </w:pPr>
      <w:r w:rsidRPr="006E6DEE">
        <w:rPr>
          <w:b/>
        </w:rPr>
        <w:t>III. TIẾN TRÌNH DẠY HỌC</w:t>
      </w:r>
    </w:p>
    <w:p w:rsidR="00E24B5A" w:rsidRPr="006E6DEE" w:rsidRDefault="00E24B5A" w:rsidP="00E24B5A">
      <w:pPr>
        <w:tabs>
          <w:tab w:val="left" w:pos="7169"/>
        </w:tabs>
        <w:spacing w:after="0" w:line="312" w:lineRule="auto"/>
        <w:jc w:val="both"/>
        <w:rPr>
          <w:b/>
        </w:rPr>
      </w:pPr>
      <w:r w:rsidRPr="006E6DEE">
        <w:rPr>
          <w:b/>
        </w:rPr>
        <w:t>A. HOẠT ĐỘNG KHỞI ĐỘNG</w:t>
      </w:r>
    </w:p>
    <w:p w:rsidR="00E24B5A" w:rsidRDefault="00E24B5A" w:rsidP="00E24B5A">
      <w:pPr>
        <w:tabs>
          <w:tab w:val="left" w:pos="7169"/>
        </w:tabs>
        <w:spacing w:after="0" w:line="312" w:lineRule="auto"/>
        <w:jc w:val="both"/>
      </w:pPr>
      <w:r w:rsidRPr="00CF7616">
        <w:rPr>
          <w:b/>
        </w:rPr>
        <w:t>a. Mục tiêu:</w:t>
      </w:r>
      <w:r>
        <w:t xml:space="preserve"> Tạo không khí vui vẻ trong lớp và tạo tình huống có vấn đề giúp HS nhớ lại và chia sẻ những thông tin của bản thân để tăng cường sự hiểu biết bề nahu làm tiền đề cho việc xây dựng bài học mới</w:t>
      </w:r>
    </w:p>
    <w:p w:rsidR="00E24B5A" w:rsidRDefault="00E24B5A" w:rsidP="00E24B5A">
      <w:pPr>
        <w:tabs>
          <w:tab w:val="left" w:pos="7169"/>
        </w:tabs>
        <w:spacing w:after="0" w:line="312" w:lineRule="auto"/>
        <w:jc w:val="both"/>
      </w:pPr>
      <w:r w:rsidRPr="00D754C7">
        <w:rPr>
          <w:b/>
        </w:rPr>
        <w:t>b. Nội dung:</w:t>
      </w:r>
      <w:r>
        <w:t xml:space="preserve">Chia sẻ, tìm hiểu bài học </w:t>
      </w:r>
    </w:p>
    <w:p w:rsidR="00E24B5A" w:rsidRDefault="00E24B5A" w:rsidP="00E24B5A">
      <w:pPr>
        <w:tabs>
          <w:tab w:val="left" w:pos="7169"/>
        </w:tabs>
        <w:spacing w:after="0" w:line="312" w:lineRule="auto"/>
        <w:jc w:val="both"/>
      </w:pPr>
      <w:r w:rsidRPr="00D754C7">
        <w:rPr>
          <w:b/>
        </w:rPr>
        <w:t>c. Sản phẩm:</w:t>
      </w:r>
      <w:r>
        <w:t xml:space="preserve"> HS hứng thú chơi trò chơi và nắm được nội dung tiết học về tự nhận thức bản thân</w:t>
      </w:r>
    </w:p>
    <w:p w:rsidR="00E24B5A" w:rsidRDefault="00E24B5A" w:rsidP="00E24B5A">
      <w:pPr>
        <w:tabs>
          <w:tab w:val="left" w:pos="7169"/>
        </w:tabs>
        <w:spacing w:after="0" w:line="312" w:lineRule="auto"/>
        <w:jc w:val="both"/>
        <w:rPr>
          <w:b/>
        </w:rPr>
      </w:pPr>
      <w:r w:rsidRPr="00D754C7">
        <w:rPr>
          <w:b/>
        </w:rPr>
        <w:t>d. Tổ chức thực hiện:</w:t>
      </w:r>
      <w:r>
        <w:rPr>
          <w:b/>
        </w:rPr>
        <w:t xml:space="preserve"> </w:t>
      </w:r>
    </w:p>
    <w:p w:rsidR="00E24B5A" w:rsidRDefault="00E24B5A" w:rsidP="00E24B5A">
      <w:pPr>
        <w:tabs>
          <w:tab w:val="left" w:pos="7169"/>
        </w:tabs>
        <w:spacing w:after="0" w:line="312" w:lineRule="auto"/>
        <w:jc w:val="both"/>
      </w:pPr>
      <w:r w:rsidRPr="00847278">
        <w:t>GV tổ chức cho HS làm việc cá nhân</w:t>
      </w:r>
      <w:r>
        <w:t>, cùng HS chia sẻ với các bạn những kinh nghiệm điều mà mình làm tốt, những điều mình còn thiếu sót học tập để cùng nhau góp ý kiến, cải thiện bản thân sau đó GV dẫn dắt vào bài học ngày hôm nay.</w:t>
      </w:r>
    </w:p>
    <w:p w:rsidR="00E24B5A" w:rsidRPr="00862E22" w:rsidRDefault="00E24B5A" w:rsidP="00E24B5A">
      <w:pPr>
        <w:tabs>
          <w:tab w:val="left" w:pos="7169"/>
        </w:tabs>
        <w:spacing w:after="0" w:line="312" w:lineRule="auto"/>
        <w:jc w:val="both"/>
        <w:rPr>
          <w:i/>
        </w:rPr>
      </w:pPr>
      <w:r>
        <w:t xml:space="preserve">HS chia sẻ cùng các bạn khác. VD:” </w:t>
      </w:r>
      <w:r w:rsidRPr="00862E22">
        <w:rPr>
          <w:i/>
        </w:rPr>
        <w:t xml:space="preserve">Thực ra mình không thông minh như các bạn nghĩ. Mình biết mình hiểu chậm hơn các bạn khác nên sau mỗi buổi học mình thường ghi chép lại </w:t>
      </w:r>
      <w:r w:rsidRPr="00862E22">
        <w:rPr>
          <w:i/>
        </w:rPr>
        <w:lastRenderedPageBreak/>
        <w:t>những kiến thức đã học và dành nhiều thời gian hơn để tìm hiểu. Có lẽ vì thế mà thành tích của mình tốt như này”</w:t>
      </w:r>
      <w:r>
        <w:rPr>
          <w:i/>
        </w:rPr>
        <w:t>….</w:t>
      </w:r>
    </w:p>
    <w:p w:rsidR="00E24B5A" w:rsidRPr="00A31A5E" w:rsidRDefault="00E24B5A" w:rsidP="00E24B5A">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p>
    <w:p w:rsidR="00E24B5A" w:rsidRPr="00A31A5E" w:rsidRDefault="00E24B5A" w:rsidP="00E24B5A">
      <w:pPr>
        <w:spacing w:after="0" w:line="312" w:lineRule="auto"/>
        <w:jc w:val="both"/>
        <w:rPr>
          <w:b/>
          <w:szCs w:val="28"/>
        </w:rPr>
      </w:pPr>
      <w:r w:rsidRPr="00A31A5E">
        <w:rPr>
          <w:b/>
          <w:szCs w:val="28"/>
        </w:rPr>
        <w:t xml:space="preserve">Hoạt động 1: </w:t>
      </w:r>
      <w:r>
        <w:rPr>
          <w:b/>
          <w:szCs w:val="28"/>
        </w:rPr>
        <w:t>Tìm hiểu ý nghĩa của tự nhận thức bản thân</w:t>
      </w:r>
    </w:p>
    <w:p w:rsidR="00E24B5A" w:rsidRDefault="00E24B5A" w:rsidP="00E24B5A">
      <w:pPr>
        <w:tabs>
          <w:tab w:val="left" w:pos="567"/>
          <w:tab w:val="left" w:pos="1134"/>
        </w:tabs>
        <w:spacing w:after="0" w:line="312" w:lineRule="auto"/>
        <w:jc w:val="both"/>
        <w:rPr>
          <w:color w:val="000000" w:themeColor="text1"/>
          <w:szCs w:val="28"/>
        </w:rPr>
      </w:pPr>
      <w:r>
        <w:rPr>
          <w:b/>
          <w:color w:val="000000" w:themeColor="text1"/>
          <w:szCs w:val="28"/>
        </w:rPr>
        <w:t>a.</w:t>
      </w:r>
      <w:r w:rsidRPr="00A31A5E">
        <w:rPr>
          <w:b/>
          <w:color w:val="000000" w:themeColor="text1"/>
          <w:szCs w:val="28"/>
        </w:rPr>
        <w:t xml:space="preserve"> Mụ</w:t>
      </w:r>
      <w:r>
        <w:rPr>
          <w:b/>
          <w:color w:val="000000" w:themeColor="text1"/>
          <w:szCs w:val="28"/>
        </w:rPr>
        <w:t>c tiêu</w:t>
      </w:r>
      <w:r w:rsidRPr="00A31A5E">
        <w:rPr>
          <w:b/>
          <w:color w:val="000000" w:themeColor="text1"/>
          <w:szCs w:val="28"/>
        </w:rPr>
        <w:t>:</w:t>
      </w:r>
      <w:r w:rsidRPr="00A31A5E">
        <w:rPr>
          <w:color w:val="000000" w:themeColor="text1"/>
          <w:szCs w:val="28"/>
        </w:rPr>
        <w:t xml:space="preserve"> </w:t>
      </w:r>
      <w:r>
        <w:rPr>
          <w:color w:val="000000" w:themeColor="text1"/>
          <w:szCs w:val="28"/>
        </w:rPr>
        <w:t>HS trình bày được vai trò, ý nghĩa của tự nhận thức bản thân</w:t>
      </w:r>
    </w:p>
    <w:p w:rsidR="00E24B5A" w:rsidRDefault="00E24B5A" w:rsidP="00E24B5A">
      <w:pPr>
        <w:tabs>
          <w:tab w:val="left" w:pos="567"/>
          <w:tab w:val="left" w:pos="1134"/>
        </w:tabs>
        <w:spacing w:after="0" w:line="312" w:lineRule="auto"/>
        <w:jc w:val="both"/>
        <w:rPr>
          <w:color w:val="000000" w:themeColor="text1"/>
          <w:szCs w:val="28"/>
        </w:rPr>
      </w:pPr>
      <w:r>
        <w:rPr>
          <w:b/>
          <w:color w:val="000000" w:themeColor="text1"/>
          <w:szCs w:val="28"/>
        </w:rPr>
        <w:t>b.</w:t>
      </w:r>
      <w:r w:rsidRPr="00A31A5E">
        <w:rPr>
          <w:b/>
          <w:color w:val="000000" w:themeColor="text1"/>
          <w:szCs w:val="28"/>
        </w:rPr>
        <w:t xml:space="preserve"> Nội dung: </w:t>
      </w:r>
      <w:r w:rsidRPr="00A31A5E">
        <w:rPr>
          <w:color w:val="000000" w:themeColor="text1"/>
          <w:szCs w:val="28"/>
        </w:rPr>
        <w:t xml:space="preserve">HS </w:t>
      </w:r>
      <w:r>
        <w:rPr>
          <w:color w:val="000000" w:themeColor="text1"/>
          <w:szCs w:val="28"/>
        </w:rPr>
        <w:t xml:space="preserve">đọc </w:t>
      </w:r>
      <w:r w:rsidRPr="00A31A5E">
        <w:rPr>
          <w:color w:val="000000" w:themeColor="text1"/>
          <w:szCs w:val="28"/>
        </w:rPr>
        <w:t>SGK để tìm hiểu nội dung kiến thức theo yêu cầu của GV.</w:t>
      </w:r>
    </w:p>
    <w:p w:rsidR="00E24B5A" w:rsidRPr="00E901F1" w:rsidRDefault="00E24B5A" w:rsidP="00E24B5A">
      <w:pPr>
        <w:tabs>
          <w:tab w:val="left" w:pos="567"/>
          <w:tab w:val="left" w:pos="1134"/>
        </w:tabs>
        <w:spacing w:after="0" w:line="312" w:lineRule="auto"/>
        <w:jc w:val="both"/>
        <w:rPr>
          <w:b/>
          <w:color w:val="000000" w:themeColor="text1"/>
          <w:szCs w:val="28"/>
        </w:rPr>
      </w:pPr>
      <w:r>
        <w:rPr>
          <w:b/>
          <w:color w:val="000000" w:themeColor="text1"/>
          <w:szCs w:val="28"/>
        </w:rPr>
        <w:t>c.</w:t>
      </w:r>
      <w:r w:rsidRPr="00A31A5E">
        <w:rPr>
          <w:b/>
          <w:color w:val="000000" w:themeColor="text1"/>
          <w:szCs w:val="28"/>
        </w:rPr>
        <w:t xml:space="preserve"> Sản phẩm: </w:t>
      </w:r>
      <w:r>
        <w:rPr>
          <w:b/>
          <w:color w:val="000000" w:themeColor="text1"/>
          <w:szCs w:val="28"/>
        </w:rPr>
        <w:t xml:space="preserve"> </w:t>
      </w:r>
      <w:r>
        <w:rPr>
          <w:color w:val="000000" w:themeColor="text1"/>
          <w:szCs w:val="28"/>
          <w:lang w:val="nl-NL"/>
        </w:rPr>
        <w:t>HS đưa ra được câu trả lời phù hợp với câu hỏi GV đưa ra</w:t>
      </w:r>
    </w:p>
    <w:p w:rsidR="00E24B5A" w:rsidRPr="00A31A5E" w:rsidRDefault="00E24B5A" w:rsidP="00E24B5A">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tbl>
      <w:tblPr>
        <w:tblStyle w:val="TableGrid"/>
        <w:tblW w:w="0" w:type="auto"/>
        <w:tblLook w:val="04A0" w:firstRow="1" w:lastRow="0" w:firstColumn="1" w:lastColumn="0" w:noHBand="0" w:noVBand="1"/>
      </w:tblPr>
      <w:tblGrid>
        <w:gridCol w:w="5920"/>
        <w:gridCol w:w="3656"/>
      </w:tblGrid>
      <w:tr w:rsidR="00E24B5A" w:rsidRPr="00A31A5E" w:rsidTr="007A4A63">
        <w:tc>
          <w:tcPr>
            <w:tcW w:w="5566" w:type="dxa"/>
          </w:tcPr>
          <w:p w:rsidR="00E24B5A" w:rsidRPr="00A31A5E" w:rsidRDefault="00E24B5A" w:rsidP="007A4A63">
            <w:pPr>
              <w:tabs>
                <w:tab w:val="left" w:pos="495"/>
              </w:tabs>
              <w:spacing w:after="0" w:line="312" w:lineRule="auto"/>
              <w:jc w:val="both"/>
              <w:rPr>
                <w:b/>
                <w:szCs w:val="28"/>
              </w:rPr>
            </w:pPr>
            <w:r w:rsidRPr="00A31A5E">
              <w:rPr>
                <w:b/>
                <w:szCs w:val="28"/>
              </w:rPr>
              <w:t>Hoạt động của GV và HS</w:t>
            </w:r>
          </w:p>
        </w:tc>
        <w:tc>
          <w:tcPr>
            <w:tcW w:w="3451" w:type="dxa"/>
          </w:tcPr>
          <w:p w:rsidR="00E24B5A" w:rsidRPr="00A31A5E" w:rsidRDefault="00E24B5A" w:rsidP="007A4A63">
            <w:pPr>
              <w:spacing w:after="0" w:line="312" w:lineRule="auto"/>
              <w:jc w:val="both"/>
              <w:rPr>
                <w:b/>
                <w:szCs w:val="28"/>
              </w:rPr>
            </w:pPr>
            <w:r w:rsidRPr="00A31A5E">
              <w:rPr>
                <w:b/>
                <w:szCs w:val="28"/>
              </w:rPr>
              <w:t>Sản phẩm dự kiến</w:t>
            </w:r>
          </w:p>
        </w:tc>
      </w:tr>
      <w:tr w:rsidR="00E24B5A" w:rsidRPr="00A31A5E" w:rsidTr="007A4A63">
        <w:tc>
          <w:tcPr>
            <w:tcW w:w="5920" w:type="dxa"/>
          </w:tcPr>
          <w:p w:rsidR="00E24B5A" w:rsidRDefault="00E24B5A" w:rsidP="007A4A63">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E24B5A" w:rsidRPr="00A31A5E" w:rsidRDefault="00E24B5A" w:rsidP="007A4A63">
            <w:pPr>
              <w:spacing w:after="0" w:line="312" w:lineRule="auto"/>
              <w:jc w:val="both"/>
              <w:rPr>
                <w:szCs w:val="28"/>
              </w:rPr>
            </w:pPr>
            <w:r>
              <w:rPr>
                <w:color w:val="000000" w:themeColor="text1"/>
                <w:szCs w:val="28"/>
              </w:rPr>
              <w:t>GV yêu cầu HS đọc két quả tổng hợp ý kiến về ý nghĩa của tự nhận thức bản thân của các bạn HS lớp 6A để trao đổi, thảo luận về cac sý kiến theo bảng ( có thể thiết kế thành phiếu học tập)</w:t>
            </w:r>
          </w:p>
          <w:p w:rsidR="00E24B5A" w:rsidRDefault="00E24B5A" w:rsidP="007A4A63">
            <w:pPr>
              <w:spacing w:after="0" w:line="312" w:lineRule="auto"/>
              <w:jc w:val="both"/>
              <w:rPr>
                <w:color w:val="000000" w:themeColor="text1"/>
                <w:szCs w:val="28"/>
              </w:rPr>
            </w:pPr>
            <w:r>
              <w:rPr>
                <w:color w:val="000000" w:themeColor="text1"/>
                <w:szCs w:val="28"/>
              </w:rPr>
              <w:t>GV yêu cầu HS đọc nội dung của hoạt động 2( chiếu yêu cầu lên bảng) và hướng dẫn HS thực hiện nhiệm vụ bằng cách hoàn thiện ý kiến và giải thích cho việc lựa chọn ý kiến của mình  theo bảng trên</w:t>
            </w:r>
          </w:p>
          <w:p w:rsidR="00E24B5A" w:rsidRDefault="00E24B5A" w:rsidP="007A4A63">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E24B5A" w:rsidRPr="00FC6CB8" w:rsidRDefault="00E24B5A" w:rsidP="007A4A63">
            <w:pPr>
              <w:spacing w:after="0" w:line="312" w:lineRule="auto"/>
              <w:jc w:val="both"/>
              <w:rPr>
                <w:color w:val="000000" w:themeColor="text1"/>
                <w:szCs w:val="28"/>
              </w:rPr>
            </w:pPr>
            <w:r>
              <w:rPr>
                <w:color w:val="000000" w:themeColor="text1"/>
                <w:szCs w:val="28"/>
              </w:rPr>
              <w:t>HS trao đổi với bạn bên cạnh để thống nhất ý kiến</w:t>
            </w:r>
          </w:p>
          <w:p w:rsidR="00E24B5A" w:rsidRDefault="00E24B5A" w:rsidP="007A4A63">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E24B5A" w:rsidRPr="00FC6CB8" w:rsidRDefault="00E24B5A" w:rsidP="007A4A63">
            <w:pPr>
              <w:spacing w:after="0" w:line="312" w:lineRule="auto"/>
              <w:jc w:val="both"/>
              <w:rPr>
                <w:color w:val="000000" w:themeColor="text1"/>
                <w:szCs w:val="28"/>
              </w:rPr>
            </w:pPr>
            <w:r>
              <w:rPr>
                <w:color w:val="000000" w:themeColor="text1"/>
                <w:szCs w:val="28"/>
              </w:rPr>
              <w:t>Tổ chức cho HS báo cáo kết quả thực hiện nhiệm vụ</w:t>
            </w:r>
          </w:p>
          <w:p w:rsidR="00E24B5A" w:rsidRPr="00A31A5E" w:rsidRDefault="00E24B5A" w:rsidP="007A4A63">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E24B5A" w:rsidRPr="00FC6CB8" w:rsidRDefault="00E24B5A" w:rsidP="007A4A63">
            <w:pPr>
              <w:spacing w:after="0" w:line="312" w:lineRule="auto"/>
              <w:jc w:val="both"/>
              <w:rPr>
                <w:color w:val="000000" w:themeColor="text1"/>
                <w:szCs w:val="28"/>
              </w:rPr>
            </w:pPr>
            <w:r>
              <w:rPr>
                <w:color w:val="000000" w:themeColor="text1"/>
                <w:szCs w:val="28"/>
              </w:rPr>
              <w:t>GV cùng HS nhận xét kết quả thực hiện nhiệm vụ của các bạn và tổng hợp lại các nội dung của phiếu học tập 1</w:t>
            </w:r>
          </w:p>
        </w:tc>
        <w:tc>
          <w:tcPr>
            <w:tcW w:w="3656" w:type="dxa"/>
          </w:tcPr>
          <w:p w:rsidR="00E24B5A" w:rsidRDefault="00E24B5A" w:rsidP="007A4A63">
            <w:pPr>
              <w:spacing w:after="0" w:line="312" w:lineRule="auto"/>
              <w:jc w:val="both"/>
              <w:rPr>
                <w:b/>
                <w:szCs w:val="28"/>
                <w:lang w:val="fr-FR"/>
              </w:rPr>
            </w:pPr>
            <w:r>
              <w:rPr>
                <w:b/>
                <w:szCs w:val="28"/>
                <w:lang w:val="fr-FR"/>
              </w:rPr>
              <w:t>2. Ý nghĩa của tự nhận thức bản thân</w:t>
            </w:r>
          </w:p>
          <w:p w:rsidR="00E24B5A" w:rsidRPr="00FC6CB8" w:rsidRDefault="00E24B5A" w:rsidP="007A4A63">
            <w:pPr>
              <w:spacing w:after="0" w:line="312" w:lineRule="auto"/>
              <w:jc w:val="both"/>
              <w:rPr>
                <w:szCs w:val="28"/>
                <w:lang w:val="fr-FR"/>
              </w:rPr>
            </w:pPr>
            <w:r w:rsidRPr="00FC6CB8">
              <w:rPr>
                <w:szCs w:val="28"/>
                <w:lang w:val="fr-FR"/>
              </w:rPr>
              <w:t>Tự nhận thức đúng về bản thân  sẽ giúp em :</w:t>
            </w:r>
          </w:p>
          <w:p w:rsidR="00E24B5A" w:rsidRPr="00FC6CB8" w:rsidRDefault="00E24B5A" w:rsidP="007A4A63">
            <w:pPr>
              <w:spacing w:after="0" w:line="312" w:lineRule="auto"/>
              <w:jc w:val="both"/>
              <w:rPr>
                <w:szCs w:val="28"/>
                <w:lang w:val="fr-FR"/>
              </w:rPr>
            </w:pPr>
            <w:r w:rsidRPr="00FC6CB8">
              <w:rPr>
                <w:szCs w:val="28"/>
                <w:lang w:val="fr-FR"/>
              </w:rPr>
              <w:t>+ Nhận ra điểm mạnh của bản thân để phát huy, điểm yếu để</w:t>
            </w:r>
            <w:r>
              <w:rPr>
                <w:szCs w:val="28"/>
                <w:lang w:val="fr-FR"/>
              </w:rPr>
              <w:t xml:space="preserve"> khắc</w:t>
            </w:r>
            <w:r w:rsidRPr="00FC6CB8">
              <w:rPr>
                <w:szCs w:val="28"/>
                <w:lang w:val="fr-FR"/>
              </w:rPr>
              <w:t xml:space="preserve"> phục</w:t>
            </w:r>
          </w:p>
          <w:p w:rsidR="00E24B5A" w:rsidRPr="00A31A5E" w:rsidRDefault="00E24B5A" w:rsidP="007A4A63">
            <w:pPr>
              <w:spacing w:after="0" w:line="312" w:lineRule="auto"/>
              <w:jc w:val="both"/>
              <w:rPr>
                <w:b/>
                <w:szCs w:val="28"/>
                <w:lang w:val="fr-FR"/>
              </w:rPr>
            </w:pPr>
            <w:r w:rsidRPr="00FC6CB8">
              <w:rPr>
                <w:szCs w:val="28"/>
                <w:lang w:val="fr-FR"/>
              </w:rPr>
              <w:t>+ Biết rõ mong muốn, những khả năng, khó khăn, thách thức của bản thân để có thể đặt mục tiêu, ra quyết định và giải quyết vấn đề phù hợp</w:t>
            </w:r>
          </w:p>
        </w:tc>
      </w:tr>
      <w:tr w:rsidR="00E24B5A" w:rsidRPr="00A31A5E" w:rsidTr="007A4A63">
        <w:tc>
          <w:tcPr>
            <w:tcW w:w="9017" w:type="dxa"/>
            <w:gridSpan w:val="2"/>
          </w:tcPr>
          <w:p w:rsidR="00E24B5A" w:rsidRDefault="00E24B5A" w:rsidP="007A4A63">
            <w:pPr>
              <w:spacing w:after="0" w:line="312" w:lineRule="auto"/>
              <w:jc w:val="both"/>
              <w:rPr>
                <w:b/>
                <w:szCs w:val="28"/>
                <w:lang w:val="fr-FR"/>
              </w:rPr>
            </w:pPr>
          </w:p>
          <w:tbl>
            <w:tblPr>
              <w:tblStyle w:val="TableGrid"/>
              <w:tblW w:w="0" w:type="auto"/>
              <w:tblLook w:val="04A0" w:firstRow="1" w:lastRow="0" w:firstColumn="1" w:lastColumn="0" w:noHBand="0" w:noVBand="1"/>
            </w:tblPr>
            <w:tblGrid>
              <w:gridCol w:w="2254"/>
              <w:gridCol w:w="2254"/>
              <w:gridCol w:w="2254"/>
              <w:gridCol w:w="2255"/>
            </w:tblGrid>
            <w:tr w:rsidR="00E24B5A" w:rsidTr="007A4A63">
              <w:tc>
                <w:tcPr>
                  <w:tcW w:w="9017" w:type="dxa"/>
                  <w:gridSpan w:val="4"/>
                </w:tcPr>
                <w:p w:rsidR="00E24B5A" w:rsidRPr="00AB0313" w:rsidRDefault="00E24B5A" w:rsidP="007A4A63">
                  <w:pPr>
                    <w:spacing w:after="0" w:line="312" w:lineRule="auto"/>
                    <w:jc w:val="center"/>
                    <w:rPr>
                      <w:b/>
                    </w:rPr>
                  </w:pPr>
                  <w:r w:rsidRPr="00AB0313">
                    <w:rPr>
                      <w:b/>
                    </w:rPr>
                    <w:t>PHIẾU HỌC TẬP 1</w:t>
                  </w:r>
                </w:p>
              </w:tc>
            </w:tr>
            <w:tr w:rsidR="00E24B5A" w:rsidTr="007A4A63">
              <w:tc>
                <w:tcPr>
                  <w:tcW w:w="2254" w:type="dxa"/>
                </w:tcPr>
                <w:p w:rsidR="00E24B5A" w:rsidRDefault="00E24B5A" w:rsidP="007A4A63">
                  <w:pPr>
                    <w:spacing w:after="0" w:line="312" w:lineRule="auto"/>
                  </w:pPr>
                  <w:r>
                    <w:t>Nội dung ý kiến</w:t>
                  </w:r>
                </w:p>
              </w:tc>
              <w:tc>
                <w:tcPr>
                  <w:tcW w:w="2254" w:type="dxa"/>
                </w:tcPr>
                <w:p w:rsidR="00E24B5A" w:rsidRDefault="00E24B5A" w:rsidP="007A4A63">
                  <w:pPr>
                    <w:spacing w:after="0" w:line="312" w:lineRule="auto"/>
                  </w:pPr>
                  <w:r>
                    <w:t>Đồng ý</w:t>
                  </w:r>
                </w:p>
              </w:tc>
              <w:tc>
                <w:tcPr>
                  <w:tcW w:w="2254" w:type="dxa"/>
                </w:tcPr>
                <w:p w:rsidR="00E24B5A" w:rsidRDefault="00E24B5A" w:rsidP="007A4A63">
                  <w:pPr>
                    <w:spacing w:after="0" w:line="312" w:lineRule="auto"/>
                  </w:pPr>
                  <w:r>
                    <w:t>Không đồng ý</w:t>
                  </w:r>
                </w:p>
              </w:tc>
              <w:tc>
                <w:tcPr>
                  <w:tcW w:w="2255" w:type="dxa"/>
                </w:tcPr>
                <w:p w:rsidR="00E24B5A" w:rsidRDefault="00E24B5A" w:rsidP="007A4A63">
                  <w:pPr>
                    <w:spacing w:after="0" w:line="312" w:lineRule="auto"/>
                  </w:pPr>
                  <w:r>
                    <w:t>Giải thích/nêu ví dụ</w:t>
                  </w:r>
                </w:p>
              </w:tc>
            </w:tr>
            <w:tr w:rsidR="00E24B5A" w:rsidTr="007A4A63">
              <w:tc>
                <w:tcPr>
                  <w:tcW w:w="2254" w:type="dxa"/>
                </w:tcPr>
                <w:p w:rsidR="00E24B5A" w:rsidRDefault="00E24B5A" w:rsidP="007A4A63">
                  <w:pPr>
                    <w:spacing w:after="0" w:line="312" w:lineRule="auto"/>
                  </w:pPr>
                  <w:r>
                    <w:lastRenderedPageBreak/>
                    <w:t>1. Có cái nhìn trung thực về ưu điểm, nhược điểm của mình</w:t>
                  </w:r>
                </w:p>
              </w:tc>
              <w:tc>
                <w:tcPr>
                  <w:tcW w:w="2254" w:type="dxa"/>
                </w:tcPr>
                <w:p w:rsidR="00E24B5A" w:rsidRDefault="00E24B5A" w:rsidP="007A4A63">
                  <w:pPr>
                    <w:spacing w:after="0" w:line="312" w:lineRule="auto"/>
                  </w:pPr>
                  <w:r>
                    <w:t>x</w:t>
                  </w: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r>
                    <w:t>Giúp nhận biết điểm mạnh, điểm yếu bản thân</w:t>
                  </w:r>
                </w:p>
              </w:tc>
            </w:tr>
            <w:tr w:rsidR="00E24B5A" w:rsidTr="007A4A63">
              <w:tc>
                <w:tcPr>
                  <w:tcW w:w="2254" w:type="dxa"/>
                </w:tcPr>
                <w:p w:rsidR="00E24B5A" w:rsidRDefault="00E24B5A" w:rsidP="007A4A63">
                  <w:pPr>
                    <w:spacing w:after="0" w:line="312" w:lineRule="auto"/>
                  </w:pPr>
                  <w:r>
                    <w:t>2. Xác định được những việc cần làm để hoàn thiện bản thân</w:t>
                  </w:r>
                </w:p>
              </w:tc>
              <w:tc>
                <w:tcPr>
                  <w:tcW w:w="2254" w:type="dxa"/>
                </w:tcPr>
                <w:p w:rsidR="00E24B5A" w:rsidRDefault="00E24B5A" w:rsidP="007A4A63">
                  <w:pPr>
                    <w:spacing w:after="0" w:line="312" w:lineRule="auto"/>
                  </w:pPr>
                  <w:r>
                    <w:t>x</w:t>
                  </w: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r>
                    <w:t>Biết rõ mong muốn, những khả năng, những khó khăn, thách thức của bản thân để có thể đặt mục tiêu, ra quyết định và giải quyết vấn đề phù hợp</w:t>
                  </w:r>
                </w:p>
              </w:tc>
            </w:tr>
            <w:tr w:rsidR="00E24B5A" w:rsidTr="007A4A63">
              <w:tc>
                <w:tcPr>
                  <w:tcW w:w="2254" w:type="dxa"/>
                </w:tcPr>
                <w:p w:rsidR="00E24B5A" w:rsidRDefault="00E24B5A" w:rsidP="007A4A63">
                  <w:pPr>
                    <w:spacing w:after="0" w:line="312" w:lineRule="auto"/>
                  </w:pPr>
                  <w:r>
                    <w:t>3. Dễ đồng cảm và chia sẻ với người khác</w:t>
                  </w:r>
                </w:p>
              </w:tc>
              <w:tc>
                <w:tcPr>
                  <w:tcW w:w="2254" w:type="dxa"/>
                </w:tcPr>
                <w:p w:rsidR="00E24B5A" w:rsidRDefault="00E24B5A" w:rsidP="007A4A63">
                  <w:pPr>
                    <w:spacing w:after="0" w:line="312" w:lineRule="auto"/>
                  </w:pPr>
                  <w:r>
                    <w:t>x</w:t>
                  </w: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r>
                    <w:t>Dễ đồng cảm trong giao tiếp, ứng xử phù hợp với người khác</w:t>
                  </w:r>
                </w:p>
              </w:tc>
            </w:tr>
            <w:tr w:rsidR="00E24B5A" w:rsidTr="007A4A63">
              <w:tc>
                <w:tcPr>
                  <w:tcW w:w="2254" w:type="dxa"/>
                </w:tcPr>
                <w:p w:rsidR="00E24B5A" w:rsidRDefault="00E24B5A" w:rsidP="007A4A63">
                  <w:pPr>
                    <w:spacing w:after="0" w:line="312" w:lineRule="auto"/>
                  </w:pPr>
                  <w:r>
                    <w:t>4. Có những việc làm và cách ứng xử phù hợp với mọi người xung quanh</w:t>
                  </w:r>
                </w:p>
              </w:tc>
              <w:tc>
                <w:tcPr>
                  <w:tcW w:w="2254" w:type="dxa"/>
                </w:tcPr>
                <w:p w:rsidR="00E24B5A" w:rsidRDefault="00E24B5A" w:rsidP="007A4A63">
                  <w:pPr>
                    <w:spacing w:after="0" w:line="312" w:lineRule="auto"/>
                  </w:pPr>
                  <w:r>
                    <w:t>x</w:t>
                  </w: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r>
                    <w:t>Biết rõ mong muốn của bản thân giúp giao tiếp, ứng xử phù hợp với người khác</w:t>
                  </w:r>
                </w:p>
              </w:tc>
            </w:tr>
          </w:tbl>
          <w:p w:rsidR="00E24B5A" w:rsidRPr="00A31A5E" w:rsidRDefault="00E24B5A" w:rsidP="007A4A63">
            <w:pPr>
              <w:spacing w:after="0" w:line="312" w:lineRule="auto"/>
              <w:jc w:val="both"/>
              <w:rPr>
                <w:b/>
                <w:szCs w:val="28"/>
                <w:lang w:val="fr-FR"/>
              </w:rPr>
            </w:pPr>
          </w:p>
        </w:tc>
      </w:tr>
    </w:tbl>
    <w:p w:rsidR="00E24B5A" w:rsidRPr="00A31A5E" w:rsidRDefault="00E24B5A" w:rsidP="00E24B5A">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E24B5A" w:rsidRDefault="00E24B5A" w:rsidP="00E24B5A">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E24B5A" w:rsidRPr="00A31A5E" w:rsidRDefault="00E24B5A" w:rsidP="00E24B5A">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E24B5A" w:rsidRDefault="00E24B5A" w:rsidP="00E24B5A">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2</w:t>
      </w:r>
    </w:p>
    <w:p w:rsidR="00E24B5A" w:rsidRPr="00555031" w:rsidRDefault="00E24B5A" w:rsidP="00E24B5A">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E24B5A" w:rsidRDefault="00E24B5A" w:rsidP="00E24B5A">
      <w:pPr>
        <w:spacing w:after="0" w:line="312" w:lineRule="auto"/>
        <w:jc w:val="both"/>
        <w:rPr>
          <w:szCs w:val="28"/>
          <w:lang w:val="fr-FR"/>
        </w:rPr>
      </w:pPr>
      <w:r w:rsidRPr="00175337">
        <w:rPr>
          <w:szCs w:val="28"/>
          <w:lang w:val="fr-FR"/>
        </w:rPr>
        <w:t>GV yêu cầu HS quan sát và trả lời các câu hỏi :</w:t>
      </w:r>
    </w:p>
    <w:p w:rsidR="00E24B5A" w:rsidRDefault="00E24B5A" w:rsidP="00E24B5A">
      <w:pPr>
        <w:spacing w:after="0" w:line="312" w:lineRule="auto"/>
        <w:jc w:val="both"/>
        <w:rPr>
          <w:szCs w:val="28"/>
          <w:lang w:val="fr-FR"/>
        </w:rPr>
      </w:pPr>
      <w:r>
        <w:rPr>
          <w:szCs w:val="28"/>
          <w:lang w:val="fr-FR"/>
        </w:rPr>
        <w:t>a. Em hãy nhận xét việc làm của các nhân vật trong các bức tranh và cho biết hậu quả của những việc làm đó</w:t>
      </w:r>
    </w:p>
    <w:p w:rsidR="00E24B5A" w:rsidRDefault="00E24B5A" w:rsidP="00E24B5A">
      <w:pPr>
        <w:spacing w:after="0" w:line="312" w:lineRule="auto"/>
        <w:jc w:val="both"/>
        <w:rPr>
          <w:szCs w:val="28"/>
          <w:lang w:val="fr-FR"/>
        </w:rPr>
      </w:pPr>
      <w:r>
        <w:rPr>
          <w:szCs w:val="28"/>
          <w:lang w:val="fr-FR"/>
        </w:rPr>
        <w:t>b. Em có lời khuyên gì với các nhân vật trong mỗi bức tranh để giúp họ vượt qua chính mình</w:t>
      </w:r>
    </w:p>
    <w:p w:rsidR="00E24B5A" w:rsidRDefault="00E24B5A" w:rsidP="00E24B5A">
      <w:pPr>
        <w:spacing w:after="0" w:line="312" w:lineRule="auto"/>
        <w:jc w:val="both"/>
        <w:rPr>
          <w:szCs w:val="28"/>
          <w:lang w:val="fr-FR"/>
        </w:rPr>
      </w:pPr>
      <w:r>
        <w:rPr>
          <w:szCs w:val="28"/>
          <w:lang w:val="fr-FR"/>
        </w:rPr>
        <w:lastRenderedPageBreak/>
        <w:t>Gợi ý :</w:t>
      </w:r>
    </w:p>
    <w:p w:rsidR="00E24B5A" w:rsidRDefault="00E24B5A" w:rsidP="00E24B5A">
      <w:pPr>
        <w:spacing w:after="0" w:line="312" w:lineRule="auto"/>
        <w:jc w:val="both"/>
        <w:rPr>
          <w:szCs w:val="28"/>
          <w:lang w:val="fr-FR"/>
        </w:rPr>
      </w:pPr>
      <w:r>
        <w:rPr>
          <w:szCs w:val="28"/>
          <w:lang w:val="fr-FR"/>
        </w:rPr>
        <w:t>a. Nhận xét về việc làm và cho biết hậu quả của những việc làm đó</w:t>
      </w:r>
    </w:p>
    <w:tbl>
      <w:tblPr>
        <w:tblStyle w:val="TableGrid"/>
        <w:tblW w:w="0" w:type="auto"/>
        <w:tblLook w:val="04A0" w:firstRow="1" w:lastRow="0" w:firstColumn="1" w:lastColumn="0" w:noHBand="0" w:noVBand="1"/>
      </w:tblPr>
      <w:tblGrid>
        <w:gridCol w:w="3005"/>
        <w:gridCol w:w="3006"/>
        <w:gridCol w:w="3006"/>
      </w:tblGrid>
      <w:tr w:rsidR="00E24B5A" w:rsidTr="007A4A63">
        <w:tc>
          <w:tcPr>
            <w:tcW w:w="3005" w:type="dxa"/>
          </w:tcPr>
          <w:p w:rsidR="00E24B5A" w:rsidRDefault="00E24B5A" w:rsidP="007A4A63">
            <w:pPr>
              <w:spacing w:after="0" w:line="312" w:lineRule="auto"/>
              <w:jc w:val="both"/>
              <w:rPr>
                <w:szCs w:val="28"/>
                <w:lang w:val="fr-FR"/>
              </w:rPr>
            </w:pPr>
            <w:r>
              <w:rPr>
                <w:szCs w:val="28"/>
                <w:lang w:val="fr-FR"/>
              </w:rPr>
              <w:t>Việc làm</w:t>
            </w:r>
          </w:p>
        </w:tc>
        <w:tc>
          <w:tcPr>
            <w:tcW w:w="3006" w:type="dxa"/>
          </w:tcPr>
          <w:p w:rsidR="00E24B5A" w:rsidRDefault="00E24B5A" w:rsidP="007A4A63">
            <w:pPr>
              <w:spacing w:after="0" w:line="312" w:lineRule="auto"/>
              <w:jc w:val="both"/>
              <w:rPr>
                <w:szCs w:val="28"/>
                <w:lang w:val="fr-FR"/>
              </w:rPr>
            </w:pPr>
            <w:r>
              <w:rPr>
                <w:szCs w:val="28"/>
                <w:lang w:val="fr-FR"/>
              </w:rPr>
              <w:t>Nhận xét</w:t>
            </w:r>
          </w:p>
        </w:tc>
        <w:tc>
          <w:tcPr>
            <w:tcW w:w="3006" w:type="dxa"/>
          </w:tcPr>
          <w:p w:rsidR="00E24B5A" w:rsidRDefault="00E24B5A" w:rsidP="007A4A63">
            <w:pPr>
              <w:spacing w:after="0" w:line="312" w:lineRule="auto"/>
              <w:jc w:val="both"/>
              <w:rPr>
                <w:szCs w:val="28"/>
                <w:lang w:val="fr-FR"/>
              </w:rPr>
            </w:pPr>
            <w:r>
              <w:rPr>
                <w:szCs w:val="28"/>
                <w:lang w:val="fr-FR"/>
              </w:rPr>
              <w:t>Hậu quả</w:t>
            </w:r>
          </w:p>
        </w:tc>
      </w:tr>
      <w:tr w:rsidR="00E24B5A" w:rsidTr="007A4A63">
        <w:tc>
          <w:tcPr>
            <w:tcW w:w="3005" w:type="dxa"/>
          </w:tcPr>
          <w:p w:rsidR="00E24B5A" w:rsidRDefault="00E24B5A" w:rsidP="007A4A63">
            <w:pPr>
              <w:spacing w:after="0" w:line="312" w:lineRule="auto"/>
              <w:jc w:val="both"/>
              <w:rPr>
                <w:szCs w:val="28"/>
                <w:lang w:val="fr-FR"/>
              </w:rPr>
            </w:pPr>
            <w:r>
              <w:rPr>
                <w:szCs w:val="28"/>
                <w:lang w:val="fr-FR"/>
              </w:rPr>
              <w:t>Hình 1</w:t>
            </w:r>
          </w:p>
        </w:tc>
        <w:tc>
          <w:tcPr>
            <w:tcW w:w="3006" w:type="dxa"/>
          </w:tcPr>
          <w:p w:rsidR="00E24B5A" w:rsidRDefault="00E24B5A" w:rsidP="007A4A63">
            <w:pPr>
              <w:spacing w:after="0" w:line="312" w:lineRule="auto"/>
              <w:jc w:val="both"/>
              <w:rPr>
                <w:szCs w:val="28"/>
                <w:lang w:val="fr-FR"/>
              </w:rPr>
            </w:pPr>
            <w:r>
              <w:rPr>
                <w:szCs w:val="28"/>
                <w:lang w:val="fr-FR"/>
              </w:rPr>
              <w:t>Không nên : Việc chấp nhận toàn bộ những nhận xét của người khác nói về mình mà không có sự giải thích dễ khiến Huy trở thành người nhu nhược</w:t>
            </w:r>
          </w:p>
        </w:tc>
        <w:tc>
          <w:tcPr>
            <w:tcW w:w="3006" w:type="dxa"/>
          </w:tcPr>
          <w:p w:rsidR="00E24B5A" w:rsidRDefault="00E24B5A" w:rsidP="007A4A63">
            <w:pPr>
              <w:spacing w:after="0" w:line="312" w:lineRule="auto"/>
              <w:jc w:val="both"/>
              <w:rPr>
                <w:szCs w:val="28"/>
                <w:lang w:val="fr-FR"/>
              </w:rPr>
            </w:pPr>
            <w:r>
              <w:rPr>
                <w:szCs w:val="28"/>
                <w:lang w:val="fr-FR"/>
              </w:rPr>
              <w:t>Việc làm này kéo dài khiến Huy trở nên nhu nhược, yếu đuối và tự ti</w:t>
            </w:r>
          </w:p>
        </w:tc>
      </w:tr>
      <w:tr w:rsidR="00E24B5A" w:rsidTr="007A4A63">
        <w:tc>
          <w:tcPr>
            <w:tcW w:w="3005" w:type="dxa"/>
          </w:tcPr>
          <w:p w:rsidR="00E24B5A" w:rsidRDefault="00E24B5A" w:rsidP="007A4A63">
            <w:pPr>
              <w:spacing w:after="0" w:line="312" w:lineRule="auto"/>
              <w:jc w:val="both"/>
              <w:rPr>
                <w:szCs w:val="28"/>
                <w:lang w:val="fr-FR"/>
              </w:rPr>
            </w:pPr>
            <w:r>
              <w:rPr>
                <w:szCs w:val="28"/>
                <w:lang w:val="fr-FR"/>
              </w:rPr>
              <w:t>Hình 2</w:t>
            </w:r>
          </w:p>
        </w:tc>
        <w:tc>
          <w:tcPr>
            <w:tcW w:w="3006" w:type="dxa"/>
          </w:tcPr>
          <w:p w:rsidR="00E24B5A" w:rsidRDefault="00E24B5A" w:rsidP="007A4A63">
            <w:pPr>
              <w:spacing w:after="0" w:line="312" w:lineRule="auto"/>
              <w:jc w:val="both"/>
              <w:rPr>
                <w:szCs w:val="28"/>
                <w:lang w:val="fr-FR"/>
              </w:rPr>
            </w:pPr>
            <w:r>
              <w:rPr>
                <w:szCs w:val="28"/>
                <w:lang w:val="fr-FR"/>
              </w:rPr>
              <w:t>Không nên : Vì việc làm này khiến Lan không bao giờ dám bày tỏ ý kiến của mình trước tập thể</w:t>
            </w:r>
          </w:p>
        </w:tc>
        <w:tc>
          <w:tcPr>
            <w:tcW w:w="3006" w:type="dxa"/>
          </w:tcPr>
          <w:p w:rsidR="00E24B5A" w:rsidRDefault="00E24B5A" w:rsidP="007A4A63">
            <w:pPr>
              <w:spacing w:after="0" w:line="312" w:lineRule="auto"/>
              <w:jc w:val="both"/>
              <w:rPr>
                <w:szCs w:val="28"/>
                <w:lang w:val="fr-FR"/>
              </w:rPr>
            </w:pPr>
            <w:r>
              <w:rPr>
                <w:szCs w:val="28"/>
                <w:lang w:val="fr-FR"/>
              </w:rPr>
              <w:t>Việc làm này kéo dài khiến Lan trở nên tự ti và hạn hế trong việc giao tiếp, không phát triển được ngôn ngữ, tư duy phản biện và các kĩ năng khác</w:t>
            </w:r>
          </w:p>
        </w:tc>
      </w:tr>
      <w:tr w:rsidR="00E24B5A" w:rsidTr="007A4A63">
        <w:tc>
          <w:tcPr>
            <w:tcW w:w="3005" w:type="dxa"/>
          </w:tcPr>
          <w:p w:rsidR="00E24B5A" w:rsidRDefault="00E24B5A" w:rsidP="007A4A63">
            <w:pPr>
              <w:spacing w:after="0" w:line="312" w:lineRule="auto"/>
              <w:jc w:val="both"/>
              <w:rPr>
                <w:szCs w:val="28"/>
                <w:lang w:val="fr-FR"/>
              </w:rPr>
            </w:pPr>
            <w:r>
              <w:rPr>
                <w:szCs w:val="28"/>
                <w:lang w:val="fr-FR"/>
              </w:rPr>
              <w:t>Hình 3</w:t>
            </w:r>
          </w:p>
        </w:tc>
        <w:tc>
          <w:tcPr>
            <w:tcW w:w="3006" w:type="dxa"/>
          </w:tcPr>
          <w:p w:rsidR="00E24B5A" w:rsidRDefault="00E24B5A" w:rsidP="007A4A63">
            <w:pPr>
              <w:spacing w:after="0" w:line="312" w:lineRule="auto"/>
              <w:jc w:val="both"/>
              <w:rPr>
                <w:szCs w:val="28"/>
                <w:lang w:val="fr-FR"/>
              </w:rPr>
            </w:pPr>
            <w:r>
              <w:rPr>
                <w:szCs w:val="28"/>
                <w:lang w:val="fr-FR"/>
              </w:rPr>
              <w:t>Không nện : Việc Vy học và là theo điều người khác mong muốn ( mà mình không thích) sẽ khiến Vy thực hiện việc làm thiếu tự giác, mệt mỏi và hiệu quả học tập sẽ không cao)</w:t>
            </w:r>
          </w:p>
        </w:tc>
        <w:tc>
          <w:tcPr>
            <w:tcW w:w="3006" w:type="dxa"/>
          </w:tcPr>
          <w:p w:rsidR="00E24B5A" w:rsidRDefault="00E24B5A" w:rsidP="007A4A63">
            <w:pPr>
              <w:spacing w:after="0" w:line="312" w:lineRule="auto"/>
              <w:jc w:val="both"/>
              <w:rPr>
                <w:szCs w:val="28"/>
                <w:lang w:val="fr-FR"/>
              </w:rPr>
            </w:pPr>
            <w:r>
              <w:rPr>
                <w:szCs w:val="28"/>
                <w:lang w:val="fr-FR"/>
              </w:rPr>
              <w:t>Việc làm này kéo dài khiến cho Vy trở nên mệt mỏi, không phát huy được những điểm mạnh cảu bản thân và không được sống với đúng mong muốn của mình</w:t>
            </w:r>
          </w:p>
        </w:tc>
      </w:tr>
    </w:tbl>
    <w:p w:rsidR="00E24B5A" w:rsidRDefault="00E24B5A" w:rsidP="00E24B5A">
      <w:pPr>
        <w:spacing w:after="0" w:line="312" w:lineRule="auto"/>
        <w:jc w:val="both"/>
        <w:rPr>
          <w:szCs w:val="28"/>
          <w:lang w:val="fr-FR"/>
        </w:rPr>
      </w:pPr>
      <w:r>
        <w:rPr>
          <w:szCs w:val="28"/>
          <w:lang w:val="fr-FR"/>
        </w:rPr>
        <w:t>b. Lời khuyên</w:t>
      </w:r>
    </w:p>
    <w:p w:rsidR="00E24B5A" w:rsidRPr="00651ABF" w:rsidRDefault="00E24B5A" w:rsidP="00E24B5A">
      <w:pPr>
        <w:pStyle w:val="ListParagraph"/>
        <w:numPr>
          <w:ilvl w:val="0"/>
          <w:numId w:val="3"/>
        </w:numPr>
        <w:spacing w:after="0" w:line="312" w:lineRule="auto"/>
        <w:jc w:val="both"/>
        <w:rPr>
          <w:szCs w:val="28"/>
          <w:lang w:val="fr-FR"/>
        </w:rPr>
      </w:pPr>
      <w:r w:rsidRPr="00651ABF">
        <w:rPr>
          <w:szCs w:val="28"/>
          <w:lang w:val="fr-FR"/>
        </w:rPr>
        <w:t>Không nên : chấp nhận được thực hiện các việc làm/ hành động theo mong muốn của người khác, không dám làm, dám hỏi điều mình mong muốn, băn khoăn</w:t>
      </w:r>
    </w:p>
    <w:p w:rsidR="00E24B5A" w:rsidRPr="00651ABF" w:rsidRDefault="00E24B5A" w:rsidP="00E24B5A">
      <w:pPr>
        <w:pStyle w:val="ListParagraph"/>
        <w:numPr>
          <w:ilvl w:val="0"/>
          <w:numId w:val="3"/>
        </w:numPr>
        <w:spacing w:after="0" w:line="312" w:lineRule="auto"/>
        <w:jc w:val="both"/>
        <w:rPr>
          <w:szCs w:val="28"/>
          <w:lang w:val="fr-FR"/>
        </w:rPr>
      </w:pPr>
      <w:r w:rsidRPr="00651ABF">
        <w:rPr>
          <w:szCs w:val="28"/>
          <w:lang w:val="fr-FR"/>
        </w:rPr>
        <w:t>Nêu chia sẻ với bố mẹ, người than mong muốn của bản thân và nhờ bố mẹ, người thân tư vấn, hỗ trợ cách thực hiện những ước muốn của bản thân</w:t>
      </w:r>
    </w:p>
    <w:p w:rsidR="00E24B5A" w:rsidRPr="00A31A5E" w:rsidRDefault="00E24B5A" w:rsidP="00E24B5A">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E24B5A" w:rsidRPr="00A31A5E" w:rsidRDefault="00E24B5A" w:rsidP="00E24B5A">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E24B5A" w:rsidRPr="00A31A5E" w:rsidRDefault="00E24B5A" w:rsidP="00E24B5A">
      <w:pPr>
        <w:tabs>
          <w:tab w:val="left" w:pos="567"/>
          <w:tab w:val="left" w:pos="1134"/>
        </w:tabs>
        <w:spacing w:after="0" w:line="312" w:lineRule="auto"/>
        <w:jc w:val="both"/>
        <w:rPr>
          <w:b/>
          <w:color w:val="000000" w:themeColor="text1"/>
          <w:szCs w:val="28"/>
          <w:lang w:val="fr-FR"/>
        </w:rPr>
      </w:pPr>
      <w:r>
        <w:rPr>
          <w:b/>
          <w:color w:val="000000" w:themeColor="text1"/>
          <w:szCs w:val="28"/>
          <w:lang w:val="fr-FR"/>
        </w:rPr>
        <w:lastRenderedPageBreak/>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E24B5A" w:rsidRDefault="00E24B5A" w:rsidP="00E24B5A">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2</w:t>
      </w:r>
    </w:p>
    <w:p w:rsidR="00E24B5A" w:rsidRPr="00A31A5E" w:rsidRDefault="00E24B5A" w:rsidP="00E24B5A">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E24B5A" w:rsidRPr="00822266" w:rsidRDefault="00E24B5A" w:rsidP="00E24B5A">
      <w:pPr>
        <w:spacing w:after="0" w:line="312" w:lineRule="auto"/>
        <w:rPr>
          <w:i/>
        </w:rPr>
      </w:pPr>
      <w:r w:rsidRPr="00822266">
        <w:rPr>
          <w:i/>
        </w:rPr>
        <w:t>GV yêu cầu HS thực hiện ở nhà:</w:t>
      </w:r>
    </w:p>
    <w:p w:rsidR="00E24B5A" w:rsidRDefault="00E24B5A" w:rsidP="00E24B5A">
      <w:pPr>
        <w:spacing w:after="0" w:line="312" w:lineRule="auto"/>
        <w:jc w:val="both"/>
      </w:pPr>
      <w:r>
        <w:t>Tham gia các hoạt động tập thể và ghi lại những trải nghiệm, đặc điểm, khả năng mới mà em khám phá được ở chính mình, từ đó em sẽ thêm tự tin về bản thân</w:t>
      </w:r>
    </w:p>
    <w:p w:rsidR="00E24B5A" w:rsidRPr="000A4C60" w:rsidRDefault="00E24B5A" w:rsidP="00E24B5A">
      <w:pPr>
        <w:spacing w:after="0" w:line="312" w:lineRule="auto"/>
        <w:jc w:val="both"/>
        <w:rPr>
          <w:i/>
          <w:lang w:val="sv-SE"/>
        </w:rPr>
      </w:pPr>
      <w:r w:rsidRPr="000A4C60">
        <w:rPr>
          <w:i/>
          <w:lang w:val="sv-SE"/>
        </w:rPr>
        <w:t>- HS tiếp nhận nhiệm vụ, trả lời câu hỏi</w:t>
      </w:r>
    </w:p>
    <w:p w:rsidR="00E24B5A" w:rsidRPr="000A4C60" w:rsidRDefault="00E24B5A" w:rsidP="00E24B5A">
      <w:pPr>
        <w:spacing w:after="0" w:line="312" w:lineRule="auto"/>
        <w:jc w:val="both"/>
        <w:rPr>
          <w:i/>
          <w:lang w:val="sv-SE"/>
        </w:rPr>
      </w:pPr>
      <w:r w:rsidRPr="000A4C60">
        <w:rPr>
          <w:i/>
          <w:lang w:val="sv-SE"/>
        </w:rPr>
        <w:t>- GV nhận xét, đánh giá, chuẩn kiến thức tiết học.</w:t>
      </w:r>
    </w:p>
    <w:p w:rsidR="00E24B5A" w:rsidRPr="00EC77A7" w:rsidRDefault="00E24B5A" w:rsidP="00E24B5A">
      <w:pPr>
        <w:spacing w:after="0" w:line="312" w:lineRule="auto"/>
        <w:jc w:val="both"/>
        <w:rPr>
          <w:b/>
          <w:lang w:val="sv-SE"/>
        </w:rPr>
      </w:pPr>
      <w:r w:rsidRPr="00EC77A7">
        <w:rPr>
          <w:b/>
          <w:lang w:val="sv-SE"/>
        </w:rPr>
        <w:t>IV. KẾ HOẠCH ĐÁNH GIÁ</w:t>
      </w:r>
    </w:p>
    <w:p w:rsidR="00E24B5A" w:rsidRDefault="00E24B5A" w:rsidP="00E24B5A">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tbl>
      <w:tblPr>
        <w:tblStyle w:val="TableGrid"/>
        <w:tblW w:w="0" w:type="auto"/>
        <w:tblLook w:val="04A0" w:firstRow="1" w:lastRow="0" w:firstColumn="1" w:lastColumn="0" w:noHBand="0" w:noVBand="1"/>
      </w:tblPr>
      <w:tblGrid>
        <w:gridCol w:w="2254"/>
        <w:gridCol w:w="2254"/>
        <w:gridCol w:w="2254"/>
        <w:gridCol w:w="2255"/>
      </w:tblGrid>
      <w:tr w:rsidR="00E24B5A" w:rsidTr="007A4A63">
        <w:tc>
          <w:tcPr>
            <w:tcW w:w="9017" w:type="dxa"/>
            <w:gridSpan w:val="4"/>
          </w:tcPr>
          <w:p w:rsidR="00E24B5A" w:rsidRPr="00AB0313" w:rsidRDefault="00E24B5A" w:rsidP="007A4A63">
            <w:pPr>
              <w:spacing w:after="0" w:line="312" w:lineRule="auto"/>
              <w:jc w:val="center"/>
              <w:rPr>
                <w:b/>
              </w:rPr>
            </w:pPr>
            <w:r w:rsidRPr="00AB0313">
              <w:rPr>
                <w:b/>
              </w:rPr>
              <w:t>PHIẾU HỌC TẬP 1</w:t>
            </w:r>
          </w:p>
        </w:tc>
      </w:tr>
      <w:tr w:rsidR="00E24B5A" w:rsidTr="007A4A63">
        <w:tc>
          <w:tcPr>
            <w:tcW w:w="2254" w:type="dxa"/>
          </w:tcPr>
          <w:p w:rsidR="00E24B5A" w:rsidRDefault="00E24B5A" w:rsidP="007A4A63">
            <w:pPr>
              <w:spacing w:after="0" w:line="312" w:lineRule="auto"/>
            </w:pPr>
            <w:r>
              <w:t>Nội dung ý kiến</w:t>
            </w:r>
          </w:p>
        </w:tc>
        <w:tc>
          <w:tcPr>
            <w:tcW w:w="2254" w:type="dxa"/>
          </w:tcPr>
          <w:p w:rsidR="00E24B5A" w:rsidRDefault="00E24B5A" w:rsidP="007A4A63">
            <w:pPr>
              <w:spacing w:after="0" w:line="312" w:lineRule="auto"/>
            </w:pPr>
            <w:r>
              <w:t>Đồng ý</w:t>
            </w:r>
          </w:p>
        </w:tc>
        <w:tc>
          <w:tcPr>
            <w:tcW w:w="2254" w:type="dxa"/>
          </w:tcPr>
          <w:p w:rsidR="00E24B5A" w:rsidRDefault="00E24B5A" w:rsidP="007A4A63">
            <w:pPr>
              <w:spacing w:after="0" w:line="312" w:lineRule="auto"/>
            </w:pPr>
            <w:r>
              <w:t>Không đồng ý</w:t>
            </w:r>
          </w:p>
        </w:tc>
        <w:tc>
          <w:tcPr>
            <w:tcW w:w="2255" w:type="dxa"/>
          </w:tcPr>
          <w:p w:rsidR="00E24B5A" w:rsidRDefault="00E24B5A" w:rsidP="007A4A63">
            <w:pPr>
              <w:spacing w:after="0" w:line="312" w:lineRule="auto"/>
            </w:pPr>
            <w:r>
              <w:t>Giải thích/nêu ví dụ</w:t>
            </w:r>
          </w:p>
        </w:tc>
      </w:tr>
      <w:tr w:rsidR="00E24B5A" w:rsidTr="007A4A63">
        <w:tc>
          <w:tcPr>
            <w:tcW w:w="2254" w:type="dxa"/>
          </w:tcPr>
          <w:p w:rsidR="00E24B5A" w:rsidRDefault="00E24B5A" w:rsidP="007A4A63">
            <w:pPr>
              <w:spacing w:after="0" w:line="312" w:lineRule="auto"/>
            </w:pPr>
            <w:r>
              <w:t>1. Có cái nhìn trung thực về ưu điểm, nhược điểm của mình</w:t>
            </w:r>
          </w:p>
        </w:tc>
        <w:tc>
          <w:tcPr>
            <w:tcW w:w="2254" w:type="dxa"/>
          </w:tcPr>
          <w:p w:rsidR="00E24B5A" w:rsidRDefault="00E24B5A" w:rsidP="007A4A63">
            <w:pPr>
              <w:spacing w:after="0" w:line="312" w:lineRule="auto"/>
            </w:pP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p>
        </w:tc>
      </w:tr>
      <w:tr w:rsidR="00E24B5A" w:rsidTr="007A4A63">
        <w:tc>
          <w:tcPr>
            <w:tcW w:w="2254" w:type="dxa"/>
          </w:tcPr>
          <w:p w:rsidR="00E24B5A" w:rsidRDefault="00E24B5A" w:rsidP="007A4A63">
            <w:pPr>
              <w:spacing w:after="0" w:line="312" w:lineRule="auto"/>
            </w:pPr>
            <w:r>
              <w:t>2. Xác định được những việc cần làm để hoàn thiện bản thân</w:t>
            </w:r>
          </w:p>
        </w:tc>
        <w:tc>
          <w:tcPr>
            <w:tcW w:w="2254" w:type="dxa"/>
          </w:tcPr>
          <w:p w:rsidR="00E24B5A" w:rsidRDefault="00E24B5A" w:rsidP="007A4A63">
            <w:pPr>
              <w:spacing w:after="0" w:line="312" w:lineRule="auto"/>
            </w:pP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p>
        </w:tc>
      </w:tr>
      <w:tr w:rsidR="00E24B5A" w:rsidTr="007A4A63">
        <w:tc>
          <w:tcPr>
            <w:tcW w:w="2254" w:type="dxa"/>
          </w:tcPr>
          <w:p w:rsidR="00E24B5A" w:rsidRDefault="00E24B5A" w:rsidP="007A4A63">
            <w:pPr>
              <w:spacing w:after="0" w:line="312" w:lineRule="auto"/>
            </w:pPr>
            <w:r>
              <w:t>3. Dễ đồng cảm và chia sẻ với người khác</w:t>
            </w:r>
          </w:p>
        </w:tc>
        <w:tc>
          <w:tcPr>
            <w:tcW w:w="2254" w:type="dxa"/>
          </w:tcPr>
          <w:p w:rsidR="00E24B5A" w:rsidRDefault="00E24B5A" w:rsidP="007A4A63">
            <w:pPr>
              <w:spacing w:after="0" w:line="312" w:lineRule="auto"/>
            </w:pP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p>
        </w:tc>
      </w:tr>
      <w:tr w:rsidR="00E24B5A" w:rsidTr="007A4A63">
        <w:tc>
          <w:tcPr>
            <w:tcW w:w="2254" w:type="dxa"/>
          </w:tcPr>
          <w:p w:rsidR="00E24B5A" w:rsidRDefault="00E24B5A" w:rsidP="007A4A63">
            <w:pPr>
              <w:spacing w:after="0" w:line="312" w:lineRule="auto"/>
            </w:pPr>
            <w:r>
              <w:t>4. Có những việc làm và cách ứng xử phù hợp với mọi người xung quanh</w:t>
            </w:r>
          </w:p>
        </w:tc>
        <w:tc>
          <w:tcPr>
            <w:tcW w:w="2254" w:type="dxa"/>
          </w:tcPr>
          <w:p w:rsidR="00E24B5A" w:rsidRDefault="00E24B5A" w:rsidP="007A4A63">
            <w:pPr>
              <w:spacing w:after="0" w:line="312" w:lineRule="auto"/>
            </w:pPr>
          </w:p>
        </w:tc>
        <w:tc>
          <w:tcPr>
            <w:tcW w:w="2254" w:type="dxa"/>
          </w:tcPr>
          <w:p w:rsidR="00E24B5A" w:rsidRDefault="00E24B5A" w:rsidP="007A4A63">
            <w:pPr>
              <w:spacing w:after="0" w:line="312" w:lineRule="auto"/>
            </w:pPr>
          </w:p>
        </w:tc>
        <w:tc>
          <w:tcPr>
            <w:tcW w:w="2255" w:type="dxa"/>
          </w:tcPr>
          <w:p w:rsidR="00E24B5A" w:rsidRDefault="00E24B5A" w:rsidP="007A4A63">
            <w:pPr>
              <w:spacing w:after="0" w:line="312" w:lineRule="auto"/>
            </w:pPr>
          </w:p>
        </w:tc>
      </w:tr>
    </w:tbl>
    <w:p w:rsidR="00E24B5A" w:rsidRPr="000A4C60" w:rsidRDefault="00E24B5A" w:rsidP="00E24B5A">
      <w:pPr>
        <w:spacing w:after="0" w:line="312" w:lineRule="auto"/>
        <w:jc w:val="both"/>
        <w:rPr>
          <w:i/>
          <w:szCs w:val="28"/>
          <w:lang w:val="sv-SE"/>
        </w:rPr>
      </w:pPr>
    </w:p>
    <w:p w:rsidR="00E24B5A" w:rsidRPr="00A31A5E" w:rsidRDefault="00E24B5A" w:rsidP="00E24B5A">
      <w:pPr>
        <w:spacing w:after="0" w:line="312" w:lineRule="auto"/>
        <w:jc w:val="both"/>
        <w:rPr>
          <w:b/>
          <w:szCs w:val="28"/>
          <w:lang w:val="fr-FR"/>
        </w:rPr>
      </w:pPr>
      <w:r w:rsidRPr="00A31A5E">
        <w:rPr>
          <w:b/>
          <w:szCs w:val="28"/>
          <w:lang w:val="fr-FR"/>
        </w:rPr>
        <w:t>* HƯỚNG DẪN VỀ NHÀ</w:t>
      </w:r>
    </w:p>
    <w:p w:rsidR="00E24B5A" w:rsidRDefault="00E24B5A" w:rsidP="00E24B5A">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E24B5A" w:rsidRDefault="00E24B5A" w:rsidP="00E24B5A">
      <w:pPr>
        <w:spacing w:after="0" w:line="312" w:lineRule="auto"/>
        <w:jc w:val="both"/>
        <w:rPr>
          <w:color w:val="000000" w:themeColor="text1"/>
          <w:szCs w:val="28"/>
          <w:lang w:val="pt-BR"/>
        </w:rPr>
      </w:pPr>
      <w:r>
        <w:rPr>
          <w:color w:val="000000" w:themeColor="text1"/>
          <w:szCs w:val="28"/>
          <w:lang w:val="pt-BR"/>
        </w:rPr>
        <w:lastRenderedPageBreak/>
        <w:t>- Chuẩn bị bài mới: Bài 6: Tự nhận thức bạn thân ( Tiết 3)</w:t>
      </w:r>
    </w:p>
    <w:p w:rsidR="00E24B5A" w:rsidRPr="000A4C60" w:rsidRDefault="00E24B5A" w:rsidP="00E24B5A">
      <w:pPr>
        <w:spacing w:after="0" w:line="312" w:lineRule="auto"/>
        <w:jc w:val="both"/>
        <w:rPr>
          <w:i/>
          <w:szCs w:val="28"/>
          <w:lang w:val="sv-SE"/>
        </w:rPr>
      </w:pPr>
      <w:r>
        <w:rPr>
          <w:b/>
          <w:szCs w:val="28"/>
          <w:lang w:val="sv-SE"/>
        </w:rPr>
        <w:t>RÚT KINH NGHIỆM</w:t>
      </w:r>
    </w:p>
    <w:p w:rsidR="00E24B5A" w:rsidRDefault="00E24B5A" w:rsidP="00E24B5A">
      <w:pPr>
        <w:tabs>
          <w:tab w:val="left" w:pos="0"/>
          <w:tab w:val="left" w:leader="dot" w:pos="9000"/>
        </w:tabs>
        <w:spacing w:after="0" w:line="312" w:lineRule="auto"/>
        <w:jc w:val="both"/>
        <w:rPr>
          <w:szCs w:val="28"/>
          <w:lang w:val="fr-FR"/>
        </w:rPr>
      </w:pPr>
      <w:r>
        <w:rPr>
          <w:szCs w:val="28"/>
          <w:lang w:val="fr-FR"/>
        </w:rPr>
        <w:tab/>
      </w:r>
      <w:r>
        <w:rPr>
          <w:szCs w:val="28"/>
          <w:lang w:val="fr-FR"/>
        </w:rPr>
        <w:tab/>
      </w:r>
      <w:r>
        <w:rPr>
          <w:szCs w:val="28"/>
          <w:lang w:val="fr-FR"/>
        </w:rPr>
        <w:tab/>
      </w:r>
    </w:p>
    <w:p w:rsidR="00E24B5A" w:rsidRDefault="00E24B5A" w:rsidP="00E24B5A">
      <w:pPr>
        <w:spacing w:after="0" w:line="312" w:lineRule="auto"/>
        <w:jc w:val="both"/>
        <w:rPr>
          <w:color w:val="000000" w:themeColor="text1"/>
          <w:szCs w:val="28"/>
          <w:lang w:val="pt-BR"/>
        </w:rPr>
      </w:pPr>
    </w:p>
    <w:p w:rsidR="00743FB1" w:rsidRPr="00E24B5A" w:rsidRDefault="00E24B5A" w:rsidP="00E24B5A">
      <w:bookmarkStart w:id="0" w:name="_GoBack"/>
      <w:bookmarkEnd w:id="0"/>
    </w:p>
    <w:sectPr w:rsidR="00743FB1" w:rsidRPr="00E24B5A" w:rsidSect="00E96B9E">
      <w:pgSz w:w="12240" w:h="15840"/>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00C3"/>
    <w:multiLevelType w:val="hybridMultilevel"/>
    <w:tmpl w:val="A8460454"/>
    <w:lvl w:ilvl="0" w:tplc="DD00CBA0">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15F0C"/>
    <w:multiLevelType w:val="hybridMultilevel"/>
    <w:tmpl w:val="4570672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C96785"/>
    <w:multiLevelType w:val="hybridMultilevel"/>
    <w:tmpl w:val="6972B4D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9E"/>
    <w:rsid w:val="003E2C23"/>
    <w:rsid w:val="006F5644"/>
    <w:rsid w:val="00E24B5A"/>
    <w:rsid w:val="00E96B9E"/>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63C22-0B2C-46A6-A458-141AD300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9E"/>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E96B9E"/>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B9E"/>
    <w:rPr>
      <w:rFonts w:ascii="Times New Roman" w:eastAsiaTheme="majorEastAsia" w:hAnsi="Times New Roman" w:cstheme="majorBidi"/>
      <w:sz w:val="32"/>
      <w:szCs w:val="32"/>
    </w:rPr>
  </w:style>
  <w:style w:type="paragraph" w:styleId="Header">
    <w:name w:val="header"/>
    <w:basedOn w:val="Normal"/>
    <w:link w:val="HeaderChar"/>
    <w:uiPriority w:val="99"/>
    <w:rsid w:val="00E96B9E"/>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E96B9E"/>
    <w:rPr>
      <w:rFonts w:ascii=".VnTime" w:eastAsia="Times New Roman" w:hAnsi=".VnTime" w:cs="Times New Roman"/>
      <w:sz w:val="26"/>
      <w:szCs w:val="24"/>
    </w:rPr>
  </w:style>
  <w:style w:type="table" w:styleId="TableGrid">
    <w:name w:val="Table Grid"/>
    <w:basedOn w:val="TableNormal"/>
    <w:uiPriority w:val="39"/>
    <w:rsid w:val="00E96B9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2026-02-02T16:33:00Z</dcterms:created>
  <dcterms:modified xsi:type="dcterms:W3CDTF">2026-02-02T16:34:00Z</dcterms:modified>
</cp:coreProperties>
</file>