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E3" w:rsidRDefault="00993B76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Thanh Hà – Vũ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330"/>
        <w:gridCol w:w="51"/>
        <w:gridCol w:w="1811"/>
        <w:gridCol w:w="2158"/>
        <w:gridCol w:w="2213"/>
        <w:gridCol w:w="2123"/>
        <w:gridCol w:w="2205"/>
        <w:gridCol w:w="1092"/>
      </w:tblGrid>
      <w:tr w:rsidR="00443BE3" w:rsidTr="0025451B"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divId w:val="108541852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8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jc w:val="center"/>
              <w:divId w:val="1546331369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30/03 đến 03/04</w:t>
            </w:r>
          </w:p>
          <w:p w:rsidR="00443BE3" w:rsidRPr="0025451B" w:rsidRDefault="0025451B">
            <w:pPr>
              <w:jc w:val="center"/>
              <w:divId w:val="1546331369"/>
              <w:rPr>
                <w:rFonts w:eastAsia="Times New Roman"/>
                <w:b/>
                <w:bCs/>
                <w:i/>
              </w:rPr>
            </w:pPr>
            <w:r w:rsidRPr="0025451B">
              <w:rPr>
                <w:rFonts w:eastAsia="Times New Roman"/>
                <w:b/>
                <w:bCs/>
                <w:i/>
              </w:rPr>
              <w:t>( Thanh Hà)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jc w:val="center"/>
              <w:divId w:val="434789412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06/04 đến 10/04</w:t>
            </w:r>
          </w:p>
          <w:p w:rsidR="00443BE3" w:rsidRDefault="0025451B">
            <w:pPr>
              <w:jc w:val="center"/>
              <w:divId w:val="4347894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(Vũ Thị Trang)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jc w:val="center"/>
              <w:divId w:val="2048097288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13/04 đến 17/04</w:t>
            </w:r>
          </w:p>
          <w:p w:rsidR="00443BE3" w:rsidRDefault="0025451B">
            <w:pPr>
              <w:jc w:val="center"/>
              <w:divId w:val="2048097288"/>
              <w:rPr>
                <w:rFonts w:eastAsia="Times New Roman"/>
                <w:b/>
                <w:bCs/>
              </w:rPr>
            </w:pPr>
            <w:r w:rsidRPr="0025451B">
              <w:rPr>
                <w:rFonts w:eastAsia="Times New Roman"/>
                <w:b/>
                <w:bCs/>
                <w:i/>
              </w:rPr>
              <w:t>( Thanh Hà)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jc w:val="center"/>
              <w:divId w:val="1992826196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20/04 đến 24/04</w:t>
            </w:r>
          </w:p>
          <w:p w:rsidR="00443BE3" w:rsidRDefault="0025451B">
            <w:pPr>
              <w:jc w:val="center"/>
              <w:divId w:val="19928261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(Vũ Thị Trang)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jc w:val="center"/>
              <w:divId w:val="680858440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27/04 đến 01/05</w:t>
            </w:r>
          </w:p>
          <w:p w:rsidR="00443BE3" w:rsidRDefault="0025451B">
            <w:pPr>
              <w:jc w:val="center"/>
              <w:divId w:val="680858440"/>
              <w:rPr>
                <w:rFonts w:eastAsia="Times New Roman"/>
                <w:b/>
                <w:bCs/>
              </w:rPr>
            </w:pPr>
            <w:r w:rsidRPr="0025451B">
              <w:rPr>
                <w:rFonts w:eastAsia="Times New Roman"/>
                <w:b/>
                <w:bCs/>
                <w:i/>
              </w:rPr>
              <w:t>( Thanh Hà)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divId w:val="11697522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đánh giá</w:t>
            </w:r>
          </w:p>
        </w:tc>
      </w:tr>
      <w:tr w:rsidR="00443BE3" w:rsidTr="0025451B"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40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r>
              <w:rPr>
                <w:rStyle w:val="plan-content-pre1"/>
              </w:rPr>
              <w:t>Đón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đón trẻ với thái độ niềm nở, tạo hứng thú cho trẻ thích đến lớp. Quan tâm tới sức khỏe của trẻ khi thời tiết giao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Nhắc nhở trẻ chào hỏi ông, bà, bố, mẹ và cô giáo khi đến lớp và gặp người lớn.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Cất dép, cất ba lô đúng nơi quy định </w:t>
            </w:r>
          </w:p>
          <w:p w:rsidR="00443BE3" w:rsidRDefault="00993B76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 Thể dục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động: Cô cho trẻ đi theo đội hình vòng tròn kết hợp các kiểu đi, chạy theo nhạc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Tập các động tác: Hô hấp, tay, bụng, chân, bật (tập theo từng tuần)</w:t>
            </w: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0"/>
              <w:gridCol w:w="5030"/>
            </w:tblGrid>
            <w:tr w:rsidR="00443BE3" w:rsidTr="0025451B">
              <w:tc>
                <w:tcPr>
                  <w:tcW w:w="5030" w:type="dxa"/>
                  <w:hideMark/>
                </w:tcPr>
                <w:p w:rsidR="00443BE3" w:rsidRDefault="00993B76">
                  <w:r>
                    <w:rPr>
                      <w:rStyle w:val="plan-content-pre1"/>
                    </w:rPr>
                    <w:t>- Tuần 1+ 3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Hít vào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Tay: Đưa 2 tay lên cao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Cúi về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</w:t>
                  </w:r>
                </w:p>
              </w:tc>
              <w:tc>
                <w:tcPr>
                  <w:tcW w:w="5030" w:type="dxa"/>
                  <w:hideMark/>
                </w:tcPr>
                <w:p w:rsidR="00443BE3" w:rsidRDefault="00993B76">
                  <w:pPr>
                    <w:rPr>
                      <w:sz w:val="28"/>
                      <w:szCs w:val="28"/>
                    </w:rPr>
                  </w:pPr>
                  <w:r>
                    <w:rPr>
                      <w:rStyle w:val="plan-content-pre1"/>
                    </w:rPr>
                    <w:t>- Tuần 2 + 4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Hô hấp: Thổi nơ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+Tay: Ra phía trước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Lưng, bụng, lườn: Nghiêng người sang trái sang phải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Chân: Nhún chân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rStyle w:val="plan-content-pre1"/>
                    </w:rPr>
                    <w:t>+ Bật: Tiến lùi</w:t>
                  </w:r>
                </w:p>
              </w:tc>
            </w:tr>
          </w:tbl>
          <w:p w:rsidR="00443BE3" w:rsidRDefault="00993B76">
            <w:r>
              <w:rPr>
                <w:rStyle w:val="plan-content-pre1"/>
              </w:rPr>
              <w:t xml:space="preserve">- Tập dân vũ theo nhạc bài hát: Chiếc bụng đói </w:t>
            </w: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in;height:18pt" o:ole="">
                  <v:imagedata r:id="rId5" o:title=""/>
                </v:shape>
                <w:control r:id="rId6" w:name="DefaultOcxName" w:shapeid="_x0000_i1037"/>
              </w:objec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443BE3"/>
        </w:tc>
      </w:tr>
      <w:tr w:rsidR="00443BE3" w:rsidTr="0025451B"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8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r>
              <w:rPr>
                <w:rStyle w:val="plan-content-pre1"/>
              </w:rPr>
              <w:t>Vận động theo giai điệu bài hát: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Chủ đề: Các nguồn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Hoạt động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Cho trẻ xem </w:t>
            </w:r>
            <w:r>
              <w:rPr>
                <w:rStyle w:val="plan-content-pre1"/>
              </w:rPr>
              <w:lastRenderedPageBreak/>
              <w:t>băng hình, trò chuyện về một số hiện tượng tự nhiên: Nắng, mưa, gió, bão, cầu vồng....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với trẻ về nguồn nước và ích lợi của nước. Cho trẻ xem tranh ảnh, băng hình về nguồn nước và ích lợi của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điệp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con hãy bảo vệ nguồn nước chính là để bảo vệ cuộc sống của chúng ta nhé!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r>
              <w:rPr>
                <w:rStyle w:val="plan-content-pre1"/>
              </w:rPr>
              <w:lastRenderedPageBreak/>
              <w:t>Chào hỏi: “Chào bóng”, "chào lăn bóng",....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Chủ đề: Một số tính chất đơn giản của nước, Sự phát triển của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Hoạt động nhóm: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Đọc bài thơ, đọc truyện, hát các bài hát, trò chơi về chủ điểm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trẻ xem tranh ảnh, băng hình về một số hiện tượng tự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cây xanh xung quanh bé, bé biết những loại hoa gì, sự nảy mầm của hạt...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Thông điệp sáng: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con hãy sử dụng nước một cách tiết kiệm và hiệu quả nhé!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r>
              <w:rPr>
                <w:rStyle w:val="plan-content-pre1"/>
              </w:rPr>
              <w:lastRenderedPageBreak/>
              <w:t>- Chào hỏi: “Chào bóng”, "chào lăn bóng", "thẻ tên"....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Chủ đề: Gió thổi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Hoạt động nhóm: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Đọc bài thơ, đọc truyện, hát các bài </w:t>
            </w:r>
            <w:r>
              <w:rPr>
                <w:rStyle w:val="plan-content-pre1"/>
              </w:rPr>
              <w:lastRenderedPageBreak/>
              <w:t>hát, trò chơi về chủ điểm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trẻ xem tranh ảnh, băng hình về một số hiện tượng tự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với trẻ về ý nghĩa ngày Tết Hàn Thực, cho trẻ xem băng hình ngày Tết hàn thực có hoạt động gì thường diễn ra.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Thông điệp sáng: Xin chào các con lớp MGB C1! Hôm nay là thứ...ngày....tháng...! Trời...! Chúng ta sẽ cùng </w:t>
            </w:r>
            <w:proofErr w:type="gramStart"/>
            <w:r>
              <w:rPr>
                <w:rStyle w:val="plan-content-pre1"/>
              </w:rPr>
              <w:t>nhau .....nhé</w:t>
            </w:r>
            <w:proofErr w:type="gramEnd"/>
            <w:r>
              <w:rPr>
                <w:rStyle w:val="plan-content-pre1"/>
              </w:rPr>
              <w:t xml:space="preserve">! Cô Hà và cô Trang yêu các con!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r>
              <w:rPr>
                <w:rStyle w:val="plan-content-pre1"/>
              </w:rPr>
              <w:lastRenderedPageBreak/>
              <w:t>- Chào hỏi: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Vận động theo giai điệu bài hát: Hello hello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Chủ đề: Giỗ Tổ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Hoạt động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Trò chuyện với trẻ: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trẻ xem tranh ảnh, băng hình về ngày Giỗ Tổ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-Thông điệp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Cô chúc các con sẽ luôn yêu thương, đoàn kết, giúp đỡ nhau nhé. </w:t>
            </w:r>
          </w:p>
          <w:p w:rsidR="00443BE3" w:rsidRDefault="00993B76">
            <w:r>
              <w:rPr>
                <w:rStyle w:val="plan-content-pre1"/>
              </w:rPr>
              <w:t xml:space="preserve">- Trò chuyện và xem tranh ảnh video về đình làng Sài Đồng </w:t>
            </w:r>
            <w:r>
              <w:rPr>
                <w:rStyle w:val="plan-content-pre1"/>
                <w:b/>
                <w:bCs/>
                <w:color w:val="337AB7"/>
              </w:rPr>
              <w:t>(MT40)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r>
              <w:rPr>
                <w:rStyle w:val="plan-content-pre1"/>
              </w:rPr>
              <w:lastRenderedPageBreak/>
              <w:t>Chào hỏi: “Chào bóng”, "chào lăn bóng",....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Chia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Chủ đề: Một số hiện tượng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Hoạt động nhóm: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Đọc bài thơ, đọc truyện, hát các bài hát, trò chơi về chủ điểm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trẻ xem tranh ảnh, băng hình về một số hiện tượng tự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Thông điệp sáng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Các con hãy cùng nhau khám phá thế giới đầy màu sắc xung quanh nhé! </w:t>
            </w:r>
            <w:r>
              <w:rPr>
                <w:rFonts w:eastAsia="Times New Roman"/>
                <w:vanish/>
              </w:rPr>
              <w:object w:dxaOrig="1440" w:dyaOrig="1440">
                <v:shape id="_x0000_i1040" type="#_x0000_t75" style="width:1in;height:18pt" o:ole="">
                  <v:imagedata r:id="rId7" o:title=""/>
                </v:shape>
                <w:control r:id="rId8" w:name="DefaultOcxName1" w:shapeid="_x0000_i1040"/>
              </w:objec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MT40</w:t>
            </w:r>
          </w:p>
        </w:tc>
      </w:tr>
      <w:tr w:rsidR="00443BE3" w:rsidTr="0025451B"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451B" w:rsidRDefault="00993B76" w:rsidP="0025451B">
            <w:pPr>
              <w:pStyle w:val="text-center-report"/>
              <w:rPr>
                <w:b/>
                <w:bCs/>
              </w:rPr>
            </w:pPr>
            <w:r>
              <w:rPr>
                <w:b/>
                <w:bCs/>
              </w:rPr>
              <w:t>Hoạt động âm nhạc</w:t>
            </w:r>
          </w:p>
          <w:p w:rsidR="00443BE3" w:rsidRPr="0025451B" w:rsidRDefault="00993B76" w:rsidP="0025451B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>-Hát: Cho tôi đi làm mưa với.</w:t>
            </w:r>
            <w:r>
              <w:rPr>
                <w:rStyle w:val="plan-content-pre1"/>
                <w:rFonts w:eastAsia="Times New Roman"/>
              </w:rPr>
              <w:br/>
              <w:t>- Nghe: Mưa</w:t>
            </w:r>
            <w:r>
              <w:rPr>
                <w:rStyle w:val="plan-content-pre1"/>
                <w:rFonts w:eastAsia="Times New Roman"/>
              </w:rPr>
              <w:br/>
              <w:t xml:space="preserve">- TC: Tiếng hát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ở đâu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vận động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Bước lên xuống bục cao 30 cm</w:t>
            </w:r>
            <w:r>
              <w:rPr>
                <w:rStyle w:val="plan-content-pre1"/>
                <w:rFonts w:eastAsia="Times New Roman"/>
              </w:rPr>
              <w:br/>
              <w:t xml:space="preserve">- TCVĐ: Lăn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bóng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âm nhạc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VĐMH: Tôi yêu Việt Nam</w:t>
            </w:r>
            <w:r>
              <w:rPr>
                <w:rStyle w:val="plan-content-pre1"/>
                <w:rFonts w:eastAsia="Times New Roman"/>
              </w:rPr>
              <w:br/>
              <w:t>- Nghe hát:</w:t>
            </w:r>
            <w:r>
              <w:rPr>
                <w:rStyle w:val="plan-content-pre1"/>
                <w:rFonts w:eastAsia="Times New Roman"/>
              </w:rPr>
              <w:br/>
              <w:t xml:space="preserve">-TC: Ai nhanh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nhất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vận động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Lăn bóng theo đường zic zắc</w:t>
            </w:r>
            <w:r>
              <w:rPr>
                <w:rStyle w:val="plan-content-pre1"/>
                <w:rFonts w:eastAsia="Times New Roman"/>
              </w:rPr>
              <w:br/>
              <w:t xml:space="preserve">- TCVĐ; Cáo và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thỏ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âm nhạc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Nghỉ lễ 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MT76</w:t>
            </w: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Khám phá các nguồn nước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Sự hút nước của cây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Tìm hiểu về gió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Ngày Giỗ Tổ Hùng Vương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khám phá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Tìm hiểu sắc màu cầu vồng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Vẽ ông mặt trời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Xé, dán trang trí chiếc mũ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Cắt dán trang phục bé thích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Tô màu cái trống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Bé vẽ cầu vồng.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Ôn NB nhiều hơn, ít hơn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XĐ phía trên phía dưới của bản thân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Xác định phía trước, phía sau của bản thân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Ôn sắp xếp xen kẽ theo qui tắc abab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làm quen với toán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Nghỉ lễ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Mưa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Truyện: Chú đỗ con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Thơ: Ông mặt trời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Truyện: Bánh chưng, bánh dày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pStyle w:val="text-center-report"/>
            </w:pPr>
            <w:r>
              <w:rPr>
                <w:b/>
                <w:bCs/>
              </w:rPr>
              <w:t>Hoạt động văn học</w:t>
            </w:r>
          </w:p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Nghỉ lễ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8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A0D" w:rsidRDefault="00993B76">
            <w:pPr>
              <w:rPr>
                <w:rStyle w:val="plan-content-pre1"/>
              </w:rPr>
            </w:pPr>
            <w:r>
              <w:rPr>
                <w:rStyle w:val="plan-content-pre1"/>
              </w:rPr>
              <w:t>*Hoạt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hoạt động tại khu khám phá tầng 3:Bé chơi với cát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xoài </w:t>
            </w:r>
            <w:r>
              <w:rPr>
                <w:rStyle w:val="plan-content-pre1"/>
              </w:rPr>
              <w:lastRenderedPageBreak/>
              <w:t>ra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ngũ sắc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xấu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Trời nắng trời mưa</w:t>
            </w:r>
          </w:p>
          <w:p w:rsidR="00443BE3" w:rsidRDefault="00EE4A0D">
            <w:r w:rsidRPr="00EE4A0D">
              <w:rPr>
                <w:rStyle w:val="plan-content-pre1"/>
              </w:rPr>
              <w:t>- TCVĐ: Chuyền bóng</w:t>
            </w:r>
            <w:r w:rsidR="00993B76" w:rsidRPr="00EE4A0D">
              <w:rPr>
                <w:rStyle w:val="plan-content-pre1"/>
              </w:rPr>
              <w:br/>
            </w:r>
            <w:r w:rsidR="00993B76">
              <w:rPr>
                <w:rStyle w:val="plan-content-pre1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="00993B76">
              <w:rPr>
                <w:rStyle w:val="plan-content-pre1"/>
              </w:rPr>
              <w:t>,…</w:t>
            </w:r>
            <w:proofErr w:type="gramEnd"/>
            <w:r w:rsidR="00993B76">
              <w:rPr>
                <w:rStyle w:val="plan-content-pre1"/>
              </w:rPr>
              <w:t xml:space="preserve">đồ chơi ngoài trời.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4A0D" w:rsidRDefault="00993B76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Hoạt động có chủ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="00C146A3">
              <w:rPr>
                <w:rStyle w:val="plan-content-pre1"/>
              </w:rPr>
              <w:t>Quan sát: Cây hoa ngũ sắc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hoạt động tại khu tạo hình tầng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</w:t>
            </w:r>
            <w:r w:rsidR="00C146A3">
              <w:rPr>
                <w:rStyle w:val="plan-content-pre1"/>
              </w:rPr>
              <w:t>â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lastRenderedPageBreak/>
              <w:t>rau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sát: Cây ớt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thỏ</w:t>
            </w:r>
          </w:p>
          <w:p w:rsidR="00443BE3" w:rsidRDefault="00EE4A0D">
            <w:r>
              <w:rPr>
                <w:sz w:val="28"/>
                <w:szCs w:val="28"/>
              </w:rPr>
              <w:t>- TCVĐ: Lăn bóng</w:t>
            </w:r>
            <w:r w:rsidR="00993B76">
              <w:rPr>
                <w:sz w:val="28"/>
                <w:szCs w:val="28"/>
              </w:rPr>
              <w:br/>
            </w:r>
            <w:r w:rsidR="00993B76">
              <w:rPr>
                <w:rStyle w:val="plan-content-pre1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="00993B76">
              <w:rPr>
                <w:rStyle w:val="plan-content-pre1"/>
              </w:rPr>
              <w:t>,…</w:t>
            </w:r>
            <w:proofErr w:type="gramEnd"/>
            <w:r w:rsidR="00993B76">
              <w:rPr>
                <w:rStyle w:val="plan-content-pre1"/>
              </w:rPr>
              <w:t xml:space="preserve">đồ chơi ngoài trời.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B76" w:rsidRDefault="00993B76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Hoạt động có chủ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bầu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hoạt động tại khu tạo hình tầng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 w:rsidR="00C146A3">
              <w:rPr>
                <w:rStyle w:val="plan-content-pre1"/>
              </w:rPr>
              <w:t>Cây cọ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Cây </w:t>
            </w:r>
            <w:r>
              <w:rPr>
                <w:rStyle w:val="plan-content-pre1"/>
              </w:rPr>
              <w:lastRenderedPageBreak/>
              <w:t>sấu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thỏ</w:t>
            </w:r>
          </w:p>
          <w:p w:rsidR="00443BE3" w:rsidRDefault="00993B76">
            <w:r>
              <w:rPr>
                <w:sz w:val="28"/>
                <w:szCs w:val="28"/>
              </w:rPr>
              <w:t>- TCVĐ: Trời nắng,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>
              <w:rPr>
                <w:rStyle w:val="plan-content-pre1"/>
              </w:rPr>
              <w:t>,…</w:t>
            </w:r>
            <w:proofErr w:type="gramEnd"/>
            <w:r>
              <w:rPr>
                <w:rStyle w:val="plan-content-pre1"/>
              </w:rPr>
              <w:t xml:space="preserve">đồ chơi ngoài trời.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B76" w:rsidRDefault="00993B76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Hoạt động có chủ đích: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bác chăm sóc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hoạt động tại khu tạo hình tầng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Quan sát: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sát: </w:t>
            </w:r>
            <w:r w:rsidR="00C146A3">
              <w:rPr>
                <w:rStyle w:val="plan-content-pre1"/>
              </w:rPr>
              <w:t>Cây dây leo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Chó sói xấu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Trời nắng trời mưa</w:t>
            </w:r>
          </w:p>
          <w:p w:rsidR="00443BE3" w:rsidRDefault="00993B76">
            <w:r>
              <w:rPr>
                <w:sz w:val="28"/>
                <w:szCs w:val="28"/>
              </w:rPr>
              <w:t>- TCVĐ: Ô tô và chim sẻ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cát, sỏi, hạt gấc, lá, vòng, cắp cua bỏ giỏ, làm nghé ọ, chơi với phấn</w:t>
            </w:r>
            <w:proofErr w:type="gramStart"/>
            <w:r>
              <w:rPr>
                <w:rStyle w:val="plan-content-pre1"/>
              </w:rPr>
              <w:t>,…</w:t>
            </w:r>
            <w:proofErr w:type="gramEnd"/>
            <w:r>
              <w:rPr>
                <w:rStyle w:val="plan-content-pre1"/>
              </w:rPr>
              <w:t xml:space="preserve">đồ chơi ngoài trời.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3B76" w:rsidRDefault="00993B76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>* Hoạt động có chủ đích.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hoạt động tại khu tạo hình tầng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dân vũ toàn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cảm </w:t>
            </w:r>
            <w:r>
              <w:rPr>
                <w:rStyle w:val="plan-content-pre1"/>
              </w:rPr>
              <w:lastRenderedPageBreak/>
              <w:t>nhận thời tiết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 w:rsidR="00C146A3">
              <w:rPr>
                <w:rStyle w:val="plan-content-pre1"/>
              </w:rPr>
              <w:t>Quan sát: C</w:t>
            </w:r>
            <w:r w:rsidR="00EE4A0D">
              <w:rPr>
                <w:rStyle w:val="plan-content-pre1"/>
              </w:rPr>
              <w:t>ây lá mơ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Bóng tròn to,tròn nhỏ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Chuyền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Cáo và thỏ</w:t>
            </w:r>
          </w:p>
          <w:p w:rsidR="00443BE3" w:rsidRDefault="00993B76">
            <w:r>
              <w:rPr>
                <w:sz w:val="28"/>
                <w:szCs w:val="28"/>
              </w:rPr>
              <w:t>- TCVĐ: Nhảy bao bố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>
              <w:rPr>
                <w:rStyle w:val="plan-content-pre1"/>
              </w:rPr>
              <w:t>,…</w:t>
            </w:r>
            <w:proofErr w:type="gramEnd"/>
            <w:r>
              <w:rPr>
                <w:rStyle w:val="plan-content-pre1"/>
              </w:rPr>
              <w:t xml:space="preserve">đồ chơi ngoài trời. </w:t>
            </w:r>
            <w:r>
              <w:rPr>
                <w:rFonts w:eastAsia="Times New Roman"/>
                <w:vanish/>
              </w:rPr>
              <w:object w:dxaOrig="1440" w:dyaOrig="1440">
                <v:shape id="_x0000_i1043" type="#_x0000_t75" style="width:1in;height:18pt" o:ole="">
                  <v:imagedata r:id="rId9" o:title=""/>
                </v:shape>
                <w:control r:id="rId10" w:name="DefaultOcxName2" w:shapeid="_x0000_i1043"/>
              </w:objec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443BE3"/>
        </w:tc>
      </w:tr>
      <w:tr w:rsidR="00443BE3" w:rsidTr="0025451B"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40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r>
              <w:rPr>
                <w:rStyle w:val="plan-content-pre1"/>
              </w:rPr>
              <w:t>* Góc trọng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Làm bánh mì sandwich (T1)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tạo hình: Xé và dán mưa rào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dựng công viên nước(T3)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gia đình: Làm bánh mì sandwich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nhạc: Làm váy ,mũ để biểu diễn văn nghệ (T5)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dựng: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Xây dựng công viên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Tạo hình: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+Tự trang trí cái ô với các nguyên vật liệu cô có sẵn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Xé và dán mưa rào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Vẽ tranh bảo vệ môi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KNS: Dạy trẻ kỹ năng tự phục vụ: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Sử dụng móc treo quần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trẻ: Cách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Ôn: Cất giày dép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nấu ăn: Nhà hàng đặc sản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HĐ bé tập làm nội trợ : Làm bánh mì sandwich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Nhặt rau, làm salad.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học tập: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tập so sánh dài hơn -ngắn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tập ôn nhận biết một và nhiều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tập nhận biết trên -dưới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sách, truyện có nội dung về các các hiện tượng tự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Dạy trẻ kể chuyện diễn cảm: Bánh chưng, bánh giày, Giọt nước tí xíu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Dạy trẻ đọc thơ diễn cảm: Mưa, Ông mặt trời óng ánh, Nắng ấm </w:t>
            </w:r>
          </w:p>
          <w:p w:rsidR="00443BE3" w:rsidRDefault="00993B76">
            <w:r>
              <w:rPr>
                <w:rStyle w:val="plan-content-pre1"/>
              </w:rPr>
              <w:t>* Giao lưu hoạt động góc: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Tuần 1+3: Với lớp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Tuần 2+4: Với lớp A2 </w:t>
            </w:r>
            <w:r>
              <w:rPr>
                <w:rFonts w:eastAsia="Times New Roman"/>
                <w:vanish/>
              </w:rPr>
              <w:object w:dxaOrig="1440" w:dyaOrig="1440">
                <v:shape id="_x0000_i1046" type="#_x0000_t75" style="width:1in;height:18pt" o:ole="">
                  <v:imagedata r:id="rId11" o:title=""/>
                </v:shape>
                <w:control r:id="rId12" w:name="DefaultOcxName3" w:shapeid="_x0000_i1046"/>
              </w:objec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443BE3"/>
        </w:tc>
      </w:tr>
      <w:tr w:rsidR="00443BE3" w:rsidTr="0025451B"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408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r>
              <w:rPr>
                <w:rStyle w:val="plan-content-pre1"/>
              </w:rPr>
              <w:t>* Hoạt động ăn: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1 số kỹ năng tự phục vụ như: Lấy giúp cô khăn, thìa, khay chia về các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Biết mười cô, mời bạn trước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Trong khi ăn bị rơi vãi cơm biết nhặt vào khay và lau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Sau khi ăn xong biết cất bát thìa, ghế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Biết các món ăn hàng ngày, các nhóm chất dinh dưỡng cần thiết cho cơ thể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xúc miệng bằng nước muối, lau miệng sạch sẽ </w:t>
            </w:r>
          </w:p>
          <w:p w:rsidR="00443BE3" w:rsidRDefault="00993B76">
            <w:r>
              <w:rPr>
                <w:rStyle w:val="plan-content-pre1"/>
              </w:rPr>
              <w:lastRenderedPageBreak/>
              <w:t>* Hoạt động ngủ: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Giúp cô xếp giường, lấy và cất gối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Ngủ dậy: Vận động nhẹ nhàng theo nhạc </w:t>
            </w:r>
          </w:p>
          <w:p w:rsidR="00443BE3" w:rsidRDefault="00993B76">
            <w:r>
              <w:rPr>
                <w:rStyle w:val="plan-content-pre1"/>
              </w:rPr>
              <w:t xml:space="preserve">Thực hành: Trẻ thực hiện văn minh trong vệ sinh và ăn uống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  <w:vanish/>
              </w:rPr>
              <w:object w:dxaOrig="1440" w:dyaOrig="1440">
                <v:shape id="_x0000_i1049" type="#_x0000_t75" style="width:1in;height:18pt" o:ole="">
                  <v:imagedata r:id="rId13" o:title=""/>
                </v:shape>
                <w:control r:id="rId14" w:name="DefaultOcxName4" w:shapeid="_x0000_i1049"/>
              </w:objec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MT14</w:t>
            </w:r>
          </w:p>
        </w:tc>
      </w:tr>
      <w:tr w:rsidR="00443BE3" w:rsidTr="0025451B"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Giọt mưa và em bé</w:t>
            </w:r>
            <w:r>
              <w:rPr>
                <w:rStyle w:val="plan-content-pre1"/>
                <w:rFonts w:eastAsia="Times New Roman"/>
              </w:rPr>
              <w:br/>
              <w:t>- Nghe hát: Mưa bóng mây</w:t>
            </w:r>
            <w:r>
              <w:rPr>
                <w:rStyle w:val="plan-content-pre1"/>
                <w:rFonts w:eastAsia="Times New Roman"/>
              </w:rPr>
              <w:br/>
              <w:t xml:space="preserve">- TC: Nhìn hình đoán tên bài hát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Gieo hạt vào các môi trường khác nhau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bookmarkStart w:id="0" w:name="_GoBack"/>
            <w:bookmarkEnd w:id="0"/>
            <w:r w:rsidR="00993B76">
              <w:rPr>
                <w:rStyle w:val="plan-content-pre1"/>
                <w:rFonts w:eastAsia="Times New Roman"/>
              </w:rPr>
              <w:t>Chăm sóc hạt giống</w:t>
            </w:r>
            <w:r w:rsidR="00993B76">
              <w:rPr>
                <w:rStyle w:val="plan-content-pre1"/>
                <w:rFonts w:eastAsia="Times New Roman"/>
              </w:rPr>
              <w:br/>
              <w:t xml:space="preserve">Làm sách về sự nảy mầm của hạt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VĐCB:Trườn sấp</w:t>
            </w:r>
            <w:r>
              <w:rPr>
                <w:rStyle w:val="plan-content-pre1"/>
                <w:rFonts w:eastAsia="Times New Roman"/>
              </w:rPr>
              <w:br/>
              <w:t xml:space="preserve">- TCVĐ: Chạy tiếp cờ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Nghỉ lễ 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MT29</w:t>
            </w: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Pr="0025451B" w:rsidRDefault="0025451B" w:rsidP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chất tan- Không tan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451B" w:rsidRDefault="0025451B" w:rsidP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Tạo vòng tuần hoàn của nước </w:t>
            </w:r>
          </w:p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451B" w:rsidRDefault="0025451B" w:rsidP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Bé làm chuông gió </w:t>
            </w:r>
          </w:p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Cho trẻ xem video một số hoạt động về ngày Giỗ Tổ Hùng Vương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r>
              <w:rPr>
                <w:rStyle w:val="plan-content-pre1"/>
                <w:rFonts w:eastAsia="Times New Roman"/>
              </w:rPr>
              <w:t>- Ôn: Lăn bóng theo đường zic zắc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Trời nắng , trời mưa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Style w:val="plan-content-pre1"/>
              </w:rPr>
            </w:pPr>
            <w:r>
              <w:rPr>
                <w:rStyle w:val="plan-content-pre1"/>
                <w:rFonts w:eastAsia="Times New Roman"/>
              </w:rPr>
              <w:t>- Dạy trẻ phòng tránh những nơi nguy hiểm: ao, hồ, sông.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25451B">
            <w:r>
              <w:rPr>
                <w:rStyle w:val="plan-content-pre1"/>
                <w:rFonts w:eastAsia="Times New Roman"/>
              </w:rPr>
              <w:t>-</w:t>
            </w:r>
            <w:r w:rsidR="00993B76">
              <w:rPr>
                <w:rStyle w:val="plan-content-pre1"/>
                <w:rFonts w:eastAsia="Times New Roman"/>
              </w:rPr>
              <w:t xml:space="preserve"> Xem video quan sát và nhận xét các đặc điểm nổi bật của một số loại cây quen thuộc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trẻ nghe nhạc dân gian, nhạc thính phòng, nhạc hiphop.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gộp và đếm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LQVT: Ôn XĐ tay trái của bản thân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451B" w:rsidRDefault="00993B76" w:rsidP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25451B">
              <w:rPr>
                <w:rStyle w:val="plan-content-pre1"/>
                <w:rFonts w:eastAsia="Times New Roman"/>
              </w:rPr>
              <w:t xml:space="preserve">LQVT: Trang 4 </w:t>
            </w:r>
          </w:p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Pr="0025451B" w:rsidRDefault="0025451B" w:rsidP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>LQVT: Trang 22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Pr="0025451B" w:rsidRDefault="0025451B" w:rsidP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>LQVT: Trang 7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25451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="00993B76">
              <w:rPr>
                <w:rStyle w:val="plan-content-pre1"/>
                <w:rFonts w:eastAsia="Times New Roman"/>
              </w:rPr>
              <w:t xml:space="preserve">Dạy trẻ nói lời cảm ơn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Nghỉ lễ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  <w:tc>
          <w:tcPr>
            <w:tcW w:w="1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Hoạt động lao động: sắp xếp đồ dùng đồ chơi, vệ sinh phòng nhóm lớp.</w:t>
            </w:r>
            <w:r>
              <w:rPr>
                <w:rStyle w:val="plan-content-pre1"/>
                <w:rFonts w:eastAsia="Times New Roman"/>
              </w:rPr>
              <w:br/>
              <w:t xml:space="preserve">+ Văn nghệ -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Nêu gương bé ngoan cuối tuần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+ Hoạt động lao động: sắp xếp đồ dùng đồ chơi, vệ sinh phòng nhóm lớp.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Văn nghệ - Nêu gương bé ngoan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cuối tuần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+ Hoạt động lao động: sắp xếp đồ dùng đồ chơi, vệ sinh phòng nhóm lớp.</w:t>
            </w:r>
            <w:r>
              <w:rPr>
                <w:rStyle w:val="plan-content-pre1"/>
                <w:rFonts w:eastAsia="Times New Roman"/>
              </w:rPr>
              <w:br/>
              <w:t xml:space="preserve">+ Văn nghệ - Nêu gương bé ngoan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cuối tuần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+ Hoạt động lao động: sắp xếp đồ dùng đồ chơi, vệ sinh phòng nhóm lớp.</w:t>
            </w:r>
            <w:r>
              <w:rPr>
                <w:rStyle w:val="plan-content-pre1"/>
                <w:rFonts w:eastAsia="Times New Roman"/>
              </w:rPr>
              <w:br/>
              <w:t xml:space="preserve">+ Văn nghệ - Nêu gương bé ngoan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cuối tuần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Nghỉ lễ </w:t>
            </w:r>
          </w:p>
        </w:tc>
        <w:tc>
          <w:tcPr>
            <w:tcW w:w="4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khám phá nước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Nước và cây 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Gió thổi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Giỗ tổ Hùng Vương 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Cầu vồng của bé 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3BE3" w:rsidRDefault="00443BE3">
            <w:pPr>
              <w:rPr>
                <w:rFonts w:eastAsia="Times New Roman"/>
              </w:rPr>
            </w:pPr>
          </w:p>
        </w:tc>
      </w:tr>
      <w:tr w:rsidR="00443BE3" w:rsidTr="0025451B">
        <w:tc>
          <w:tcPr>
            <w:tcW w:w="6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4375" w:type="pct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3BE3" w:rsidRDefault="00993B76">
            <w:pPr>
              <w:pStyle w:val="text-center-report"/>
              <w:spacing w:before="0" w:beforeAutospacing="0" w:after="0" w:afterAutospacing="0"/>
              <w:divId w:val="733822011"/>
            </w:pPr>
            <w:r>
              <w:t>ĐÁNH GIÁ CỦA GIÁO VIÊN</w:t>
            </w:r>
          </w:p>
          <w:p w:rsidR="00443BE3" w:rsidRDefault="00443BE3">
            <w:pPr>
              <w:rPr>
                <w:rFonts w:eastAsia="Times New Roman"/>
              </w:rPr>
            </w:pPr>
          </w:p>
          <w:p w:rsidR="00443BE3" w:rsidRDefault="0025451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5" style="width:.05pt;height:1.5pt" o:hralign="center" o:hrstd="t" o:hr="t" fillcolor="#a0a0a0" stroked="f"/>
              </w:pict>
            </w:r>
          </w:p>
          <w:p w:rsidR="00443BE3" w:rsidRDefault="00993B76">
            <w:pPr>
              <w:pStyle w:val="text-center-report"/>
              <w:spacing w:before="0" w:beforeAutospacing="0" w:after="0" w:afterAutospacing="0"/>
              <w:divId w:val="1160346815"/>
            </w:pPr>
            <w:r>
              <w:t>ĐÁNH GIÁ CỦA BAN GIÁM HIỆU</w:t>
            </w:r>
          </w:p>
        </w:tc>
      </w:tr>
    </w:tbl>
    <w:p w:rsidR="00443BE3" w:rsidRDefault="00443BE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443BE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3BE3" w:rsidRDefault="00993B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443BE3">
        <w:trPr>
          <w:tblCellSpacing w:w="15" w:type="dxa"/>
        </w:trPr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443BE3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43BE3" w:rsidRDefault="00443BE3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43BE3" w:rsidRDefault="00993B76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  <w:t>23/03/2026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  <w:t>Đã ký số</w:t>
                  </w:r>
                </w:p>
              </w:tc>
            </w:tr>
          </w:tbl>
          <w:p w:rsidR="00443BE3" w:rsidRDefault="00443B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443BE3">
              <w:trPr>
                <w:divId w:val="21439528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43BE3" w:rsidRDefault="00443BE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43BE3" w:rsidRDefault="00993B76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  <w:t>23/03/2026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  <w:t>Đã ký số</w:t>
                  </w:r>
                </w:p>
              </w:tc>
            </w:tr>
          </w:tbl>
          <w:p w:rsidR="00443BE3" w:rsidRDefault="00443B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443BE3">
              <w:trPr>
                <w:divId w:val="484394382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43BE3" w:rsidRDefault="00443BE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43BE3" w:rsidRDefault="00993B76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  <w:t>23/03/2026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  <w:t>Đã ký số</w:t>
                  </w:r>
                </w:p>
              </w:tc>
            </w:tr>
          </w:tbl>
          <w:p w:rsidR="00443BE3" w:rsidRDefault="00443BE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3BE3" w:rsidRDefault="00443BE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443BE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46A3"/>
    <w:rsid w:val="0025451B"/>
    <w:rsid w:val="00443BE3"/>
    <w:rsid w:val="00993B76"/>
    <w:rsid w:val="00C146A3"/>
    <w:rsid w:val="00E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one-line-ellipsis">
    <w:name w:val="one-line-ellipsis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table" w:styleId="TableGrid">
    <w:name w:val="Table Grid"/>
    <w:basedOn w:val="TableNormal"/>
    <w:uiPriority w:val="3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one-line-ellipsis">
    <w:name w:val="one-line-ellipsis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table" w:styleId="TableGrid">
    <w:name w:val="Table Grid"/>
    <w:basedOn w:val="TableNormal"/>
    <w:uiPriority w:val="3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01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815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2248</Words>
  <Characters>7897</Characters>
  <Application>Microsoft Office Word</Application>
  <DocSecurity>4</DocSecurity>
  <Lines>65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</cp:revision>
  <dcterms:created xsi:type="dcterms:W3CDTF">2026-03-30T04:18:00Z</dcterms:created>
  <dcterms:modified xsi:type="dcterms:W3CDTF">2026-03-30T04:18:00Z</dcterms:modified>
</cp:coreProperties>
</file>