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B9" w:rsidRPr="00726FF2" w:rsidRDefault="000F00B9" w:rsidP="00931B84">
      <w:pPr>
        <w:tabs>
          <w:tab w:val="center" w:pos="3969"/>
          <w:tab w:val="right" w:pos="11907"/>
        </w:tabs>
        <w:spacing w:after="24"/>
        <w:ind w:right="211" w:firstLine="709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UBND PHƯỜNG VIỆT HƯNG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B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>LỊCH CÔNG TÁC</w:t>
      </w:r>
      <w:r w:rsidR="00547C11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3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 xml:space="preserve"> THÁNG 3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BAN GIÁM HIỆU</w:t>
      </w:r>
    </w:p>
    <w:p w:rsidR="000F00B9" w:rsidRPr="00726FF2" w:rsidRDefault="000F00B9" w:rsidP="000F00B9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F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NẮNG MAI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TỪ NGÀY </w:t>
      </w:r>
      <w:r w:rsidR="00547C11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/3/2026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547C11">
        <w:rPr>
          <w:rFonts w:ascii="Times New Roman" w:eastAsia="Times New Roman" w:hAnsi="Times New Roman" w:cs="Times New Roman"/>
          <w:b/>
          <w:sz w:val="28"/>
          <w:szCs w:val="28"/>
        </w:rPr>
        <w:t>21/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/2026</w:t>
      </w:r>
    </w:p>
    <w:p w:rsidR="008D540C" w:rsidRDefault="000F00B9">
      <w:r w:rsidRPr="00726F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36962" wp14:editId="68FE8EF8">
                <wp:simplePos x="0" y="0"/>
                <wp:positionH relativeFrom="page">
                  <wp:posOffset>1935480</wp:posOffset>
                </wp:positionH>
                <wp:positionV relativeFrom="page">
                  <wp:posOffset>1127125</wp:posOffset>
                </wp:positionV>
                <wp:extent cx="1155700" cy="8890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8890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17AE6" id="Group 8202" o:spid="_x0000_s1026" style="position:absolute;margin-left:152.4pt;margin-top:88.75pt;width:91pt;height:.7pt;z-index:251659264;mso-position-horizontal-relative:page;mso-position-vertical-relative:page" coordsize="11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">
                <v:shape id="Shape 542" o:spid="_x0000_s1027" style="position:absolute;width:11557;height:0;visibility:visible;mso-wrap-style:square;v-text-anchor:top" coordsize="115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" path="m,l1155700,e" filled="f" strokeweight=".72pt">
                  <v:path arrowok="t" textboxrect="0,0,115570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4292" w:type="dxa"/>
        <w:tblLook w:val="04A0" w:firstRow="1" w:lastRow="0" w:firstColumn="1" w:lastColumn="0" w:noHBand="0" w:noVBand="1"/>
      </w:tblPr>
      <w:tblGrid>
        <w:gridCol w:w="948"/>
        <w:gridCol w:w="952"/>
        <w:gridCol w:w="3948"/>
        <w:gridCol w:w="4070"/>
        <w:gridCol w:w="4374"/>
      </w:tblGrid>
      <w:tr w:rsidR="000F00B9" w:rsidRPr="000F00B9" w:rsidTr="00831C19">
        <w:trPr>
          <w:trHeight w:val="631"/>
        </w:trPr>
        <w:tc>
          <w:tcPr>
            <w:tcW w:w="1900" w:type="dxa"/>
            <w:gridSpan w:val="2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Ngày tháng</w:t>
            </w:r>
          </w:p>
        </w:tc>
        <w:tc>
          <w:tcPr>
            <w:tcW w:w="3948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Lê Thị Hương Giang</w:t>
            </w:r>
          </w:p>
        </w:tc>
        <w:tc>
          <w:tcPr>
            <w:tcW w:w="4070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4374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Vũ Thị kiều Oanh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  <w:p w:rsidR="002323FA" w:rsidRPr="000F00B9" w:rsidRDefault="007F07DF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Triển khai công tác đánh giá quý đối với quản lý, lãnh đạo </w:t>
            </w:r>
          </w:p>
        </w:tc>
        <w:tc>
          <w:tcPr>
            <w:tcW w:w="4070" w:type="dxa"/>
            <w:vAlign w:val="center"/>
          </w:tcPr>
          <w:p w:rsidR="000F00B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A71"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  <w:p w:rsidR="00B211BA" w:rsidRDefault="007F07DF" w:rsidP="002323FA">
            <w:pPr>
              <w:spacing w:after="0" w:line="28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Triển khai công tác đánh giá quý đối với quản lý, lãnh đạo</w:t>
            </w:r>
          </w:p>
        </w:tc>
        <w:tc>
          <w:tcPr>
            <w:tcW w:w="4374" w:type="dxa"/>
            <w:vAlign w:val="center"/>
          </w:tcPr>
          <w:p w:rsidR="00B211BA" w:rsidRDefault="00B211B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590005" w:rsidRPr="00631D89" w:rsidRDefault="007F07DF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Triển khai công tác đánh giá quý đối với quản lý, lãnh đạo</w:t>
            </w:r>
          </w:p>
        </w:tc>
      </w:tr>
      <w:tr w:rsidR="000F00B9" w:rsidRPr="000F00B9" w:rsidTr="00831C19">
        <w:trPr>
          <w:trHeight w:val="575"/>
        </w:trPr>
        <w:tc>
          <w:tcPr>
            <w:tcW w:w="948" w:type="dxa"/>
            <w:vMerge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F00B9" w:rsidRPr="000F00B9" w:rsidRDefault="007F07DF" w:rsidP="004D7C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công tác tuyển sinh các trường công lập trên địa bàn TP Hà Nội</w:t>
            </w:r>
          </w:p>
        </w:tc>
        <w:tc>
          <w:tcPr>
            <w:tcW w:w="4070" w:type="dxa"/>
            <w:vAlign w:val="center"/>
          </w:tcPr>
          <w:p w:rsidR="007F07DF" w:rsidRDefault="007F07DF" w:rsidP="007F07D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0B9" w:rsidRPr="000F00B9" w:rsidRDefault="007F07DF" w:rsidP="007F07D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Tự đánh giá quý I</w:t>
            </w:r>
          </w:p>
        </w:tc>
        <w:tc>
          <w:tcPr>
            <w:tcW w:w="4374" w:type="dxa"/>
            <w:vAlign w:val="center"/>
          </w:tcPr>
          <w:p w:rsidR="007C665C" w:rsidRDefault="007C665C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5A" w:rsidRPr="000F00B9" w:rsidRDefault="007F07DF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Tự đánh giá quý I</w:t>
            </w:r>
          </w:p>
        </w:tc>
      </w:tr>
      <w:tr w:rsidR="000F00B9" w:rsidRPr="000F00B9" w:rsidTr="00831C19">
        <w:trPr>
          <w:trHeight w:val="575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B211BA" w:rsidRPr="000F00B9" w:rsidRDefault="007F07DF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Đánh giá quý I đối với lãnh đạo, quản lý</w:t>
            </w:r>
          </w:p>
        </w:tc>
        <w:tc>
          <w:tcPr>
            <w:tcW w:w="4070" w:type="dxa"/>
            <w:vAlign w:val="center"/>
          </w:tcPr>
          <w:p w:rsidR="000F00B9" w:rsidRPr="000F00B9" w:rsidRDefault="008676BB" w:rsidP="007F07D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7F07DF">
              <w:rPr>
                <w:rFonts w:ascii="Times New Roman" w:hAnsi="Times New Roman" w:cs="Times New Roman"/>
                <w:sz w:val="24"/>
                <w:szCs w:val="24"/>
              </w:rPr>
              <w:t>công tác đón trẻ</w:t>
            </w:r>
          </w:p>
        </w:tc>
        <w:tc>
          <w:tcPr>
            <w:tcW w:w="4374" w:type="dxa"/>
            <w:vAlign w:val="center"/>
          </w:tcPr>
          <w:p w:rsidR="000F00B9" w:rsidRDefault="00B211B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831C19" w:rsidRPr="000F00B9" w:rsidRDefault="00831C1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19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831C19" w:rsidRPr="000F00B9" w:rsidRDefault="00831C19" w:rsidP="00831C1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31C19" w:rsidRPr="000F00B9" w:rsidRDefault="00831C19" w:rsidP="00831C1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831C19" w:rsidRPr="004D7CAE" w:rsidRDefault="00966030" w:rsidP="0015676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r w:rsidR="00931B84">
              <w:rPr>
                <w:rFonts w:ascii="Times New Roman" w:hAnsi="Times New Roman" w:cs="Times New Roman"/>
                <w:sz w:val="24"/>
                <w:szCs w:val="24"/>
              </w:rPr>
              <w:t xml:space="preserve"> kế hoạch kỉ niệm ngày </w:t>
            </w:r>
            <w:r w:rsidR="00156762"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4070" w:type="dxa"/>
            <w:vAlign w:val="center"/>
          </w:tcPr>
          <w:p w:rsidR="00831C19" w:rsidRPr="004D7CAE" w:rsidRDefault="00966030" w:rsidP="009660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Lên </w:t>
            </w:r>
            <w:r w:rsidR="00931B84">
              <w:rPr>
                <w:rFonts w:ascii="Times New Roman" w:hAnsi="Times New Roman" w:cs="Times New Roman"/>
                <w:sz w:val="24"/>
                <w:szCs w:val="24"/>
              </w:rPr>
              <w:t xml:space="preserve">kế hoạch kỉ niệm ngày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4374" w:type="dxa"/>
            <w:vAlign w:val="center"/>
          </w:tcPr>
          <w:p w:rsidR="008676BB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831C19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  <w:p w:rsidR="00966030" w:rsidRPr="004D7CAE" w:rsidRDefault="00966030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Lên kế hoạch kỉ niệm ngày 26/3</w:t>
            </w:r>
          </w:p>
        </w:tc>
      </w:tr>
      <w:tr w:rsidR="000457A2" w:rsidRPr="000F00B9" w:rsidTr="00831C19">
        <w:trPr>
          <w:trHeight w:val="575"/>
        </w:trPr>
        <w:tc>
          <w:tcPr>
            <w:tcW w:w="948" w:type="dxa"/>
            <w:vMerge w:val="restart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</w:tc>
        <w:tc>
          <w:tcPr>
            <w:tcW w:w="952" w:type="dxa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mắt mô hình không gian hạnh phúc và kiến tập chuyên đề tại MN Việt Hưng </w:t>
            </w:r>
          </w:p>
        </w:tc>
        <w:tc>
          <w:tcPr>
            <w:tcW w:w="4070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mắt mô hình không gian hạnh phúc và kiến tập chuyên đề tại MN Việt Hưng </w:t>
            </w:r>
          </w:p>
        </w:tc>
        <w:tc>
          <w:tcPr>
            <w:tcW w:w="4374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việc thực hiện cân đo lần 3 trong năm học tại các lớp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070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374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952" w:type="dxa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457A2" w:rsidRPr="008676BB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dự hội nghị tiếp xúc cử tri tại đơn vị bầu cử số 12</w:t>
            </w:r>
          </w:p>
        </w:tc>
        <w:tc>
          <w:tcPr>
            <w:tcW w:w="4070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Xây dựng báo cáo tháng 3</w:t>
            </w:r>
          </w:p>
        </w:tc>
        <w:tc>
          <w:tcPr>
            <w:tcW w:w="4374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0457A2" w:rsidRPr="00A60CE3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thiện báo cáo đánh giá quý I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kế hoạch kỉ niệm ngày 26/3</w:t>
            </w:r>
          </w:p>
        </w:tc>
        <w:tc>
          <w:tcPr>
            <w:tcW w:w="4070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kế hoạch kỉ niệm ngày 26/3</w:t>
            </w:r>
          </w:p>
        </w:tc>
        <w:tc>
          <w:tcPr>
            <w:tcW w:w="4374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kế hoạch kỉ niệm ngày 26/3</w:t>
            </w:r>
          </w:p>
        </w:tc>
      </w:tr>
      <w:tr w:rsidR="000457A2" w:rsidRPr="000F00B9" w:rsidTr="00966030">
        <w:trPr>
          <w:trHeight w:val="556"/>
        </w:trPr>
        <w:tc>
          <w:tcPr>
            <w:tcW w:w="948" w:type="dxa"/>
            <w:vMerge w:val="restart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</w:tc>
        <w:tc>
          <w:tcPr>
            <w:tcW w:w="952" w:type="dxa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Họp hội đồng sáng kiến kinh nghiệm trường </w:t>
            </w:r>
          </w:p>
        </w:tc>
        <w:tc>
          <w:tcPr>
            <w:tcW w:w="4070" w:type="dxa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0457A2" w:rsidRPr="00931B84" w:rsidRDefault="000457A2" w:rsidP="000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hội đồng sáng kiến kinh nghiệm trường</w:t>
            </w:r>
            <w:bookmarkStart w:id="0" w:name="_GoBack"/>
            <w:bookmarkEnd w:id="0"/>
          </w:p>
        </w:tc>
        <w:tc>
          <w:tcPr>
            <w:tcW w:w="4374" w:type="dxa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0457A2" w:rsidRDefault="000457A2" w:rsidP="000457A2"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070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hồ sơ sáng kiến kinh nghiệm</w:t>
            </w:r>
          </w:p>
        </w:tc>
        <w:tc>
          <w:tcPr>
            <w:tcW w:w="4374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kết sổ sách công tác nuôi dưỡng của tuần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Thứ 7</w:t>
            </w:r>
          </w:p>
        </w:tc>
        <w:tc>
          <w:tcPr>
            <w:tcW w:w="952" w:type="dxa"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Merge w:val="restart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4070" w:type="dxa"/>
            <w:vMerge w:val="restart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4374" w:type="dxa"/>
            <w:vMerge w:val="restart"/>
            <w:vAlign w:val="center"/>
          </w:tcPr>
          <w:p w:rsidR="000457A2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0457A2" w:rsidRPr="000F00B9" w:rsidRDefault="000457A2" w:rsidP="000457A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 trường</w:t>
            </w:r>
          </w:p>
        </w:tc>
      </w:tr>
      <w:tr w:rsidR="000457A2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457A2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Merge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  <w:vMerge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0457A2" w:rsidRPr="000F00B9" w:rsidRDefault="000457A2" w:rsidP="000457A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B9" w:rsidRDefault="000F00B9"/>
    <w:sectPr w:rsidR="000F00B9" w:rsidSect="000F00B9">
      <w:pgSz w:w="16838" w:h="11906" w:orient="landscape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B"/>
    <w:rsid w:val="000457A2"/>
    <w:rsid w:val="000F00B9"/>
    <w:rsid w:val="00156762"/>
    <w:rsid w:val="001D69C2"/>
    <w:rsid w:val="002323FA"/>
    <w:rsid w:val="002C57BD"/>
    <w:rsid w:val="003B643B"/>
    <w:rsid w:val="004D7CAE"/>
    <w:rsid w:val="00547C11"/>
    <w:rsid w:val="00590005"/>
    <w:rsid w:val="00631D89"/>
    <w:rsid w:val="007C665C"/>
    <w:rsid w:val="007F07DF"/>
    <w:rsid w:val="008021AF"/>
    <w:rsid w:val="00831C19"/>
    <w:rsid w:val="008676BB"/>
    <w:rsid w:val="008D540C"/>
    <w:rsid w:val="00931B84"/>
    <w:rsid w:val="00966030"/>
    <w:rsid w:val="00A60CE3"/>
    <w:rsid w:val="00A8665A"/>
    <w:rsid w:val="00B04D3A"/>
    <w:rsid w:val="00B211BA"/>
    <w:rsid w:val="00CE63DE"/>
    <w:rsid w:val="00DB2D62"/>
    <w:rsid w:val="00E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384B"/>
  <w15:chartTrackingRefBased/>
  <w15:docId w15:val="{6C752DD1-6449-488E-B69B-A209880E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B9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0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1-timesnewroman">
    <w:name w:val="qowt-font1-timesnewroman"/>
    <w:basedOn w:val="DefaultParagraphFont"/>
    <w:rsid w:val="004D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</cp:revision>
  <dcterms:created xsi:type="dcterms:W3CDTF">2026-01-26T03:32:00Z</dcterms:created>
  <dcterms:modified xsi:type="dcterms:W3CDTF">2026-03-25T02:08:00Z</dcterms:modified>
</cp:coreProperties>
</file>