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ind w:right="412.2047244094506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03/3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09/3/2025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60"/>
        <w:gridCol w:w="5550"/>
        <w:gridCol w:w="3075"/>
        <w:gridCol w:w="1320"/>
        <w:gridCol w:w="1875"/>
        <w:gridCol w:w="1635"/>
        <w:tblGridChange w:id="0">
          <w:tblGrid>
            <w:gridCol w:w="1035"/>
            <w:gridCol w:w="960"/>
            <w:gridCol w:w="5550"/>
            <w:gridCol w:w="3075"/>
            <w:gridCol w:w="1320"/>
            <w:gridCol w:w="1875"/>
            <w:gridCol w:w="1635"/>
          </w:tblGrid>
        </w:tblGridChange>
      </w:tblGrid>
      <w:tr>
        <w:trPr>
          <w:cantSplit w:val="0"/>
          <w:trHeight w:val="238.9453124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Chào cờ: </w:t>
            </w:r>
          </w:p>
          <w:p w:rsidR="00000000" w:rsidDel="00000000" w:rsidP="00000000" w:rsidRDefault="00000000" w:rsidRPr="00000000" w14:paraId="00000017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- 9h30: Giao ban BGH, TPT</w:t>
            </w:r>
          </w:p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Các bộ phận thu thập minh chứng KĐCL</w:t>
            </w:r>
          </w:p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Kiêm tra nội bộ (cả tuần)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Thu, GVCN</w:t>
            </w:r>
          </w:p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-BGH, ĐC Thu</w:t>
            </w:r>
          </w:p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Các bộ phận được phân công.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.91796874999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14h00: Dự Hội nghị tổng kết đánh giá công tác tổ chức Hội nghị các Chi bộ nhiệm kỳ 2025-2027 và kiện toàn tổ trưởng, tổ phó tổ dân phố nhiệm kỳ 2022-2025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công tác kiểm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bottom w:color="ff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- 8h00: Hội nghị đại biểu nhân dân năm 2025 phường Việt Hưng.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giờ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F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f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ff0000" w:space="0" w:sz="4" w:val="single"/>
              <w:left w:color="ff0000" w:space="0" w:sz="4" w:val="single"/>
              <w:bottom w:color="ff0000" w:space="0" w:sz="4" w:val="single"/>
              <w:right w:color="ff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- 14h: Tập huấn một số kĩ năng phòng chống tai nạn thương tích trong trường học tại NVH phường Bồ Đề.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- 16h30: Họp HĐSP tháng 3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Các bộ phận thu thập minh chứng KĐCL</w:t>
            </w:r>
          </w:p>
        </w:tc>
        <w:tc>
          <w:tcPr>
            <w:tcBorders>
              <w:left w:color="ff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HT, Huệ </w:t>
            </w:r>
          </w:p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100% CBGVNV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05/3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bottom w:color="ff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- 8h30: Dự Hội ghị kỷ niệm 115 năm Ngày quốc tế phụ nữ 8/, khởi nghĩa Hai Bà Trưng, 60 năm phong trào Ba đảm đang.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T2: Hồng Phượng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T4: Hoàng Trang thi GVG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T5: Nguyễn Phượng thi GVG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đc Thảo</w:t>
            </w:r>
          </w:p>
          <w:p w:rsidR="00000000" w:rsidDel="00000000" w:rsidP="00000000" w:rsidRDefault="00000000" w:rsidRPr="00000000" w14:paraId="0000004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đc Chinh</w:t>
            </w:r>
          </w:p>
          <w:p w:rsidR="00000000" w:rsidDel="00000000" w:rsidP="00000000" w:rsidRDefault="00000000" w:rsidRPr="00000000" w14:paraId="000000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đc Ngọc Anh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8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right="-108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br w:type="textWrapping"/>
              <w:t xml:space="preserve">Đ/c Thức 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bottom w:color="ff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- 14h00: Tổ chức chung kết, trao giải cuộc thi “Sứ giả du lịch”; Cuộc thi vẽ tranh “ Em yêu Long Biên Hà Nội” tại Hội trường tầng 2 khu Liên cơ quan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UBND Quận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-Các bộ phận thu thập minh chứng KĐCL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 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.91796874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06/3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T2: Như Quỳnh thi GVG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T3: Quỳnh Hoa thi GVG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đc Bùi Hương</w:t>
            </w:r>
          </w:p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đc Minh Huyền</w:t>
            </w:r>
          </w:p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T6: Ngọc Ánh thi GVG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Các bộ phận thu thập minh chứng KĐCL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đc Bùi Hương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.94531249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B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07/3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giờ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F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70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1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.86328124999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Hoàn thiện HS CV tuần 24, lên LCT tuần 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08/3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.9453124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8C">
      <w:pPr>
        <w:ind w:left="1008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</w:p>
    <w:p w:rsidR="00000000" w:rsidDel="00000000" w:rsidP="00000000" w:rsidRDefault="00000000" w:rsidRPr="00000000" w14:paraId="0000008D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9360" w:firstLine="72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GOpU1PFq0OWIFUBP4BtOPK4kw==">CgMxLjA4AHIhMU04VkR1VklGbS1OMGtnOGthNjcyU0RldWg1cUFBZUhE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