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-342899</wp:posOffset>
                </wp:positionV>
                <wp:extent cx="2309925" cy="7223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5800" y="3423600"/>
                          <a:ext cx="2300400" cy="7128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-342899</wp:posOffset>
                </wp:positionV>
                <wp:extent cx="2309925" cy="7223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9925" cy="72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15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(15/12/2025 – 19/12/2025)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right="-710" w:hanging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13"/>
        <w:tblGridChange w:id="0">
          <w:tblGrid>
            <w:gridCol w:w="1276"/>
            <w:gridCol w:w="7513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vocabulary and sentence structures from Unit 1 to Unit 4 in preparation for the Final Test 1. 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lại từ vựng và cấu trúc câu đã học từ Unit 1 đến Unit 4 để chuẩn bị cho bài kiểm tra cuối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kì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1)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 FINAL TEST OF THE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SEMESTER 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(Kiểm tra viết học kỳ 1)</w:t>
            </w:r>
          </w:p>
        </w:tc>
      </w:tr>
    </w:tbl>
    <w:p w:rsidR="00000000" w:rsidDel="00000000" w:rsidP="00000000" w:rsidRDefault="00000000" w:rsidRPr="00000000" w14:paraId="00000013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36" w:lineRule="auto"/>
        <w:ind w:firstLine="1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284"/>
        </w:tabs>
        <w:spacing w:after="0" w:line="336" w:lineRule="auto"/>
        <w:ind w:left="720" w:right="142" w:hanging="36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ôn tập từ vựng và cấu trúc câu đã học từ tuần 1 đến tuần 13.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 xml:space="preserve">hướng dẫn sau đây:</w:t>
      </w:r>
    </w:p>
    <w:p w:rsidR="00000000" w:rsidDel="00000000" w:rsidP="00000000" w:rsidRDefault="00000000" w:rsidRPr="00000000" w14:paraId="00000017">
      <w:pPr>
        <w:spacing w:after="0" w:line="336" w:lineRule="auto"/>
        <w:ind w:left="0" w:firstLine="72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rtl w:val="0"/>
          </w:rPr>
          <w:t xml:space="preserve">ebook.binhminh.com.vn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36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581"/>
        </w:tabs>
        <w:spacing w:after="0" w:line="33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wm1c833x1w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198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book.binhminh.com.v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6o89MsHQiAgJ/2e4woAMzi3cA==">CgMxLjAyCGguZ2pkZ3hzMg5oLm13bTFjODMzeDF3ODgAciExRV9EUzBLU1BfbXhYSGljTlk2a1BUdnZaVkRHV2hsWDA=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2025-07-03T02:26:00Z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