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10 – LỚP 5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(10/11/2025 - 14/11/2025)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nhé!</w:t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5</w:t>
      </w:r>
      <w:r w:rsidDel="00000000" w:rsidR="00000000" w:rsidRPr="00000000">
        <w:rPr>
          <w:rtl w:val="0"/>
        </w:rPr>
      </w:r>
    </w:p>
    <w:tbl>
      <w:tblPr>
        <w:tblStyle w:val="Table1"/>
        <w:tblW w:w="11077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9"/>
        <w:gridCol w:w="7937"/>
        <w:gridCol w:w="1791"/>
        <w:tblGridChange w:id="0">
          <w:tblGrid>
            <w:gridCol w:w="1349"/>
            <w:gridCol w:w="7937"/>
            <w:gridCol w:w="1791"/>
          </w:tblGrid>
        </w:tblGridChange>
      </w:tblGrid>
      <w:tr>
        <w:trPr>
          <w:cantSplit w:val="0"/>
          <w:trHeight w:val="5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F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97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3: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What did you do at the weekend?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(Activity 07+08)</w:t>
            </w:r>
          </w:p>
          <w:p w:rsidR="00000000" w:rsidDel="00000000" w:rsidP="00000000" w:rsidRDefault="00000000" w:rsidRPr="00000000" w14:paraId="00000013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(mua)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climb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(leo trèo)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give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(cho/tặng)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build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(xây dựng)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laugh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(cười),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sunbathe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(tắm nắng),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invite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(mời),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enjoy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(thích/tận hưởng)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Structure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(Cấu trúc câu):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Thì quá khứ đơn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 enjoyed the party.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(Tôi đã thưởng thức/tận hưởng bữa tiệc)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 didn’t enjoy the party.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(Tôi đã không thưởng thức/tận hưởng bữa tiệc)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Did you enjoy the party?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(Bạn có thưởng thức/tận hưởng bữa tiệc không?)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-Yes, I did. / No, I didn’t.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(Tôi có./ Tôi không.)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23,24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Review after Unit 3 + school’s textbook</w:t>
            </w:r>
          </w:p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 of vocabulary and structures in Unit 3.</w:t>
            </w:r>
          </w:p>
          <w:p w:rsidR="00000000" w:rsidDel="00000000" w:rsidP="00000000" w:rsidRDefault="00000000" w:rsidRPr="00000000" w14:paraId="0000001F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(Học sinh ôn tập tự vựng và cấu trúc đã học trong Unit 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33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581"/>
        </w:tabs>
        <w:spacing w:after="0" w:before="240" w:line="276" w:lineRule="auto"/>
        <w:ind w:right="-24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* Ghi chú:</w:t>
      </w:r>
    </w:p>
    <w:p w:rsidR="00000000" w:rsidDel="00000000" w:rsidP="00000000" w:rsidRDefault="00000000" w:rsidRPr="00000000" w14:paraId="00000023">
      <w:pPr>
        <w:tabs>
          <w:tab w:val="left" w:leader="none" w:pos="3581"/>
        </w:tabs>
        <w:spacing w:after="0" w:line="276" w:lineRule="auto"/>
        <w:ind w:left="1080" w:right="-240" w:hanging="360"/>
        <w:rPr>
          <w:rFonts w:ascii="Times New Roman" w:cs="Times New Roman" w:eastAsia="Times New Roman" w:hAnsi="Times New Roman"/>
        </w:rPr>
      </w:pPr>
      <w:sdt>
        <w:sdtPr>
          <w:id w:val="179328717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  Các con học thuộc, luyện nói từ vựng và cấu trúc.</w:t>
          </w:r>
        </w:sdtContent>
      </w:sdt>
    </w:p>
    <w:p w:rsidR="00000000" w:rsidDel="00000000" w:rsidP="00000000" w:rsidRDefault="00000000" w:rsidRPr="00000000" w14:paraId="00000024">
      <w:pPr>
        <w:tabs>
          <w:tab w:val="left" w:leader="none" w:pos="3581"/>
        </w:tabs>
        <w:spacing w:after="0" w:line="276" w:lineRule="auto"/>
        <w:ind w:left="1080" w:right="-240" w:hanging="360"/>
        <w:rPr>
          <w:rFonts w:ascii="Times New Roman" w:cs="Times New Roman" w:eastAsia="Times New Roman" w:hAnsi="Times New Roman"/>
        </w:rPr>
      </w:pPr>
      <w:sdt>
        <w:sdtPr>
          <w:id w:val="-228078021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Khuyến khích các con tự luyện viết mỗi từ 2 dòng.</w:t>
      </w:r>
    </w:p>
    <w:p w:rsidR="00000000" w:rsidDel="00000000" w:rsidP="00000000" w:rsidRDefault="00000000" w:rsidRPr="00000000" w14:paraId="00000025">
      <w:pPr>
        <w:tabs>
          <w:tab w:val="left" w:leader="none" w:pos="3581"/>
        </w:tabs>
        <w:spacing w:after="0" w:line="336" w:lineRule="auto"/>
        <w:ind w:left="1080" w:right="-240" w:hanging="360"/>
        <w:rPr>
          <w:rFonts w:ascii="Times New Roman" w:cs="Times New Roman" w:eastAsia="Times New Roman" w:hAnsi="Times New Roman"/>
          <w:color w:val="0070c0"/>
        </w:rPr>
      </w:pPr>
      <w:sdt>
        <w:sdtPr>
          <w:id w:val="689825442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70c0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26">
      <w:pPr>
        <w:tabs>
          <w:tab w:val="left" w:leader="none" w:pos="3581"/>
        </w:tabs>
        <w:spacing w:after="0" w:line="336" w:lineRule="auto"/>
        <w:ind w:left="720" w:right="-24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7">
      <w:pPr>
        <w:tabs>
          <w:tab w:val="left" w:leader="none" w:pos="3581"/>
        </w:tabs>
        <w:spacing w:after="0" w:line="276" w:lineRule="auto"/>
        <w:ind w:left="720" w:right="-24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2.     Bước 2: Click vào mục dành cho học sinh chọn Login, học sinh đăng nhập, Hệ thống sẽ chuyển tiếp tới trang tài nguyên cho Học sinh.</w:t>
      </w:r>
    </w:p>
    <w:p w:rsidR="00000000" w:rsidDel="00000000" w:rsidP="00000000" w:rsidRDefault="00000000" w:rsidRPr="00000000" w14:paraId="00000028">
      <w:pPr>
        <w:tabs>
          <w:tab w:val="left" w:leader="none" w:pos="3581"/>
        </w:tabs>
        <w:spacing w:after="0" w:line="276" w:lineRule="auto"/>
        <w:ind w:left="-420" w:right="-240" w:firstLine="2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29">
      <w:pPr>
        <w:tabs>
          <w:tab w:val="left" w:leader="none" w:pos="3581"/>
        </w:tabs>
        <w:spacing w:after="0" w:line="33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22CB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0F4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0F4F"/>
    <w:rPr>
      <w:rFonts w:ascii="Segoe UI" w:cs="Segoe UI" w:eastAsia="Calibr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Njjzpt+XNW718L+cSR9GB9ecrw==">CgMxLjAaLgoBMBIpCicIB0IjCg9UaW1lcyBOZXcgUm9tYW4SEEFyaWFsIFVuaWNvZGUgTVMaLgoBMRIpCicIB0IjCg9UaW1lcyBOZXcgUm9tYW4SEEFyaWFsIFVuaWNvZGUgTVMaLgoBMhIpCicIB0IjCg9UaW1lcyBOZXcgUm9tYW4SEEFyaWFsIFVuaWNvZGUgTVMyCGguZ2pkZ3hzOAByITFIN3hXUWtsSHpPaXpTa3RVOVRPMjhGLWtBN19Wa0NITg==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2024-09-18T09:50:00Z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