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-266699</wp:posOffset>
                </wp:positionV>
                <wp:extent cx="1772603" cy="600075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03025" y="3484725"/>
                          <a:ext cx="1885950" cy="59055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-647699</wp:posOffset>
                </wp:positionH>
                <wp:positionV relativeFrom="paragraph">
                  <wp:posOffset>-266699</wp:posOffset>
                </wp:positionV>
                <wp:extent cx="1772603" cy="600075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2603" cy="600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6 – LỚP 3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(13/10/2025 –17/10/2025)</w:t>
      </w:r>
    </w:p>
    <w:p w:rsidR="00000000" w:rsidDel="00000000" w:rsidP="00000000" w:rsidRDefault="00000000" w:rsidRPr="00000000" w14:paraId="00000004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5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6">
      <w:pPr>
        <w:spacing w:after="0" w:line="336" w:lineRule="auto"/>
        <w:ind w:hanging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7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Unit 2: SHALL I HELP YOU GO SHOPPING, MUM?</w:t>
      </w:r>
    </w:p>
    <w:p w:rsidR="00000000" w:rsidDel="00000000" w:rsidP="00000000" w:rsidRDefault="00000000" w:rsidRPr="00000000" w14:paraId="00000008">
      <w:pPr>
        <w:spacing w:after="0" w:line="33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470.0" w:type="dxa"/>
        <w:jc w:val="left"/>
        <w:tblInd w:w="-43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5"/>
        <w:gridCol w:w="6917"/>
        <w:gridCol w:w="1418"/>
        <w:tblGridChange w:id="0">
          <w:tblGrid>
            <w:gridCol w:w="1135"/>
            <w:gridCol w:w="6917"/>
            <w:gridCol w:w="1418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  <w:br w:type="textWrapping"/>
              <w:t xml:space="preserve">(Page)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2: Shall I help you go shopping, mum? - Lesson 3</w:t>
            </w:r>
          </w:p>
          <w:p w:rsidR="00000000" w:rsidDel="00000000" w:rsidP="00000000" w:rsidRDefault="00000000" w:rsidRPr="00000000" w14:paraId="00000010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Review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(Ôn tập)</w:t>
            </w:r>
          </w:p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pharmacy/ buy medicine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(hiệu thuốc/ mua thuốc)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bakery/ buy some cakes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(tiệm bánh/ mua một ít bánh)</w:t>
            </w:r>
          </w:p>
          <w:p w:rsidR="00000000" w:rsidDel="00000000" w:rsidP="00000000" w:rsidRDefault="00000000" w:rsidRPr="00000000" w14:paraId="00000014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bookshop/buy some books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(hiệu sách/mua một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vài cuốn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sách)</w:t>
            </w:r>
          </w:p>
          <w:p w:rsidR="00000000" w:rsidDel="00000000" w:rsidP="00000000" w:rsidRDefault="00000000" w:rsidRPr="00000000" w14:paraId="00000015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butcher’s/ buy some meat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(cửa hàng thịt/mua một ít thịt)</w:t>
            </w:r>
          </w:p>
          <w:p w:rsidR="00000000" w:rsidDel="00000000" w:rsidP="00000000" w:rsidRDefault="00000000" w:rsidRPr="00000000" w14:paraId="00000016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Let's go to the bookshop to buy some books.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(Chúng ta hãy đến hiệu sách để mua một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vài cuốn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sách)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Trang 13</w:t>
            </w:r>
          </w:p>
        </w:tc>
      </w:tr>
      <w:tr>
        <w:trPr>
          <w:cantSplit w:val="0"/>
          <w:trHeight w:val="14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2: Shall I help you go shopping, mum? - Lesson 4</w:t>
            </w:r>
          </w:p>
          <w:p w:rsidR="00000000" w:rsidDel="00000000" w:rsidP="00000000" w:rsidRDefault="00000000" w:rsidRPr="00000000" w14:paraId="0000001E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Học sinh ôn tập từ vựng và cấu trúc đã học ở tiết 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Project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(Dự án):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Project: Let’s Go Shopping!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(Dự án: Cùng nhau đi mua sắm nhé!)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Trang 14</w:t>
            </w:r>
          </w:p>
          <w:p w:rsidR="00000000" w:rsidDel="00000000" w:rsidP="00000000" w:rsidRDefault="00000000" w:rsidRPr="00000000" w14:paraId="00000024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after="0" w:line="336" w:lineRule="auto"/>
        <w:ind w:firstLine="426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581"/>
        </w:tabs>
        <w:spacing w:after="0" w:before="24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</w:t>
      </w:r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con học thuộc, luyện nói từ vựng và cấu trúc.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336" w:lineRule="auto"/>
        <w:ind w:left="1080" w:hanging="36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70c0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A">
      <w:pPr>
        <w:tabs>
          <w:tab w:val="left" w:leader="none" w:pos="3581"/>
        </w:tabs>
        <w:spacing w:after="0" w:line="336" w:lineRule="auto"/>
        <w:ind w:left="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B">
      <w:pPr>
        <w:tabs>
          <w:tab w:val="left" w:leader="none" w:pos="3581"/>
        </w:tabs>
        <w:spacing w:after="0" w:line="276" w:lineRule="auto"/>
        <w:ind w:left="72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C">
      <w:pPr>
        <w:tabs>
          <w:tab w:val="left" w:leader="none" w:pos="3581"/>
        </w:tabs>
        <w:spacing w:after="0" w:line="276" w:lineRule="auto"/>
        <w:ind w:left="-420" w:firstLine="2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D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D1C3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D1C3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yRmN87+sbRU6qOb/AfMkUX7ACA==">CgMxLjAyCGguZ2pkZ3hzOAByITFGd3BENWNuS1FFbzVJekYwYmJsTnBIRmZfZjVCMGNUVw==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2025-07-02T02:08:00Z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