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ayout w:type="fixed"/>
        <w:tblLook w:val="0000" w:firstRow="0" w:lastRow="0" w:firstColumn="0" w:lastColumn="0" w:noHBand="0" w:noVBand="0"/>
      </w:tblPr>
      <w:tblGrid>
        <w:gridCol w:w="4680"/>
        <w:gridCol w:w="5940"/>
      </w:tblGrid>
      <w:tr w:rsidR="009E42E1" w:rsidRPr="009E42E1" w14:paraId="18A18DAA" w14:textId="77777777" w:rsidTr="00F53096">
        <w:trPr>
          <w:trHeight w:val="1438"/>
        </w:trPr>
        <w:tc>
          <w:tcPr>
            <w:tcW w:w="4680" w:type="dxa"/>
          </w:tcPr>
          <w:p w14:paraId="09C484E2" w14:textId="77777777" w:rsidR="00DD3CEF" w:rsidRPr="009E42E1" w:rsidRDefault="00DD3CEF" w:rsidP="00F97A1F">
            <w:pPr>
              <w:spacing w:before="40" w:after="40"/>
              <w:jc w:val="center"/>
              <w:rPr>
                <w:color w:val="000000" w:themeColor="text1"/>
                <w:sz w:val="26"/>
                <w:szCs w:val="26"/>
                <w:lang w:val="es-ES"/>
              </w:rPr>
            </w:pPr>
            <w:bookmarkStart w:id="0" w:name="chuong_pl_1_name"/>
            <w:r w:rsidRPr="009E42E1">
              <w:rPr>
                <w:color w:val="000000" w:themeColor="text1"/>
                <w:sz w:val="26"/>
                <w:szCs w:val="26"/>
                <w:lang w:val="es-ES"/>
              </w:rPr>
              <w:t>UBND QUẬN LONG BIÊN</w:t>
            </w:r>
          </w:p>
          <w:p w14:paraId="532A808E" w14:textId="55C55C54" w:rsidR="00DD3CEF" w:rsidRPr="009E42E1" w:rsidRDefault="00DE3241" w:rsidP="00F97A1F">
            <w:pPr>
              <w:spacing w:before="40" w:after="40"/>
              <w:jc w:val="center"/>
              <w:rPr>
                <w:b/>
                <w:bCs/>
                <w:color w:val="000000" w:themeColor="text1"/>
                <w:sz w:val="26"/>
                <w:szCs w:val="26"/>
                <w:lang w:val="es-ES"/>
              </w:rPr>
            </w:pPr>
            <w:r w:rsidRPr="009E42E1">
              <w:rPr>
                <w:noProof/>
                <w:color w:val="000000" w:themeColor="text1"/>
                <w:sz w:val="26"/>
                <w:szCs w:val="26"/>
              </w:rPr>
              <mc:AlternateContent>
                <mc:Choice Requires="wps">
                  <w:drawing>
                    <wp:anchor distT="0" distB="0" distL="114300" distR="114300" simplePos="0" relativeHeight="251664384" behindDoc="0" locked="0" layoutInCell="1" allowOverlap="1" wp14:anchorId="7EFAF9F4" wp14:editId="7D53F38F">
                      <wp:simplePos x="0" y="0"/>
                      <wp:positionH relativeFrom="column">
                        <wp:posOffset>981469</wp:posOffset>
                      </wp:positionH>
                      <wp:positionV relativeFrom="paragraph">
                        <wp:posOffset>190500</wp:posOffset>
                      </wp:positionV>
                      <wp:extent cx="969241"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2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2307E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5pt" to="15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i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"/>
                  </w:pict>
                </mc:Fallback>
              </mc:AlternateContent>
            </w:r>
            <w:r w:rsidR="00DD3CEF" w:rsidRPr="009E42E1">
              <w:rPr>
                <w:b/>
                <w:bCs/>
                <w:color w:val="000000" w:themeColor="text1"/>
                <w:sz w:val="26"/>
                <w:szCs w:val="26"/>
                <w:lang w:val="es-ES"/>
              </w:rPr>
              <w:t>TRƯỜNG T</w:t>
            </w:r>
            <w:r w:rsidR="006E1F87">
              <w:rPr>
                <w:b/>
                <w:bCs/>
                <w:color w:val="000000" w:themeColor="text1"/>
                <w:sz w:val="26"/>
                <w:szCs w:val="26"/>
                <w:lang w:val="es-ES"/>
              </w:rPr>
              <w:t>IỂU HỌC</w:t>
            </w:r>
            <w:r w:rsidR="00DD3CEF" w:rsidRPr="009E42E1">
              <w:rPr>
                <w:b/>
                <w:bCs/>
                <w:color w:val="000000" w:themeColor="text1"/>
                <w:sz w:val="26"/>
                <w:szCs w:val="26"/>
                <w:lang w:val="es-ES"/>
              </w:rPr>
              <w:t xml:space="preserve"> NGỌC THỤY</w:t>
            </w:r>
          </w:p>
          <w:p w14:paraId="2092B91B" w14:textId="77777777" w:rsidR="00DD3CEF" w:rsidRPr="009E42E1" w:rsidRDefault="00DD3CEF" w:rsidP="00F97A1F">
            <w:pPr>
              <w:spacing w:before="40" w:after="40"/>
              <w:jc w:val="center"/>
              <w:rPr>
                <w:color w:val="000000" w:themeColor="text1"/>
                <w:sz w:val="28"/>
                <w:szCs w:val="28"/>
              </w:rPr>
            </w:pPr>
          </w:p>
          <w:p w14:paraId="37D3FB67" w14:textId="1F87E7DB" w:rsidR="00DD3CEF" w:rsidRPr="009E42E1" w:rsidRDefault="00DD3CEF" w:rsidP="0011239E">
            <w:pPr>
              <w:spacing w:before="40" w:after="40"/>
              <w:jc w:val="center"/>
              <w:rPr>
                <w:b/>
                <w:color w:val="000000" w:themeColor="text1"/>
                <w:sz w:val="26"/>
                <w:szCs w:val="26"/>
              </w:rPr>
            </w:pPr>
            <w:r w:rsidRPr="009E42E1">
              <w:rPr>
                <w:color w:val="000000" w:themeColor="text1"/>
                <w:sz w:val="26"/>
                <w:szCs w:val="26"/>
              </w:rPr>
              <w:t>Số</w:t>
            </w:r>
            <w:r w:rsidR="00BB3422" w:rsidRPr="009E42E1">
              <w:rPr>
                <w:color w:val="000000" w:themeColor="text1"/>
                <w:sz w:val="26"/>
                <w:szCs w:val="26"/>
              </w:rPr>
              <w:t xml:space="preserve">: </w:t>
            </w:r>
            <w:r w:rsidR="0011239E">
              <w:rPr>
                <w:color w:val="000000" w:themeColor="text1"/>
                <w:sz w:val="26"/>
                <w:szCs w:val="26"/>
              </w:rPr>
              <w:t>60</w:t>
            </w:r>
            <w:r w:rsidR="00BB3422" w:rsidRPr="009E42E1">
              <w:rPr>
                <w:color w:val="000000" w:themeColor="text1"/>
                <w:sz w:val="26"/>
                <w:szCs w:val="26"/>
              </w:rPr>
              <w:t>/KH–THN</w:t>
            </w:r>
            <w:r w:rsidRPr="009E42E1">
              <w:rPr>
                <w:color w:val="000000" w:themeColor="text1"/>
                <w:sz w:val="26"/>
                <w:szCs w:val="26"/>
              </w:rPr>
              <w:t>T</w:t>
            </w:r>
          </w:p>
        </w:tc>
        <w:tc>
          <w:tcPr>
            <w:tcW w:w="5940" w:type="dxa"/>
          </w:tcPr>
          <w:p w14:paraId="5A6079E7" w14:textId="77777777" w:rsidR="00DD3CEF" w:rsidRPr="009E42E1" w:rsidRDefault="00DD3CEF" w:rsidP="00F97A1F">
            <w:pPr>
              <w:spacing w:before="40" w:after="40"/>
              <w:jc w:val="center"/>
              <w:rPr>
                <w:b/>
                <w:bCs/>
                <w:color w:val="000000" w:themeColor="text1"/>
                <w:sz w:val="26"/>
                <w:szCs w:val="26"/>
              </w:rPr>
            </w:pPr>
            <w:r w:rsidRPr="009E42E1">
              <w:rPr>
                <w:b/>
                <w:bCs/>
                <w:color w:val="000000" w:themeColor="text1"/>
                <w:sz w:val="26"/>
                <w:szCs w:val="26"/>
              </w:rPr>
              <w:t>CỘNG HÒA XÃ HỘI CHỦ NGHĨA VIỆT NAM</w:t>
            </w:r>
          </w:p>
          <w:p w14:paraId="42318ACE" w14:textId="77777777" w:rsidR="00DD3CEF" w:rsidRPr="009E42E1" w:rsidRDefault="00DD3CEF" w:rsidP="00F97A1F">
            <w:pPr>
              <w:spacing w:before="40" w:after="40"/>
              <w:jc w:val="center"/>
              <w:rPr>
                <w:b/>
                <w:bCs/>
                <w:color w:val="000000" w:themeColor="text1"/>
                <w:sz w:val="26"/>
                <w:szCs w:val="26"/>
              </w:rPr>
            </w:pPr>
            <w:r w:rsidRPr="009E42E1">
              <w:rPr>
                <w:noProof/>
                <w:color w:val="000000" w:themeColor="text1"/>
                <w:sz w:val="26"/>
                <w:szCs w:val="26"/>
              </w:rPr>
              <mc:AlternateContent>
                <mc:Choice Requires="wps">
                  <w:drawing>
                    <wp:anchor distT="0" distB="0" distL="114300" distR="114300" simplePos="0" relativeHeight="251660288" behindDoc="0" locked="0" layoutInCell="1" allowOverlap="1" wp14:anchorId="18B3A0C6" wp14:editId="3E2B8E18">
                      <wp:simplePos x="0" y="0"/>
                      <wp:positionH relativeFrom="column">
                        <wp:posOffset>825612</wp:posOffset>
                      </wp:positionH>
                      <wp:positionV relativeFrom="paragraph">
                        <wp:posOffset>203835</wp:posOffset>
                      </wp:positionV>
                      <wp:extent cx="2003089"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D024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05pt" to="222.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Y4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"/>
                  </w:pict>
                </mc:Fallback>
              </mc:AlternateContent>
            </w:r>
            <w:r w:rsidRPr="009E42E1">
              <w:rPr>
                <w:b/>
                <w:bCs/>
                <w:color w:val="000000" w:themeColor="text1"/>
                <w:sz w:val="26"/>
                <w:szCs w:val="26"/>
              </w:rPr>
              <w:t>Độc lập – Tự do – Hạnh phúc</w:t>
            </w:r>
          </w:p>
          <w:p w14:paraId="01A6CC4B" w14:textId="77777777" w:rsidR="00DD3CEF" w:rsidRPr="009E42E1" w:rsidRDefault="00DD3CEF" w:rsidP="00F97A1F">
            <w:pPr>
              <w:spacing w:before="40" w:after="40"/>
              <w:jc w:val="center"/>
              <w:rPr>
                <w:i/>
                <w:iCs/>
                <w:color w:val="000000" w:themeColor="text1"/>
                <w:sz w:val="28"/>
                <w:szCs w:val="28"/>
              </w:rPr>
            </w:pPr>
          </w:p>
          <w:p w14:paraId="76F80959" w14:textId="791C9F90" w:rsidR="00DD3CEF" w:rsidRPr="009E42E1" w:rsidRDefault="006E1F87" w:rsidP="00F97A1F">
            <w:pPr>
              <w:spacing w:before="40" w:after="40"/>
              <w:rPr>
                <w:i/>
                <w:iCs/>
                <w:color w:val="000000" w:themeColor="text1"/>
                <w:sz w:val="26"/>
                <w:szCs w:val="26"/>
              </w:rPr>
            </w:pPr>
            <w:r>
              <w:rPr>
                <w:i/>
                <w:iCs/>
                <w:color w:val="000000" w:themeColor="text1"/>
                <w:sz w:val="26"/>
                <w:szCs w:val="26"/>
              </w:rPr>
              <w:t xml:space="preserve">              </w:t>
            </w:r>
            <w:r w:rsidR="00DD3CEF" w:rsidRPr="009E42E1">
              <w:rPr>
                <w:i/>
                <w:iCs/>
                <w:color w:val="000000" w:themeColor="text1"/>
                <w:sz w:val="26"/>
                <w:szCs w:val="26"/>
              </w:rPr>
              <w:t xml:space="preserve">Ngọc Thụy, ngày </w:t>
            </w:r>
            <w:r w:rsidR="0011239E">
              <w:rPr>
                <w:i/>
                <w:iCs/>
                <w:color w:val="000000" w:themeColor="text1"/>
                <w:sz w:val="26"/>
                <w:szCs w:val="26"/>
              </w:rPr>
              <w:t>30</w:t>
            </w:r>
            <w:r w:rsidR="0011239E">
              <w:rPr>
                <w:i/>
                <w:iCs/>
                <w:color w:val="000000" w:themeColor="text1"/>
                <w:sz w:val="28"/>
                <w:szCs w:val="28"/>
              </w:rPr>
              <w:t xml:space="preserve"> </w:t>
            </w:r>
            <w:r w:rsidR="00DD3CEF" w:rsidRPr="009E42E1">
              <w:rPr>
                <w:i/>
                <w:iCs/>
                <w:color w:val="000000" w:themeColor="text1"/>
                <w:sz w:val="26"/>
                <w:szCs w:val="26"/>
              </w:rPr>
              <w:t xml:space="preserve">tháng </w:t>
            </w:r>
            <w:r w:rsidR="0011239E">
              <w:rPr>
                <w:i/>
                <w:iCs/>
                <w:color w:val="000000" w:themeColor="text1"/>
                <w:sz w:val="26"/>
                <w:szCs w:val="26"/>
              </w:rPr>
              <w:t>8</w:t>
            </w:r>
            <w:bookmarkStart w:id="1" w:name="_GoBack"/>
            <w:bookmarkEnd w:id="1"/>
            <w:r w:rsidR="0011239E">
              <w:rPr>
                <w:i/>
                <w:iCs/>
                <w:color w:val="000000" w:themeColor="text1"/>
                <w:sz w:val="26"/>
                <w:szCs w:val="26"/>
              </w:rPr>
              <w:t xml:space="preserve"> </w:t>
            </w:r>
            <w:r w:rsidR="00DD3CEF" w:rsidRPr="009E42E1">
              <w:rPr>
                <w:i/>
                <w:iCs/>
                <w:color w:val="000000" w:themeColor="text1"/>
                <w:sz w:val="26"/>
                <w:szCs w:val="26"/>
              </w:rPr>
              <w:t xml:space="preserve">năm </w:t>
            </w:r>
            <w:r w:rsidR="00A35406">
              <w:rPr>
                <w:i/>
                <w:iCs/>
                <w:color w:val="000000" w:themeColor="text1"/>
                <w:sz w:val="26"/>
                <w:szCs w:val="26"/>
              </w:rPr>
              <w:t>202</w:t>
            </w:r>
            <w:r w:rsidR="00AC6E94">
              <w:rPr>
                <w:i/>
                <w:iCs/>
                <w:color w:val="000000" w:themeColor="text1"/>
                <w:sz w:val="26"/>
                <w:szCs w:val="26"/>
              </w:rPr>
              <w:t>4</w:t>
            </w:r>
          </w:p>
          <w:p w14:paraId="248B8CB4" w14:textId="77777777" w:rsidR="00DD3CEF" w:rsidRPr="009E42E1" w:rsidRDefault="00DD3CEF" w:rsidP="00F97A1F">
            <w:pPr>
              <w:spacing w:before="40" w:after="40"/>
              <w:jc w:val="center"/>
              <w:rPr>
                <w:b/>
                <w:color w:val="000000" w:themeColor="text1"/>
                <w:sz w:val="28"/>
                <w:szCs w:val="28"/>
              </w:rPr>
            </w:pPr>
          </w:p>
        </w:tc>
      </w:tr>
    </w:tbl>
    <w:p w14:paraId="08C4760C" w14:textId="77777777" w:rsidR="00DD3CEF" w:rsidRPr="009E42E1" w:rsidRDefault="00DD3CEF" w:rsidP="00F97A1F">
      <w:pPr>
        <w:spacing w:before="40" w:after="40"/>
        <w:jc w:val="center"/>
        <w:rPr>
          <w:b/>
          <w:color w:val="000000" w:themeColor="text1"/>
          <w:sz w:val="28"/>
          <w:szCs w:val="28"/>
        </w:rPr>
      </w:pPr>
      <w:r w:rsidRPr="009E42E1">
        <w:rPr>
          <w:b/>
          <w:color w:val="000000" w:themeColor="text1"/>
          <w:sz w:val="28"/>
          <w:szCs w:val="28"/>
        </w:rPr>
        <w:t>KẾ HOẠCH GIÁO DỤC NHÀ TRƯỜNG</w:t>
      </w:r>
    </w:p>
    <w:p w14:paraId="73F1622E" w14:textId="6B5E3ED1" w:rsidR="00DD3CEF" w:rsidRPr="009E42E1" w:rsidRDefault="00A81BBE" w:rsidP="00F97A1F">
      <w:pPr>
        <w:spacing w:before="40" w:after="40"/>
        <w:jc w:val="center"/>
        <w:rPr>
          <w:b/>
          <w:color w:val="000000" w:themeColor="text1"/>
          <w:sz w:val="28"/>
          <w:szCs w:val="28"/>
        </w:rPr>
      </w:pPr>
      <w:r w:rsidRPr="009E42E1">
        <w:rPr>
          <w:noProof/>
          <w:color w:val="000000" w:themeColor="text1"/>
          <w:sz w:val="28"/>
          <w:szCs w:val="28"/>
        </w:rPr>
        <mc:AlternateContent>
          <mc:Choice Requires="wps">
            <w:drawing>
              <wp:anchor distT="0" distB="0" distL="114300" distR="114300" simplePos="0" relativeHeight="251662336" behindDoc="0" locked="0" layoutInCell="1" allowOverlap="1" wp14:anchorId="27F6F11B" wp14:editId="478C701A">
                <wp:simplePos x="0" y="0"/>
                <wp:positionH relativeFrom="column">
                  <wp:posOffset>2397648</wp:posOffset>
                </wp:positionH>
                <wp:positionV relativeFrom="paragraph">
                  <wp:posOffset>219075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5D8F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17.25pt" to="278.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"/>
            </w:pict>
          </mc:Fallback>
        </mc:AlternateContent>
      </w:r>
      <w:r>
        <w:rPr>
          <w:b/>
          <w:color w:val="000000" w:themeColor="text1"/>
          <w:sz w:val="28"/>
          <w:szCs w:val="28"/>
        </w:rPr>
        <w:t>N</w:t>
      </w:r>
      <w:r w:rsidR="00DD3CEF" w:rsidRPr="009E42E1">
        <w:rPr>
          <w:b/>
          <w:color w:val="000000" w:themeColor="text1"/>
          <w:sz w:val="28"/>
          <w:szCs w:val="28"/>
        </w:rPr>
        <w:t xml:space="preserve">ăm học </w:t>
      </w:r>
      <w:r w:rsidR="00A35406">
        <w:rPr>
          <w:b/>
          <w:color w:val="000000" w:themeColor="text1"/>
          <w:sz w:val="28"/>
          <w:szCs w:val="28"/>
        </w:rPr>
        <w:t>202</w:t>
      </w:r>
      <w:r w:rsidR="00AC6E94">
        <w:rPr>
          <w:b/>
          <w:color w:val="000000" w:themeColor="text1"/>
          <w:sz w:val="28"/>
          <w:szCs w:val="28"/>
        </w:rPr>
        <w:t>4</w:t>
      </w:r>
      <w:r w:rsidR="00DD3CEF" w:rsidRPr="009E42E1">
        <w:rPr>
          <w:b/>
          <w:color w:val="000000" w:themeColor="text1"/>
          <w:sz w:val="28"/>
          <w:szCs w:val="28"/>
        </w:rPr>
        <w:t xml:space="preserve"> </w:t>
      </w:r>
      <w:r w:rsidR="00A35406">
        <w:rPr>
          <w:b/>
          <w:color w:val="000000" w:themeColor="text1"/>
          <w:sz w:val="28"/>
          <w:szCs w:val="28"/>
        </w:rPr>
        <w:t>–</w:t>
      </w:r>
      <w:r w:rsidR="00DD3CEF" w:rsidRPr="009E42E1">
        <w:rPr>
          <w:b/>
          <w:color w:val="000000" w:themeColor="text1"/>
          <w:sz w:val="28"/>
          <w:szCs w:val="28"/>
        </w:rPr>
        <w:t xml:space="preserve"> </w:t>
      </w:r>
      <w:r w:rsidR="00A35406">
        <w:rPr>
          <w:b/>
          <w:color w:val="000000" w:themeColor="text1"/>
          <w:sz w:val="28"/>
          <w:szCs w:val="28"/>
        </w:rPr>
        <w:t>202</w:t>
      </w:r>
      <w:r w:rsidR="00AC6E94">
        <w:rPr>
          <w:b/>
          <w:color w:val="000000" w:themeColor="text1"/>
          <w:sz w:val="28"/>
          <w:szCs w:val="28"/>
        </w:rPr>
        <w:t>5</w:t>
      </w:r>
    </w:p>
    <w:p w14:paraId="0E5064EB" w14:textId="77777777" w:rsidR="00F53096" w:rsidRPr="009E42E1" w:rsidRDefault="00F53096" w:rsidP="00F97A1F">
      <w:pPr>
        <w:spacing w:before="40" w:after="40"/>
        <w:ind w:firstLine="720"/>
        <w:jc w:val="both"/>
        <w:rPr>
          <w:b/>
          <w:color w:val="000000" w:themeColor="text1"/>
          <w:sz w:val="28"/>
          <w:szCs w:val="28"/>
        </w:rPr>
      </w:pPr>
    </w:p>
    <w:p w14:paraId="3D3C358E" w14:textId="77777777" w:rsidR="008703FC" w:rsidRPr="00BB4088" w:rsidRDefault="006E3240" w:rsidP="00BB4088">
      <w:pPr>
        <w:widowControl w:val="0"/>
        <w:spacing w:before="80" w:line="264" w:lineRule="auto"/>
        <w:ind w:firstLine="720"/>
        <w:jc w:val="both"/>
        <w:rPr>
          <w:iCs/>
          <w:sz w:val="28"/>
          <w:szCs w:val="28"/>
        </w:rPr>
      </w:pPr>
      <w:r w:rsidRPr="00BB4088">
        <w:rPr>
          <w:iCs/>
          <w:sz w:val="28"/>
          <w:szCs w:val="28"/>
        </w:rPr>
        <w:t xml:space="preserve">Căn cứ </w:t>
      </w:r>
      <w:r w:rsidR="008703FC" w:rsidRPr="00BB4088">
        <w:rPr>
          <w:iCs/>
          <w:sz w:val="28"/>
          <w:szCs w:val="28"/>
        </w:rPr>
        <w:t>Thông tư số 32/2018/TT-BGDĐT ngày 26 tháng 12 năm 2018 của Bộ Giáo dục và Đào tạo về việc ban hành Chương trình giáo dục phổ thông (gọi tắt là chương trình giáo dục phổ thông năm 2018);</w:t>
      </w:r>
    </w:p>
    <w:p w14:paraId="49DF6C8A" w14:textId="77777777" w:rsidR="008703FC" w:rsidRPr="00BB4088" w:rsidRDefault="006E3240" w:rsidP="00BB4088">
      <w:pPr>
        <w:widowControl w:val="0"/>
        <w:spacing w:before="80" w:line="264" w:lineRule="auto"/>
        <w:ind w:firstLine="720"/>
        <w:jc w:val="both"/>
        <w:rPr>
          <w:iCs/>
          <w:sz w:val="28"/>
          <w:szCs w:val="28"/>
        </w:rPr>
      </w:pPr>
      <w:r w:rsidRPr="00BB4088">
        <w:rPr>
          <w:iCs/>
          <w:sz w:val="28"/>
          <w:szCs w:val="28"/>
        </w:rPr>
        <w:t xml:space="preserve">Căn cứ </w:t>
      </w:r>
      <w:r w:rsidR="008703FC" w:rsidRPr="00BB4088">
        <w:rPr>
          <w:iCs/>
          <w:sz w:val="28"/>
          <w:szCs w:val="28"/>
        </w:rPr>
        <w:t>Thông tư số 28/2020/TT-BGDĐT ngày 04/9/2020 của Bộ trưởng Bộ GDĐT ban hành Điều lệ trường tiểu họ</w:t>
      </w:r>
      <w:r w:rsidRPr="00BB4088">
        <w:rPr>
          <w:iCs/>
          <w:sz w:val="28"/>
          <w:szCs w:val="28"/>
        </w:rPr>
        <w:t>c;</w:t>
      </w:r>
    </w:p>
    <w:p w14:paraId="1B53CFD0" w14:textId="37DA41E1" w:rsidR="008703FC" w:rsidRPr="00BB4088" w:rsidRDefault="008703FC" w:rsidP="00BB4088">
      <w:pPr>
        <w:spacing w:before="80" w:line="264" w:lineRule="auto"/>
        <w:ind w:firstLine="720"/>
        <w:jc w:val="both"/>
        <w:outlineLvl w:val="0"/>
        <w:rPr>
          <w:iCs/>
          <w:sz w:val="28"/>
          <w:szCs w:val="28"/>
        </w:rPr>
      </w:pPr>
      <w:r w:rsidRPr="00BB4088">
        <w:rPr>
          <w:sz w:val="28"/>
          <w:szCs w:val="28"/>
        </w:rPr>
        <w:t xml:space="preserve">Căn cứ </w:t>
      </w:r>
      <w:r w:rsidRPr="00BB4088">
        <w:rPr>
          <w:iCs/>
          <w:sz w:val="28"/>
          <w:szCs w:val="28"/>
        </w:rPr>
        <w:t>Thông tư số 2345</w:t>
      </w:r>
      <w:r w:rsidR="009E2B23" w:rsidRPr="00BB4088">
        <w:rPr>
          <w:iCs/>
          <w:sz w:val="28"/>
          <w:szCs w:val="28"/>
        </w:rPr>
        <w:t>/BGDĐT</w:t>
      </w:r>
      <w:r w:rsidRPr="00BB4088">
        <w:rPr>
          <w:iCs/>
          <w:sz w:val="28"/>
          <w:szCs w:val="28"/>
        </w:rPr>
        <w:t>-GDTH ngày 07</w:t>
      </w:r>
      <w:r w:rsidR="006E3240" w:rsidRPr="00BB4088">
        <w:rPr>
          <w:iCs/>
          <w:sz w:val="28"/>
          <w:szCs w:val="28"/>
        </w:rPr>
        <w:t xml:space="preserve"> </w:t>
      </w:r>
      <w:r w:rsidRPr="00BB4088">
        <w:rPr>
          <w:iCs/>
          <w:sz w:val="28"/>
          <w:szCs w:val="28"/>
        </w:rPr>
        <w:t>tháng 6 năm 2021 của Bộ Giáo dục và Đào tạo về việc hướng dẫn xây dựng kế hoạch giáo dục của nhà trường cấp tiểu học;</w:t>
      </w:r>
    </w:p>
    <w:p w14:paraId="2EA955F4" w14:textId="0DDD3984" w:rsidR="007D152B" w:rsidRPr="00BB4088" w:rsidRDefault="00F7078E" w:rsidP="00BB4088">
      <w:pPr>
        <w:widowControl w:val="0"/>
        <w:spacing w:before="80" w:line="264" w:lineRule="auto"/>
        <w:ind w:firstLine="720"/>
        <w:jc w:val="both"/>
        <w:rPr>
          <w:iCs/>
          <w:sz w:val="28"/>
          <w:szCs w:val="28"/>
        </w:rPr>
      </w:pPr>
      <w:r w:rsidRPr="00BB4088">
        <w:rPr>
          <w:sz w:val="28"/>
          <w:szCs w:val="28"/>
        </w:rPr>
        <w:t>Căn cứ</w:t>
      </w:r>
      <w:r w:rsidRPr="00BB4088">
        <w:rPr>
          <w:iCs/>
          <w:sz w:val="28"/>
          <w:szCs w:val="28"/>
        </w:rPr>
        <w:t xml:space="preserve"> Quyết định số </w:t>
      </w:r>
      <w:r w:rsidR="00EF55BE" w:rsidRPr="00BB4088">
        <w:rPr>
          <w:iCs/>
          <w:sz w:val="28"/>
          <w:szCs w:val="28"/>
        </w:rPr>
        <w:t>2045</w:t>
      </w:r>
      <w:r w:rsidRPr="00BB4088">
        <w:rPr>
          <w:iCs/>
          <w:sz w:val="28"/>
          <w:szCs w:val="28"/>
        </w:rPr>
        <w:t xml:space="preserve">/QĐ-BGDĐT, ngày </w:t>
      </w:r>
      <w:r w:rsidR="00EF55BE" w:rsidRPr="00BB4088">
        <w:rPr>
          <w:iCs/>
          <w:sz w:val="28"/>
          <w:szCs w:val="28"/>
        </w:rPr>
        <w:t>01/8/2024</w:t>
      </w:r>
      <w:r w:rsidRPr="00BB4088">
        <w:rPr>
          <w:iCs/>
          <w:sz w:val="28"/>
          <w:szCs w:val="28"/>
        </w:rPr>
        <w:t xml:space="preserve"> của Bộ Giáo dục và Đào tạo về việc ban hành khung kế hoạch thời gian năm học </w:t>
      </w:r>
      <w:r w:rsidR="00A35406" w:rsidRPr="00BB4088">
        <w:rPr>
          <w:iCs/>
          <w:sz w:val="28"/>
          <w:szCs w:val="28"/>
        </w:rPr>
        <w:t>202</w:t>
      </w:r>
      <w:r w:rsidR="00EF55BE" w:rsidRPr="00BB4088">
        <w:rPr>
          <w:iCs/>
          <w:sz w:val="28"/>
          <w:szCs w:val="28"/>
        </w:rPr>
        <w:t>4</w:t>
      </w:r>
      <w:r w:rsidRPr="00BB4088">
        <w:rPr>
          <w:iCs/>
          <w:sz w:val="28"/>
          <w:szCs w:val="28"/>
        </w:rPr>
        <w:t>-</w:t>
      </w:r>
      <w:r w:rsidR="00A35406" w:rsidRPr="00BB4088">
        <w:rPr>
          <w:iCs/>
          <w:sz w:val="28"/>
          <w:szCs w:val="28"/>
        </w:rPr>
        <w:t>202</w:t>
      </w:r>
      <w:r w:rsidR="00EF55BE" w:rsidRPr="00BB4088">
        <w:rPr>
          <w:iCs/>
          <w:sz w:val="28"/>
          <w:szCs w:val="28"/>
        </w:rPr>
        <w:t>5</w:t>
      </w:r>
      <w:r w:rsidRPr="00BB4088">
        <w:rPr>
          <w:iCs/>
          <w:sz w:val="28"/>
          <w:szCs w:val="28"/>
        </w:rPr>
        <w:t xml:space="preserve"> đối với giáo dục mầm non, giáo dục phổ thông và giáo dục thường xuyên;</w:t>
      </w:r>
      <w:r w:rsidR="007D152B" w:rsidRPr="00BB4088">
        <w:rPr>
          <w:iCs/>
          <w:sz w:val="28"/>
          <w:szCs w:val="28"/>
        </w:rPr>
        <w:t xml:space="preserve"> </w:t>
      </w:r>
    </w:p>
    <w:p w14:paraId="0E6946A1" w14:textId="468AEE8B" w:rsidR="007D152B" w:rsidRPr="00BB4088" w:rsidRDefault="007D152B" w:rsidP="00BB4088">
      <w:pPr>
        <w:widowControl w:val="0"/>
        <w:spacing w:before="80" w:line="264" w:lineRule="auto"/>
        <w:ind w:firstLine="720"/>
        <w:jc w:val="both"/>
        <w:rPr>
          <w:iCs/>
          <w:sz w:val="28"/>
          <w:szCs w:val="28"/>
        </w:rPr>
      </w:pPr>
      <w:r w:rsidRPr="00BB4088">
        <w:rPr>
          <w:sz w:val="28"/>
          <w:szCs w:val="28"/>
        </w:rPr>
        <w:t>Căn cứ</w:t>
      </w:r>
      <w:r w:rsidRPr="00BB4088">
        <w:rPr>
          <w:iCs/>
          <w:sz w:val="28"/>
          <w:szCs w:val="28"/>
        </w:rPr>
        <w:t xml:space="preserve"> Công văn số </w:t>
      </w:r>
      <w:r w:rsidR="00AC6E94" w:rsidRPr="00BB4088">
        <w:rPr>
          <w:iCs/>
          <w:sz w:val="28"/>
          <w:szCs w:val="28"/>
        </w:rPr>
        <w:t>3898</w:t>
      </w:r>
      <w:r w:rsidRPr="00BB4088">
        <w:rPr>
          <w:iCs/>
          <w:sz w:val="28"/>
          <w:szCs w:val="28"/>
        </w:rPr>
        <w:t xml:space="preserve">/BGDĐT-GDTH, ngày </w:t>
      </w:r>
      <w:r w:rsidR="00A35406" w:rsidRPr="00BB4088">
        <w:rPr>
          <w:iCs/>
          <w:sz w:val="28"/>
          <w:szCs w:val="28"/>
        </w:rPr>
        <w:t>3</w:t>
      </w:r>
      <w:r w:rsidR="00EF55BE" w:rsidRPr="00BB4088">
        <w:rPr>
          <w:iCs/>
          <w:sz w:val="28"/>
          <w:szCs w:val="28"/>
        </w:rPr>
        <w:t>0</w:t>
      </w:r>
      <w:r w:rsidR="00A35406" w:rsidRPr="00BB4088">
        <w:rPr>
          <w:iCs/>
          <w:sz w:val="28"/>
          <w:szCs w:val="28"/>
          <w:lang w:val="vi-VN"/>
        </w:rPr>
        <w:t>/7</w:t>
      </w:r>
      <w:r w:rsidRPr="00BB4088">
        <w:rPr>
          <w:iCs/>
          <w:sz w:val="28"/>
          <w:szCs w:val="28"/>
        </w:rPr>
        <w:t>/</w:t>
      </w:r>
      <w:r w:rsidR="00A35406" w:rsidRPr="00BB4088">
        <w:rPr>
          <w:iCs/>
          <w:sz w:val="28"/>
          <w:szCs w:val="28"/>
        </w:rPr>
        <w:t>202</w:t>
      </w:r>
      <w:r w:rsidR="00EF55BE" w:rsidRPr="00BB4088">
        <w:rPr>
          <w:iCs/>
          <w:sz w:val="28"/>
          <w:szCs w:val="28"/>
        </w:rPr>
        <w:t>4</w:t>
      </w:r>
      <w:r w:rsidRPr="00BB4088">
        <w:rPr>
          <w:iCs/>
          <w:sz w:val="28"/>
          <w:szCs w:val="28"/>
        </w:rPr>
        <w:t xml:space="preserve"> của Bộ Giáo dục và Đào tạo về hướng dẫn thực hiện nhiệm vụ giáo dục</w:t>
      </w:r>
      <w:r w:rsidR="008122DD" w:rsidRPr="00BB4088">
        <w:rPr>
          <w:iCs/>
          <w:sz w:val="28"/>
          <w:szCs w:val="28"/>
          <w:lang w:val="vi-VN"/>
        </w:rPr>
        <w:t xml:space="preserve"> </w:t>
      </w:r>
      <w:r w:rsidR="008122DD" w:rsidRPr="00BB4088">
        <w:rPr>
          <w:iCs/>
          <w:sz w:val="28"/>
          <w:szCs w:val="28"/>
        </w:rPr>
        <w:t>TH</w:t>
      </w:r>
      <w:r w:rsidR="008122DD" w:rsidRPr="00BB4088">
        <w:rPr>
          <w:iCs/>
          <w:sz w:val="28"/>
          <w:szCs w:val="28"/>
          <w:lang w:val="vi-VN"/>
        </w:rPr>
        <w:t xml:space="preserve"> </w:t>
      </w:r>
      <w:r w:rsidRPr="00BB4088">
        <w:rPr>
          <w:iCs/>
          <w:sz w:val="28"/>
          <w:szCs w:val="28"/>
        </w:rPr>
        <w:t xml:space="preserve">năm học </w:t>
      </w:r>
      <w:r w:rsidR="000800C2" w:rsidRPr="00BB4088">
        <w:rPr>
          <w:iCs/>
          <w:sz w:val="28"/>
          <w:szCs w:val="28"/>
        </w:rPr>
        <w:t>202</w:t>
      </w:r>
      <w:r w:rsidR="00EF55BE" w:rsidRPr="00BB4088">
        <w:rPr>
          <w:iCs/>
          <w:sz w:val="28"/>
          <w:szCs w:val="28"/>
        </w:rPr>
        <w:t>4</w:t>
      </w:r>
      <w:r w:rsidRPr="00BB4088">
        <w:rPr>
          <w:iCs/>
          <w:sz w:val="28"/>
          <w:szCs w:val="28"/>
        </w:rPr>
        <w:t>-</w:t>
      </w:r>
      <w:r w:rsidR="008122DD" w:rsidRPr="00BB4088">
        <w:rPr>
          <w:iCs/>
          <w:sz w:val="28"/>
          <w:szCs w:val="28"/>
        </w:rPr>
        <w:t>2</w:t>
      </w:r>
      <w:r w:rsidR="000800C2" w:rsidRPr="00BB4088">
        <w:rPr>
          <w:iCs/>
          <w:sz w:val="28"/>
          <w:szCs w:val="28"/>
        </w:rPr>
        <w:t>02</w:t>
      </w:r>
      <w:r w:rsidR="00EF55BE" w:rsidRPr="00BB4088">
        <w:rPr>
          <w:iCs/>
          <w:sz w:val="28"/>
          <w:szCs w:val="28"/>
        </w:rPr>
        <w:t>5</w:t>
      </w:r>
      <w:r w:rsidRPr="00BB4088">
        <w:rPr>
          <w:iCs/>
          <w:sz w:val="28"/>
          <w:szCs w:val="28"/>
        </w:rPr>
        <w:t>;</w:t>
      </w:r>
    </w:p>
    <w:p w14:paraId="33286C6A" w14:textId="41997329" w:rsidR="00D94E13" w:rsidRPr="00BB4088" w:rsidRDefault="00D94E13" w:rsidP="00BB4088">
      <w:pPr>
        <w:widowControl w:val="0"/>
        <w:spacing w:before="80" w:line="264" w:lineRule="auto"/>
        <w:ind w:firstLine="720"/>
        <w:jc w:val="both"/>
        <w:rPr>
          <w:iCs/>
          <w:sz w:val="28"/>
          <w:szCs w:val="28"/>
        </w:rPr>
      </w:pPr>
      <w:r w:rsidRPr="00BB4088">
        <w:rPr>
          <w:sz w:val="28"/>
          <w:szCs w:val="28"/>
        </w:rPr>
        <w:t>Căn cứ</w:t>
      </w:r>
      <w:r w:rsidRPr="00BB4088">
        <w:rPr>
          <w:iCs/>
          <w:sz w:val="28"/>
          <w:szCs w:val="28"/>
        </w:rPr>
        <w:t xml:space="preserve"> Công văn số 3899/BGDĐT-GDTH, ngày 30</w:t>
      </w:r>
      <w:r w:rsidRPr="00BB4088">
        <w:rPr>
          <w:iCs/>
          <w:sz w:val="28"/>
          <w:szCs w:val="28"/>
          <w:lang w:val="vi-VN"/>
        </w:rPr>
        <w:t>/7</w:t>
      </w:r>
      <w:r w:rsidRPr="00BB4088">
        <w:rPr>
          <w:iCs/>
          <w:sz w:val="28"/>
          <w:szCs w:val="28"/>
        </w:rPr>
        <w:t>/2024 của Bộ Giáo dục và Đào tạo về việc hướng dẫn triển khai thực hiện giáo dục kĩ năng công dân số ở cấp tiểu học;</w:t>
      </w:r>
    </w:p>
    <w:p w14:paraId="07A0B8BB" w14:textId="174D713A" w:rsidR="000800C2" w:rsidRPr="00BB4088" w:rsidRDefault="000800C2" w:rsidP="00BB4088">
      <w:pPr>
        <w:spacing w:before="80" w:line="264" w:lineRule="auto"/>
        <w:ind w:firstLine="720"/>
        <w:jc w:val="both"/>
        <w:outlineLvl w:val="0"/>
        <w:rPr>
          <w:iCs/>
          <w:sz w:val="28"/>
          <w:szCs w:val="28"/>
        </w:rPr>
      </w:pPr>
      <w:r w:rsidRPr="00BB4088">
        <w:rPr>
          <w:iCs/>
          <w:sz w:val="28"/>
          <w:szCs w:val="28"/>
        </w:rPr>
        <w:t xml:space="preserve">Căn cứ Quyết định số </w:t>
      </w:r>
      <w:r w:rsidR="00EF55BE" w:rsidRPr="00BB4088">
        <w:rPr>
          <w:iCs/>
          <w:sz w:val="28"/>
          <w:szCs w:val="28"/>
        </w:rPr>
        <w:t>2236</w:t>
      </w:r>
      <w:r w:rsidRPr="00BB4088">
        <w:rPr>
          <w:iCs/>
          <w:sz w:val="28"/>
          <w:szCs w:val="28"/>
        </w:rPr>
        <w:t>/QDD-BGDĐT ngày 23/8/202</w:t>
      </w:r>
      <w:r w:rsidR="00EF55BE" w:rsidRPr="00BB4088">
        <w:rPr>
          <w:iCs/>
          <w:sz w:val="28"/>
          <w:szCs w:val="28"/>
        </w:rPr>
        <w:t>4</w:t>
      </w:r>
      <w:r w:rsidRPr="00BB4088">
        <w:rPr>
          <w:iCs/>
          <w:sz w:val="28"/>
          <w:szCs w:val="28"/>
        </w:rPr>
        <w:t xml:space="preserve"> của Bộ trưởng Bộ Giáo dục và Đào tạo ban hành kế hoạch nhiệm vụ, giải pháp trọng tâm năm học 202</w:t>
      </w:r>
      <w:r w:rsidR="00EF55BE" w:rsidRPr="00BB4088">
        <w:rPr>
          <w:iCs/>
          <w:sz w:val="28"/>
          <w:szCs w:val="28"/>
        </w:rPr>
        <w:t>4</w:t>
      </w:r>
      <w:r w:rsidRPr="00BB4088">
        <w:rPr>
          <w:iCs/>
          <w:sz w:val="28"/>
          <w:szCs w:val="28"/>
        </w:rPr>
        <w:t xml:space="preserve"> – 202</w:t>
      </w:r>
      <w:r w:rsidR="00EF55BE" w:rsidRPr="00BB4088">
        <w:rPr>
          <w:iCs/>
          <w:sz w:val="28"/>
          <w:szCs w:val="28"/>
        </w:rPr>
        <w:t>5</w:t>
      </w:r>
      <w:r w:rsidRPr="00BB4088">
        <w:rPr>
          <w:iCs/>
          <w:sz w:val="28"/>
          <w:szCs w:val="28"/>
        </w:rPr>
        <w:t xml:space="preserve"> của ngành giáo dục;</w:t>
      </w:r>
    </w:p>
    <w:p w14:paraId="45095784" w14:textId="72866320" w:rsidR="005A6F8F" w:rsidRPr="00BB4088" w:rsidRDefault="005A6F8F" w:rsidP="00BB4088">
      <w:pPr>
        <w:widowControl w:val="0"/>
        <w:spacing w:before="80" w:line="264" w:lineRule="auto"/>
        <w:ind w:firstLine="720"/>
        <w:jc w:val="both"/>
        <w:rPr>
          <w:iCs/>
          <w:sz w:val="28"/>
          <w:szCs w:val="28"/>
        </w:rPr>
      </w:pPr>
      <w:r w:rsidRPr="00BB4088">
        <w:rPr>
          <w:iCs/>
          <w:sz w:val="28"/>
          <w:szCs w:val="28"/>
        </w:rPr>
        <w:t xml:space="preserve">Căn cứ Quyết định số </w:t>
      </w:r>
      <w:r w:rsidR="00EF55BE" w:rsidRPr="00BB4088">
        <w:rPr>
          <w:iCs/>
          <w:sz w:val="28"/>
          <w:szCs w:val="28"/>
        </w:rPr>
        <w:t>4354</w:t>
      </w:r>
      <w:r w:rsidRPr="00BB4088">
        <w:rPr>
          <w:iCs/>
          <w:sz w:val="28"/>
          <w:szCs w:val="28"/>
        </w:rPr>
        <w:t xml:space="preserve">/QĐ-UBND, ngày </w:t>
      </w:r>
      <w:r w:rsidR="00EF55BE" w:rsidRPr="00BB4088">
        <w:rPr>
          <w:iCs/>
          <w:sz w:val="28"/>
          <w:szCs w:val="28"/>
        </w:rPr>
        <w:t>20</w:t>
      </w:r>
      <w:r w:rsidRPr="00BB4088">
        <w:rPr>
          <w:iCs/>
          <w:sz w:val="28"/>
          <w:szCs w:val="28"/>
        </w:rPr>
        <w:t>/8/</w:t>
      </w:r>
      <w:r w:rsidR="004D684F" w:rsidRPr="00BB4088">
        <w:rPr>
          <w:iCs/>
          <w:sz w:val="28"/>
          <w:szCs w:val="28"/>
        </w:rPr>
        <w:t>202</w:t>
      </w:r>
      <w:r w:rsidR="00EF55BE" w:rsidRPr="00BB4088">
        <w:rPr>
          <w:iCs/>
          <w:sz w:val="28"/>
          <w:szCs w:val="28"/>
        </w:rPr>
        <w:t>4</w:t>
      </w:r>
      <w:r w:rsidRPr="00BB4088">
        <w:rPr>
          <w:iCs/>
          <w:sz w:val="28"/>
          <w:szCs w:val="28"/>
        </w:rPr>
        <w:t xml:space="preserve"> của Ủy ban nhân dân thành phố Hà Nội về việc ban hành</w:t>
      </w:r>
      <w:r w:rsidR="004D684F" w:rsidRPr="00BB4088">
        <w:rPr>
          <w:iCs/>
          <w:sz w:val="28"/>
          <w:szCs w:val="28"/>
        </w:rPr>
        <w:t xml:space="preserve"> khung k</w:t>
      </w:r>
      <w:r w:rsidRPr="00BB4088">
        <w:rPr>
          <w:iCs/>
          <w:sz w:val="28"/>
          <w:szCs w:val="28"/>
        </w:rPr>
        <w:t xml:space="preserve">ế hoạch thời gian năm học </w:t>
      </w:r>
      <w:r w:rsidR="004D684F" w:rsidRPr="00BB4088">
        <w:rPr>
          <w:iCs/>
          <w:sz w:val="28"/>
          <w:szCs w:val="28"/>
        </w:rPr>
        <w:t>202</w:t>
      </w:r>
      <w:r w:rsidR="00EF55BE" w:rsidRPr="00BB4088">
        <w:rPr>
          <w:iCs/>
          <w:sz w:val="28"/>
          <w:szCs w:val="28"/>
        </w:rPr>
        <w:t>4</w:t>
      </w:r>
      <w:r w:rsidRPr="00BB4088">
        <w:rPr>
          <w:iCs/>
          <w:sz w:val="28"/>
          <w:szCs w:val="28"/>
        </w:rPr>
        <w:t>-</w:t>
      </w:r>
      <w:r w:rsidR="004D684F" w:rsidRPr="00BB4088">
        <w:rPr>
          <w:iCs/>
          <w:sz w:val="28"/>
          <w:szCs w:val="28"/>
        </w:rPr>
        <w:t>202</w:t>
      </w:r>
      <w:r w:rsidR="00EF55BE" w:rsidRPr="00BB4088">
        <w:rPr>
          <w:iCs/>
          <w:sz w:val="28"/>
          <w:szCs w:val="28"/>
        </w:rPr>
        <w:t>5</w:t>
      </w:r>
      <w:r w:rsidRPr="00BB4088">
        <w:rPr>
          <w:iCs/>
          <w:sz w:val="28"/>
          <w:szCs w:val="28"/>
        </w:rPr>
        <w:t xml:space="preserve"> </w:t>
      </w:r>
      <w:r w:rsidR="004D684F" w:rsidRPr="00BB4088">
        <w:rPr>
          <w:iCs/>
          <w:sz w:val="28"/>
          <w:szCs w:val="28"/>
        </w:rPr>
        <w:t xml:space="preserve">đối với </w:t>
      </w:r>
      <w:r w:rsidR="00EF55BE" w:rsidRPr="00BB4088">
        <w:rPr>
          <w:iCs/>
          <w:sz w:val="28"/>
          <w:szCs w:val="28"/>
        </w:rPr>
        <w:t>giáo dục</w:t>
      </w:r>
      <w:r w:rsidR="004D684F" w:rsidRPr="00BB4088">
        <w:rPr>
          <w:iCs/>
          <w:sz w:val="28"/>
          <w:szCs w:val="28"/>
        </w:rPr>
        <w:t xml:space="preserve"> </w:t>
      </w:r>
      <w:r w:rsidRPr="00BB4088">
        <w:rPr>
          <w:iCs/>
          <w:sz w:val="28"/>
          <w:szCs w:val="28"/>
        </w:rPr>
        <w:t xml:space="preserve">mầm non, </w:t>
      </w:r>
      <w:r w:rsidR="00EF55BE" w:rsidRPr="00BB4088">
        <w:rPr>
          <w:iCs/>
          <w:sz w:val="28"/>
          <w:szCs w:val="28"/>
        </w:rPr>
        <w:t xml:space="preserve">giáo dục </w:t>
      </w:r>
      <w:r w:rsidRPr="00BB4088">
        <w:rPr>
          <w:iCs/>
          <w:sz w:val="28"/>
          <w:szCs w:val="28"/>
        </w:rPr>
        <w:t xml:space="preserve">phổ thông và giáo dục thường xuyên trên địa bàn thành phố Hà Nội; </w:t>
      </w:r>
    </w:p>
    <w:p w14:paraId="600642DC" w14:textId="5035510C" w:rsidR="00BB4088" w:rsidRPr="00BB4088" w:rsidRDefault="00BB4088" w:rsidP="00BB4088">
      <w:pPr>
        <w:tabs>
          <w:tab w:val="left" w:pos="720"/>
        </w:tabs>
        <w:spacing w:before="80" w:line="264" w:lineRule="auto"/>
        <w:ind w:firstLine="567"/>
        <w:jc w:val="both"/>
        <w:rPr>
          <w:sz w:val="28"/>
          <w:szCs w:val="28"/>
        </w:rPr>
      </w:pPr>
      <w:r w:rsidRPr="00BB4088">
        <w:rPr>
          <w:iCs/>
          <w:sz w:val="28"/>
          <w:szCs w:val="28"/>
        </w:rPr>
        <w:t xml:space="preserve">Căn cứ </w:t>
      </w:r>
      <w:r w:rsidRPr="00BB4088">
        <w:rPr>
          <w:sz w:val="28"/>
          <w:szCs w:val="28"/>
        </w:rPr>
        <w:t>Công văn 3050/SGDĐT-GDTH ngày 05/9/2024 của Sở GDĐT Hà Nội về việc Hướng dẫn nhiệm vụ Giáo dục tiểu học năm học 2024-2025;</w:t>
      </w:r>
    </w:p>
    <w:p w14:paraId="0B3F1794" w14:textId="09256D44" w:rsidR="00445BAD" w:rsidRPr="00BB4088" w:rsidRDefault="00445BAD" w:rsidP="00BB4088">
      <w:pPr>
        <w:widowControl w:val="0"/>
        <w:spacing w:before="80" w:line="264" w:lineRule="auto"/>
        <w:ind w:firstLine="720"/>
        <w:jc w:val="both"/>
        <w:rPr>
          <w:iCs/>
          <w:sz w:val="28"/>
          <w:szCs w:val="28"/>
          <w:lang w:val="pt-BR"/>
        </w:rPr>
      </w:pPr>
      <w:r w:rsidRPr="00BB4088">
        <w:rPr>
          <w:iCs/>
          <w:sz w:val="28"/>
          <w:szCs w:val="28"/>
        </w:rPr>
        <w:t>Thực hiện Thông báo</w:t>
      </w:r>
      <w:r w:rsidR="00A35406" w:rsidRPr="00BB4088">
        <w:rPr>
          <w:iCs/>
          <w:sz w:val="28"/>
          <w:szCs w:val="28"/>
        </w:rPr>
        <w:t xml:space="preserve"> </w:t>
      </w:r>
      <w:r w:rsidRPr="00BB4088">
        <w:rPr>
          <w:iCs/>
          <w:sz w:val="28"/>
          <w:szCs w:val="28"/>
        </w:rPr>
        <w:t>của Quận uỷ Long Biên</w:t>
      </w:r>
      <w:r w:rsidRPr="00BB4088">
        <w:rPr>
          <w:iCs/>
          <w:sz w:val="28"/>
          <w:szCs w:val="28"/>
          <w:lang w:val="pt-BR"/>
        </w:rPr>
        <w:t xml:space="preserve"> về</w:t>
      </w:r>
      <w:r w:rsidR="00A35406" w:rsidRPr="00BB4088">
        <w:rPr>
          <w:iCs/>
          <w:sz w:val="28"/>
          <w:szCs w:val="28"/>
          <w:lang w:val="vi-VN"/>
        </w:rPr>
        <w:t xml:space="preserve"> đánh giá kết quả năm học 202</w:t>
      </w:r>
      <w:r w:rsidR="00F67FCF" w:rsidRPr="00BB4088">
        <w:rPr>
          <w:iCs/>
          <w:sz w:val="28"/>
          <w:szCs w:val="28"/>
        </w:rPr>
        <w:t>3</w:t>
      </w:r>
      <w:r w:rsidR="00A35406" w:rsidRPr="00BB4088">
        <w:rPr>
          <w:iCs/>
          <w:sz w:val="28"/>
          <w:szCs w:val="28"/>
          <w:lang w:val="vi-VN"/>
        </w:rPr>
        <w:t xml:space="preserve"> - 202</w:t>
      </w:r>
      <w:r w:rsidR="00F67FCF" w:rsidRPr="00BB4088">
        <w:rPr>
          <w:iCs/>
          <w:sz w:val="28"/>
          <w:szCs w:val="28"/>
        </w:rPr>
        <w:t>4</w:t>
      </w:r>
      <w:r w:rsidR="00A35406" w:rsidRPr="00BB4088">
        <w:rPr>
          <w:iCs/>
          <w:sz w:val="28"/>
          <w:szCs w:val="28"/>
          <w:lang w:val="vi-VN"/>
        </w:rPr>
        <w:t xml:space="preserve"> và</w:t>
      </w:r>
      <w:r w:rsidRPr="00BB4088">
        <w:rPr>
          <w:iCs/>
          <w:sz w:val="28"/>
          <w:szCs w:val="28"/>
          <w:lang w:val="pt-BR"/>
        </w:rPr>
        <w:t xml:space="preserve"> một số nhiệm vụ trọng tâm của ngành Giáo dục và Đào tạo Long Biên năm học </w:t>
      </w:r>
      <w:r w:rsidR="00A35406" w:rsidRPr="00BB4088">
        <w:rPr>
          <w:iCs/>
          <w:sz w:val="28"/>
          <w:szCs w:val="28"/>
          <w:lang w:val="pt-BR"/>
        </w:rPr>
        <w:t>202</w:t>
      </w:r>
      <w:r w:rsidR="00F67FCF" w:rsidRPr="00BB4088">
        <w:rPr>
          <w:iCs/>
          <w:sz w:val="28"/>
          <w:szCs w:val="28"/>
          <w:lang w:val="pt-BR"/>
        </w:rPr>
        <w:t>4</w:t>
      </w:r>
      <w:r w:rsidRPr="00BB4088">
        <w:rPr>
          <w:iCs/>
          <w:sz w:val="28"/>
          <w:szCs w:val="28"/>
          <w:lang w:val="pt-BR"/>
        </w:rPr>
        <w:t xml:space="preserve"> - </w:t>
      </w:r>
      <w:r w:rsidR="00A35406" w:rsidRPr="00BB4088">
        <w:rPr>
          <w:iCs/>
          <w:sz w:val="28"/>
          <w:szCs w:val="28"/>
          <w:lang w:val="pt-BR"/>
        </w:rPr>
        <w:t>202</w:t>
      </w:r>
      <w:r w:rsidR="00F67FCF" w:rsidRPr="00BB4088">
        <w:rPr>
          <w:iCs/>
          <w:sz w:val="28"/>
          <w:szCs w:val="28"/>
          <w:lang w:val="pt-BR"/>
        </w:rPr>
        <w:t>5</w:t>
      </w:r>
      <w:r w:rsidRPr="00BB4088">
        <w:rPr>
          <w:iCs/>
          <w:sz w:val="28"/>
          <w:szCs w:val="28"/>
          <w:lang w:val="pt-BR"/>
        </w:rPr>
        <w:t>;</w:t>
      </w:r>
    </w:p>
    <w:p w14:paraId="231AB796" w14:textId="77777777" w:rsidR="00BB4088" w:rsidRPr="00D91A67" w:rsidRDefault="00BB4088" w:rsidP="00BB4088">
      <w:pPr>
        <w:spacing w:before="80" w:line="264" w:lineRule="auto"/>
        <w:ind w:firstLine="567"/>
        <w:jc w:val="both"/>
        <w:outlineLvl w:val="0"/>
        <w:rPr>
          <w:sz w:val="28"/>
          <w:szCs w:val="28"/>
        </w:rPr>
      </w:pPr>
      <w:r w:rsidRPr="00D91A67">
        <w:rPr>
          <w:sz w:val="28"/>
          <w:szCs w:val="28"/>
        </w:rPr>
        <w:lastRenderedPageBreak/>
        <w:t xml:space="preserve">Thực hiện </w:t>
      </w:r>
      <w:r>
        <w:rPr>
          <w:sz w:val="28"/>
          <w:szCs w:val="28"/>
        </w:rPr>
        <w:t xml:space="preserve">Kế hoạch số </w:t>
      </w:r>
      <w:r w:rsidRPr="005F5DED">
        <w:rPr>
          <w:sz w:val="28"/>
          <w:szCs w:val="28"/>
        </w:rPr>
        <w:t>20/KH-PGDĐT ngày 05/9/2024</w:t>
      </w:r>
      <w:r w:rsidRPr="00D91A67">
        <w:rPr>
          <w:sz w:val="28"/>
          <w:szCs w:val="28"/>
        </w:rPr>
        <w:t xml:space="preserve"> của Phòng GD&amp;ĐT Long Biên về </w:t>
      </w:r>
      <w:r>
        <w:rPr>
          <w:sz w:val="28"/>
          <w:szCs w:val="28"/>
        </w:rPr>
        <w:t>Kế hoạch</w:t>
      </w:r>
      <w:r w:rsidRPr="00D91A67">
        <w:rPr>
          <w:sz w:val="28"/>
          <w:szCs w:val="28"/>
        </w:rPr>
        <w:t xml:space="preserve"> thực hiện nhiệm vụ năm học 2024-2025</w:t>
      </w:r>
      <w:r>
        <w:rPr>
          <w:sz w:val="28"/>
          <w:szCs w:val="28"/>
        </w:rPr>
        <w:t>;</w:t>
      </w:r>
    </w:p>
    <w:p w14:paraId="656032FC" w14:textId="7BB35865" w:rsidR="006E3240" w:rsidRPr="00BB4088" w:rsidRDefault="006E3240" w:rsidP="00BB4088">
      <w:pPr>
        <w:pStyle w:val="BodyText"/>
        <w:tabs>
          <w:tab w:val="left" w:pos="180"/>
          <w:tab w:val="left" w:pos="270"/>
          <w:tab w:val="left" w:pos="10170"/>
          <w:tab w:val="left" w:pos="10440"/>
        </w:tabs>
        <w:spacing w:before="80" w:line="264" w:lineRule="auto"/>
        <w:ind w:left="0" w:firstLine="720"/>
        <w:rPr>
          <w:sz w:val="28"/>
          <w:szCs w:val="28"/>
          <w:lang w:val="en-US"/>
        </w:rPr>
      </w:pPr>
      <w:r w:rsidRPr="00BB4088">
        <w:rPr>
          <w:sz w:val="28"/>
          <w:szCs w:val="28"/>
        </w:rPr>
        <w:t xml:space="preserve">Căn cứ vào kết quả đạt được từ năm học </w:t>
      </w:r>
      <w:r w:rsidR="004D684F" w:rsidRPr="00BB4088">
        <w:rPr>
          <w:sz w:val="28"/>
          <w:szCs w:val="28"/>
        </w:rPr>
        <w:t>202</w:t>
      </w:r>
      <w:r w:rsidR="00F67FCF" w:rsidRPr="00BB4088">
        <w:rPr>
          <w:sz w:val="28"/>
          <w:szCs w:val="28"/>
          <w:lang w:val="en-US"/>
        </w:rPr>
        <w:t>3</w:t>
      </w:r>
      <w:r w:rsidRPr="00BB4088">
        <w:rPr>
          <w:sz w:val="28"/>
          <w:szCs w:val="28"/>
          <w:lang w:val="en-US"/>
        </w:rPr>
        <w:t xml:space="preserve"> </w:t>
      </w:r>
      <w:r w:rsidRPr="00BB4088">
        <w:rPr>
          <w:sz w:val="28"/>
          <w:szCs w:val="28"/>
        </w:rPr>
        <w:t>-</w:t>
      </w:r>
      <w:r w:rsidRPr="00BB4088">
        <w:rPr>
          <w:sz w:val="28"/>
          <w:szCs w:val="28"/>
          <w:lang w:val="en-US"/>
        </w:rPr>
        <w:t xml:space="preserve"> </w:t>
      </w:r>
      <w:r w:rsidR="004D684F" w:rsidRPr="00BB4088">
        <w:rPr>
          <w:sz w:val="28"/>
          <w:szCs w:val="28"/>
        </w:rPr>
        <w:t>202</w:t>
      </w:r>
      <w:r w:rsidR="00F67FCF" w:rsidRPr="00BB4088">
        <w:rPr>
          <w:sz w:val="28"/>
          <w:szCs w:val="28"/>
          <w:lang w:val="en-US"/>
        </w:rPr>
        <w:t>4</w:t>
      </w:r>
      <w:r w:rsidRPr="00BB4088">
        <w:rPr>
          <w:sz w:val="28"/>
          <w:szCs w:val="28"/>
          <w:lang w:val="en-US"/>
        </w:rPr>
        <w:t xml:space="preserve"> và </w:t>
      </w:r>
      <w:r w:rsidRPr="00BB4088">
        <w:rPr>
          <w:sz w:val="28"/>
          <w:szCs w:val="28"/>
        </w:rPr>
        <w:t xml:space="preserve">tình hình thực tế của </w:t>
      </w:r>
      <w:r w:rsidRPr="00BB4088">
        <w:rPr>
          <w:sz w:val="28"/>
          <w:szCs w:val="28"/>
          <w:lang w:val="en-US"/>
        </w:rPr>
        <w:t xml:space="preserve">nhà trường trong năm học </w:t>
      </w:r>
      <w:r w:rsidR="004D684F" w:rsidRPr="00BB4088">
        <w:rPr>
          <w:sz w:val="28"/>
          <w:szCs w:val="28"/>
          <w:lang w:val="en-US"/>
        </w:rPr>
        <w:t>202</w:t>
      </w:r>
      <w:r w:rsidR="00F67FCF" w:rsidRPr="00BB4088">
        <w:rPr>
          <w:sz w:val="28"/>
          <w:szCs w:val="28"/>
          <w:lang w:val="en-US"/>
        </w:rPr>
        <w:t>4</w:t>
      </w:r>
      <w:r w:rsidRPr="00BB4088">
        <w:rPr>
          <w:sz w:val="28"/>
          <w:szCs w:val="28"/>
          <w:lang w:val="en-US"/>
        </w:rPr>
        <w:t xml:space="preserve"> – </w:t>
      </w:r>
      <w:r w:rsidR="005121D9" w:rsidRPr="00BB4088">
        <w:rPr>
          <w:sz w:val="28"/>
          <w:szCs w:val="28"/>
          <w:lang w:val="en-US"/>
        </w:rPr>
        <w:t>2025</w:t>
      </w:r>
      <w:r w:rsidR="00BB4088" w:rsidRPr="00BB4088">
        <w:rPr>
          <w:sz w:val="28"/>
          <w:szCs w:val="28"/>
          <w:lang w:val="en-US"/>
        </w:rPr>
        <w:t>,</w:t>
      </w:r>
    </w:p>
    <w:p w14:paraId="3690D087" w14:textId="76732E62" w:rsidR="008703FC" w:rsidRPr="0092401D" w:rsidRDefault="008703FC" w:rsidP="00BB4088">
      <w:pPr>
        <w:widowControl w:val="0"/>
        <w:spacing w:before="80" w:line="264" w:lineRule="auto"/>
        <w:ind w:firstLine="720"/>
        <w:jc w:val="both"/>
        <w:rPr>
          <w:sz w:val="28"/>
          <w:szCs w:val="28"/>
        </w:rPr>
      </w:pPr>
      <w:r w:rsidRPr="0092401D">
        <w:rPr>
          <w:sz w:val="28"/>
          <w:szCs w:val="28"/>
        </w:rPr>
        <w:t xml:space="preserve">Trường Tiểu học </w:t>
      </w:r>
      <w:r w:rsidRPr="0092401D">
        <w:rPr>
          <w:iCs/>
          <w:sz w:val="28"/>
          <w:szCs w:val="28"/>
        </w:rPr>
        <w:t>Ngọc Thụy</w:t>
      </w:r>
      <w:r w:rsidRPr="0092401D">
        <w:rPr>
          <w:sz w:val="28"/>
          <w:szCs w:val="28"/>
        </w:rPr>
        <w:t xml:space="preserve"> xây dựng </w:t>
      </w:r>
      <w:r w:rsidR="00D94E13">
        <w:rPr>
          <w:sz w:val="28"/>
          <w:szCs w:val="28"/>
        </w:rPr>
        <w:t>K</w:t>
      </w:r>
      <w:r w:rsidRPr="0092401D">
        <w:rPr>
          <w:sz w:val="28"/>
          <w:szCs w:val="28"/>
        </w:rPr>
        <w:t xml:space="preserve">ế hoạch giáo dục nhà trường năm học </w:t>
      </w:r>
      <w:r w:rsidR="004D684F" w:rsidRPr="0092401D">
        <w:rPr>
          <w:sz w:val="28"/>
          <w:szCs w:val="28"/>
        </w:rPr>
        <w:t>202</w:t>
      </w:r>
      <w:r w:rsidR="00F67FCF">
        <w:rPr>
          <w:sz w:val="28"/>
          <w:szCs w:val="28"/>
        </w:rPr>
        <w:t>4</w:t>
      </w:r>
      <w:r w:rsidR="00680A49" w:rsidRPr="0092401D">
        <w:rPr>
          <w:sz w:val="28"/>
          <w:szCs w:val="28"/>
        </w:rPr>
        <w:t xml:space="preserve"> </w:t>
      </w:r>
      <w:r w:rsidR="00E63B38" w:rsidRPr="0092401D">
        <w:rPr>
          <w:sz w:val="28"/>
          <w:szCs w:val="28"/>
        </w:rPr>
        <w:t>-</w:t>
      </w:r>
      <w:r w:rsidR="00680A49" w:rsidRPr="0092401D">
        <w:rPr>
          <w:sz w:val="28"/>
          <w:szCs w:val="28"/>
        </w:rPr>
        <w:t xml:space="preserve"> </w:t>
      </w:r>
      <w:r w:rsidR="004D684F" w:rsidRPr="0092401D">
        <w:rPr>
          <w:sz w:val="28"/>
          <w:szCs w:val="28"/>
        </w:rPr>
        <w:t>202</w:t>
      </w:r>
      <w:r w:rsidR="00F67FCF">
        <w:rPr>
          <w:sz w:val="28"/>
          <w:szCs w:val="28"/>
        </w:rPr>
        <w:t>5</w:t>
      </w:r>
      <w:r w:rsidRPr="0092401D">
        <w:rPr>
          <w:sz w:val="28"/>
          <w:szCs w:val="28"/>
        </w:rPr>
        <w:t xml:space="preserve"> với những nội dung sau:</w:t>
      </w:r>
    </w:p>
    <w:p w14:paraId="668ACBF0" w14:textId="77777777" w:rsidR="00AC6E94" w:rsidRPr="00BB4088" w:rsidRDefault="00AC6E94" w:rsidP="008122DD">
      <w:pPr>
        <w:widowControl w:val="0"/>
        <w:spacing w:before="80" w:line="264" w:lineRule="auto"/>
        <w:ind w:firstLine="720"/>
        <w:jc w:val="both"/>
        <w:rPr>
          <w:b/>
          <w:sz w:val="28"/>
          <w:szCs w:val="28"/>
        </w:rPr>
      </w:pPr>
      <w:r w:rsidRPr="00BB4088">
        <w:rPr>
          <w:b/>
          <w:sz w:val="28"/>
          <w:szCs w:val="28"/>
        </w:rPr>
        <w:t>A. MỤC ĐÍCH, YÊU CẦU</w:t>
      </w:r>
    </w:p>
    <w:p w14:paraId="75BE9784" w14:textId="77777777" w:rsidR="00AC6E94" w:rsidRPr="00BB4088" w:rsidRDefault="00AC6E94" w:rsidP="008122DD">
      <w:pPr>
        <w:spacing w:before="80" w:line="264" w:lineRule="auto"/>
        <w:jc w:val="both"/>
        <w:rPr>
          <w:rFonts w:eastAsia="Yu Mincho"/>
          <w:sz w:val="28"/>
          <w:szCs w:val="28"/>
          <w:lang w:eastAsia="ja-JP"/>
        </w:rPr>
      </w:pPr>
      <w:r w:rsidRPr="00BB4088">
        <w:rPr>
          <w:rFonts w:eastAsia="Yu Mincho"/>
          <w:b/>
          <w:bCs/>
          <w:sz w:val="28"/>
          <w:szCs w:val="28"/>
          <w:lang w:eastAsia="ja-JP"/>
        </w:rPr>
        <w:tab/>
        <w:t>1. Mục đích</w:t>
      </w:r>
    </w:p>
    <w:p w14:paraId="2BC7A149" w14:textId="77777777" w:rsidR="00AC6E94" w:rsidRPr="00BB4088" w:rsidRDefault="00AC6E94" w:rsidP="008122DD">
      <w:pPr>
        <w:spacing w:before="80" w:line="264" w:lineRule="auto"/>
        <w:ind w:firstLine="720"/>
        <w:jc w:val="both"/>
        <w:rPr>
          <w:sz w:val="28"/>
          <w:szCs w:val="28"/>
        </w:rPr>
      </w:pPr>
      <w:r w:rsidRPr="00BB4088">
        <w:rPr>
          <w:sz w:val="28"/>
          <w:szCs w:val="28"/>
          <w:lang w:val="fr-FR"/>
        </w:rPr>
        <w:t>Kế hoạch</w:t>
      </w:r>
      <w:r w:rsidRPr="00BB4088">
        <w:rPr>
          <w:sz w:val="28"/>
          <w:szCs w:val="28"/>
          <w:lang w:val="vi-VN" w:eastAsia="vi-VN"/>
        </w:rPr>
        <w:t xml:space="preserve"> giáo dục của nhà trường </w:t>
      </w:r>
      <w:r w:rsidRPr="00BB4088">
        <w:rPr>
          <w:sz w:val="28"/>
          <w:szCs w:val="28"/>
          <w:lang w:eastAsia="vi-VN"/>
        </w:rPr>
        <w:t>nhằm</w:t>
      </w:r>
      <w:r w:rsidRPr="00BB4088">
        <w:rPr>
          <w:sz w:val="28"/>
          <w:szCs w:val="28"/>
          <w:lang w:val="vi-VN" w:eastAsia="vi-VN"/>
        </w:rPr>
        <w:t xml:space="preserve"> thực hiện</w:t>
      </w:r>
      <w:r w:rsidRPr="00BB4088">
        <w:rPr>
          <w:sz w:val="28"/>
          <w:szCs w:val="28"/>
          <w:lang w:eastAsia="vi-VN"/>
        </w:rPr>
        <w:t xml:space="preserve"> đúng mục tiêu,</w:t>
      </w:r>
      <w:r w:rsidRPr="00BB4088">
        <w:rPr>
          <w:sz w:val="28"/>
          <w:szCs w:val="28"/>
          <w:lang w:val="vi-VN" w:eastAsia="vi-VN"/>
        </w:rPr>
        <w:t xml:space="preserve"> Chương trình giáo dục phổ thông cấp tiểu học</w:t>
      </w:r>
      <w:r w:rsidRPr="00BB4088">
        <w:rPr>
          <w:sz w:val="28"/>
          <w:szCs w:val="28"/>
          <w:lang w:eastAsia="vi-VN"/>
        </w:rPr>
        <w:t>, kế hoạch được xây dựng và thực hiện</w:t>
      </w:r>
      <w:r w:rsidRPr="00BB4088">
        <w:rPr>
          <w:sz w:val="28"/>
          <w:szCs w:val="28"/>
          <w:lang w:val="vi-VN" w:eastAsia="vi-VN"/>
        </w:rPr>
        <w:t xml:space="preserve"> linh hoạt, chủ động, hiệu quả, phù hợp với hoàn cảnh thực tế</w:t>
      </w:r>
      <w:r w:rsidRPr="00BB4088">
        <w:rPr>
          <w:sz w:val="28"/>
          <w:szCs w:val="28"/>
          <w:lang w:eastAsia="vi-VN"/>
        </w:rPr>
        <w:t xml:space="preserve">, </w:t>
      </w:r>
      <w:r w:rsidRPr="00BB4088">
        <w:rPr>
          <w:sz w:val="28"/>
          <w:szCs w:val="28"/>
          <w:lang w:val="vi-VN" w:eastAsia="vi-VN"/>
        </w:rPr>
        <w:t>điều kiện của nhà trường.</w:t>
      </w:r>
    </w:p>
    <w:p w14:paraId="24832A70" w14:textId="77777777" w:rsidR="00AC6E94" w:rsidRPr="00BB4088" w:rsidRDefault="00AC6E94" w:rsidP="008122DD">
      <w:pPr>
        <w:spacing w:before="80" w:line="264" w:lineRule="auto"/>
        <w:ind w:firstLine="720"/>
        <w:jc w:val="both"/>
        <w:rPr>
          <w:rFonts w:eastAsia="Yu Mincho"/>
          <w:sz w:val="28"/>
          <w:szCs w:val="28"/>
          <w:lang w:eastAsia="ja-JP"/>
        </w:rPr>
      </w:pPr>
      <w:r w:rsidRPr="00BB4088">
        <w:rPr>
          <w:rFonts w:eastAsia="Yu Mincho"/>
          <w:sz w:val="28"/>
          <w:szCs w:val="28"/>
          <w:lang w:eastAsia="ja-JP"/>
        </w:rPr>
        <w:t>Phát huy tính chủ động, linh hoạt của nhà trường và năng lực tự chủ, sáng tạo của tổ chuyên môn, giáo viên trong việc thực hiện chương trình giáo dục phổ thông; khai thác, sử dụng sách giáo khoa, các nguồn học liệu, thiết bị dạy học hiệu quả, phù hợp thực tiễn; vận dụng linh hoạt các phương pháp, hình thức tổ chức dạy học nhằm phát triển năng lực, phẩm chất học sinh.</w:t>
      </w:r>
    </w:p>
    <w:p w14:paraId="56FFD803" w14:textId="77777777" w:rsidR="00AC6E94" w:rsidRPr="00BB4088" w:rsidRDefault="00AC6E94" w:rsidP="008122DD">
      <w:pPr>
        <w:spacing w:before="80" w:line="264" w:lineRule="auto"/>
        <w:jc w:val="both"/>
        <w:rPr>
          <w:rFonts w:eastAsia="Yu Mincho"/>
          <w:sz w:val="28"/>
          <w:szCs w:val="28"/>
          <w:lang w:eastAsia="ja-JP"/>
        </w:rPr>
      </w:pPr>
      <w:r w:rsidRPr="00BB4088">
        <w:rPr>
          <w:rFonts w:eastAsia="Yu Mincho"/>
          <w:sz w:val="28"/>
          <w:szCs w:val="28"/>
          <w:lang w:eastAsia="ja-JP"/>
        </w:rPr>
        <w:tab/>
        <w:t>Nâng cao hiệu lực, hiệu quả quản trị hoạt động giáo dục của nhà trường; đảm bảo tính dân chủ, công khai, thống nhất giữa các tổ chức trong nhà trường; phối hợp giữa nhà trường, cha mẹ học sinh và các cơ quan, tổ chức có liên quan tại địa phương trong việc tổ chức thực hiện kế hoạch giáo dục của nhà trường.</w:t>
      </w:r>
    </w:p>
    <w:p w14:paraId="300ED650" w14:textId="77777777" w:rsidR="00AC6E94" w:rsidRPr="00BB4088" w:rsidRDefault="00AC6E94" w:rsidP="008122DD">
      <w:pPr>
        <w:spacing w:before="80" w:line="264" w:lineRule="auto"/>
        <w:jc w:val="both"/>
        <w:rPr>
          <w:rFonts w:eastAsia="Yu Mincho"/>
          <w:b/>
          <w:bCs/>
          <w:sz w:val="28"/>
          <w:szCs w:val="28"/>
          <w:lang w:eastAsia="ja-JP"/>
        </w:rPr>
      </w:pPr>
      <w:r w:rsidRPr="00BB4088">
        <w:rPr>
          <w:rFonts w:eastAsia="Yu Mincho"/>
          <w:b/>
          <w:bCs/>
          <w:sz w:val="28"/>
          <w:szCs w:val="28"/>
          <w:lang w:eastAsia="ja-JP"/>
        </w:rPr>
        <w:tab/>
        <w:t>2. Yêu cầu</w:t>
      </w:r>
    </w:p>
    <w:p w14:paraId="44409221" w14:textId="3AE10F90" w:rsidR="00AC6E94" w:rsidRPr="00BB4088" w:rsidRDefault="00AC6E94" w:rsidP="008122DD">
      <w:pPr>
        <w:spacing w:before="80" w:line="264" w:lineRule="auto"/>
        <w:ind w:firstLine="720"/>
        <w:jc w:val="both"/>
        <w:rPr>
          <w:rFonts w:eastAsia="Yu Mincho"/>
          <w:sz w:val="28"/>
          <w:szCs w:val="28"/>
          <w:lang w:eastAsia="ja-JP"/>
        </w:rPr>
      </w:pPr>
      <w:r w:rsidRPr="00BB4088">
        <w:rPr>
          <w:sz w:val="28"/>
          <w:szCs w:val="28"/>
          <w:lang w:val="fr-FR"/>
        </w:rPr>
        <w:t>Kế hoạch</w:t>
      </w:r>
      <w:r w:rsidRPr="00BB4088">
        <w:rPr>
          <w:sz w:val="28"/>
          <w:szCs w:val="28"/>
          <w:lang w:val="vi-VN" w:eastAsia="vi-VN"/>
        </w:rPr>
        <w:t xml:space="preserve"> </w:t>
      </w:r>
      <w:r w:rsidRPr="00BB4088">
        <w:rPr>
          <w:rFonts w:eastAsia="Yu Mincho"/>
          <w:sz w:val="28"/>
          <w:szCs w:val="28"/>
          <w:lang w:eastAsia="ja-JP"/>
        </w:rPr>
        <w:t xml:space="preserve">giáo dục nhà trường </w:t>
      </w:r>
      <w:r w:rsidRPr="00BB4088">
        <w:rPr>
          <w:sz w:val="28"/>
          <w:szCs w:val="28"/>
          <w:lang w:val="vi-VN" w:eastAsia="vi-VN"/>
        </w:rPr>
        <w:t>bảo đảm đáp ứng yêu cầu thực hiện nhiệm vụ năm học</w:t>
      </w:r>
      <w:r w:rsidRPr="00BB4088">
        <w:rPr>
          <w:sz w:val="28"/>
          <w:szCs w:val="28"/>
          <w:lang w:eastAsia="vi-VN"/>
        </w:rPr>
        <w:t>,</w:t>
      </w:r>
      <w:r w:rsidRPr="00BB4088">
        <w:rPr>
          <w:sz w:val="28"/>
          <w:szCs w:val="28"/>
          <w:lang w:val="fr-FR"/>
        </w:rPr>
        <w:t xml:space="preserve"> </w:t>
      </w:r>
      <w:r w:rsidRPr="00BB4088">
        <w:rPr>
          <w:rFonts w:eastAsia="Yu Mincho"/>
          <w:sz w:val="28"/>
          <w:szCs w:val="28"/>
          <w:lang w:eastAsia="ja-JP"/>
        </w:rPr>
        <w:t>bảo đảm thực hiện Chương trình giáo dục phổ thông cấp tiểu học linh hoạt, chủ động, hiệu quả, phù hợp với hoàn cảnh thực tế</w:t>
      </w:r>
      <w:r w:rsidRPr="00BB4088">
        <w:rPr>
          <w:rFonts w:eastAsia="Yu Mincho"/>
          <w:sz w:val="28"/>
          <w:szCs w:val="28"/>
          <w:lang w:val="vi-VN" w:eastAsia="ja-JP"/>
        </w:rPr>
        <w:t xml:space="preserve"> </w:t>
      </w:r>
      <w:r w:rsidRPr="00BB4088">
        <w:rPr>
          <w:rFonts w:eastAsia="Yu Mincho"/>
          <w:sz w:val="28"/>
          <w:szCs w:val="28"/>
          <w:lang w:eastAsia="ja-JP"/>
        </w:rPr>
        <w:t xml:space="preserve">của địa phương, điều kiện thực hiện của nhà trường. Kế hoạch </w:t>
      </w:r>
      <w:r w:rsidRPr="00BB4088">
        <w:rPr>
          <w:sz w:val="28"/>
          <w:szCs w:val="28"/>
          <w:lang w:val="fr-FR"/>
        </w:rPr>
        <w:t xml:space="preserve">thể hiện tổng thể các nhiệm vụ, </w:t>
      </w:r>
      <w:r w:rsidRPr="00BB4088">
        <w:rPr>
          <w:sz w:val="28"/>
          <w:szCs w:val="28"/>
          <w:lang w:val="vi-VN" w:eastAsia="vi-VN"/>
        </w:rPr>
        <w:t>kế hoạch thời gian năm học</w:t>
      </w:r>
      <w:r w:rsidRPr="00BB4088">
        <w:rPr>
          <w:sz w:val="28"/>
          <w:szCs w:val="28"/>
          <w:lang w:val="fr-FR"/>
        </w:rPr>
        <w:t xml:space="preserve">, công việc của nhà trường trong năm học </w:t>
      </w:r>
      <w:r w:rsidRPr="00BB4088">
        <w:rPr>
          <w:sz w:val="28"/>
          <w:szCs w:val="28"/>
        </w:rPr>
        <w:t>202</w:t>
      </w:r>
      <w:r w:rsidR="00F93C88" w:rsidRPr="00BB4088">
        <w:rPr>
          <w:sz w:val="28"/>
          <w:szCs w:val="28"/>
        </w:rPr>
        <w:t>4-2025</w:t>
      </w:r>
      <w:r w:rsidRPr="00BB4088">
        <w:rPr>
          <w:sz w:val="28"/>
          <w:szCs w:val="28"/>
        </w:rPr>
        <w:t>,</w:t>
      </w:r>
      <w:r w:rsidRPr="00BB4088">
        <w:rPr>
          <w:sz w:val="28"/>
          <w:szCs w:val="28"/>
          <w:lang w:val="fr-FR"/>
        </w:rPr>
        <w:t xml:space="preserve"> là căn cứ để điều hành công việc trong nhà trường, để nhà trường trường thực hiện thắng lợi các nhiệm vụ của năm học.</w:t>
      </w:r>
    </w:p>
    <w:p w14:paraId="7C32D85F" w14:textId="77777777" w:rsidR="00AC6E94" w:rsidRPr="00BB4088" w:rsidRDefault="00AC6E94" w:rsidP="008122DD">
      <w:pPr>
        <w:widowControl w:val="0"/>
        <w:spacing w:before="80" w:line="264" w:lineRule="auto"/>
        <w:ind w:firstLine="720"/>
        <w:jc w:val="both"/>
        <w:rPr>
          <w:b/>
          <w:bCs/>
          <w:sz w:val="28"/>
          <w:szCs w:val="28"/>
        </w:rPr>
      </w:pPr>
      <w:r w:rsidRPr="00BB4088">
        <w:rPr>
          <w:b/>
          <w:bCs/>
          <w:sz w:val="28"/>
          <w:szCs w:val="28"/>
        </w:rPr>
        <w:t>B. NỘI DUNG</w:t>
      </w:r>
    </w:p>
    <w:p w14:paraId="45A3B34A" w14:textId="46C5930D" w:rsidR="00AC6E94" w:rsidRPr="00BB4088" w:rsidRDefault="00AC6E94" w:rsidP="008122DD">
      <w:pPr>
        <w:widowControl w:val="0"/>
        <w:spacing w:before="80" w:line="264" w:lineRule="auto"/>
        <w:ind w:firstLine="720"/>
        <w:jc w:val="both"/>
        <w:rPr>
          <w:sz w:val="28"/>
          <w:szCs w:val="28"/>
        </w:rPr>
      </w:pPr>
      <w:r w:rsidRPr="00BB4088">
        <w:rPr>
          <w:b/>
          <w:bCs/>
          <w:sz w:val="28"/>
          <w:szCs w:val="28"/>
          <w:lang w:val="vi-VN" w:eastAsia="vi-VN"/>
        </w:rPr>
        <w:t>I. Điều kiện thực hiện chương trình năm họ</w:t>
      </w:r>
      <w:r w:rsidR="00F93C88" w:rsidRPr="00BB4088">
        <w:rPr>
          <w:b/>
          <w:bCs/>
          <w:sz w:val="28"/>
          <w:szCs w:val="28"/>
          <w:lang w:val="vi-VN" w:eastAsia="vi-VN"/>
        </w:rPr>
        <w:t>c 202</w:t>
      </w:r>
      <w:r w:rsidR="00F93C88" w:rsidRPr="00BB4088">
        <w:rPr>
          <w:b/>
          <w:bCs/>
          <w:sz w:val="28"/>
          <w:szCs w:val="28"/>
          <w:lang w:eastAsia="vi-VN"/>
        </w:rPr>
        <w:t>4</w:t>
      </w:r>
      <w:r w:rsidRPr="00BB4088">
        <w:rPr>
          <w:b/>
          <w:bCs/>
          <w:sz w:val="28"/>
          <w:szCs w:val="28"/>
          <w:lang w:eastAsia="vi-VN"/>
        </w:rPr>
        <w:t xml:space="preserve"> – </w:t>
      </w:r>
      <w:r w:rsidR="00F93C88" w:rsidRPr="00BB4088">
        <w:rPr>
          <w:b/>
          <w:bCs/>
          <w:sz w:val="28"/>
          <w:szCs w:val="28"/>
          <w:lang w:val="vi-VN" w:eastAsia="vi-VN"/>
        </w:rPr>
        <w:t>202</w:t>
      </w:r>
      <w:r w:rsidR="00F93C88" w:rsidRPr="00BB4088">
        <w:rPr>
          <w:b/>
          <w:bCs/>
          <w:sz w:val="28"/>
          <w:szCs w:val="28"/>
          <w:lang w:eastAsia="vi-VN"/>
        </w:rPr>
        <w:t>5</w:t>
      </w:r>
    </w:p>
    <w:p w14:paraId="3422049C" w14:textId="77777777" w:rsidR="00AC6E94" w:rsidRPr="00BB4088" w:rsidRDefault="00AC6E94" w:rsidP="008122DD">
      <w:pPr>
        <w:spacing w:before="80" w:line="264" w:lineRule="auto"/>
        <w:ind w:firstLine="720"/>
        <w:rPr>
          <w:b/>
          <w:bCs/>
          <w:sz w:val="28"/>
          <w:szCs w:val="28"/>
          <w:lang w:eastAsia="vi-VN"/>
        </w:rPr>
      </w:pPr>
      <w:r w:rsidRPr="00BB4088">
        <w:rPr>
          <w:b/>
          <w:bCs/>
          <w:sz w:val="28"/>
          <w:szCs w:val="28"/>
          <w:lang w:val="vi-VN" w:eastAsia="vi-VN"/>
        </w:rPr>
        <w:t>1. Đặc điểm tình hình kinh tế, văn hóa, xã hội địa phương</w:t>
      </w:r>
    </w:p>
    <w:p w14:paraId="1817AFA3" w14:textId="77777777" w:rsidR="00AC6E94" w:rsidRPr="00BB4088" w:rsidRDefault="00AC6E94" w:rsidP="008122DD">
      <w:pPr>
        <w:shd w:val="clear" w:color="auto" w:fill="FFFFFF"/>
        <w:spacing w:before="80" w:line="264" w:lineRule="auto"/>
        <w:ind w:firstLine="654"/>
        <w:jc w:val="both"/>
        <w:rPr>
          <w:sz w:val="28"/>
          <w:szCs w:val="28"/>
          <w:shd w:val="clear" w:color="auto" w:fill="FFFFFF"/>
          <w:lang w:val="pt-BR"/>
        </w:rPr>
      </w:pPr>
      <w:proofErr w:type="gramStart"/>
      <w:r w:rsidRPr="00BB4088">
        <w:rPr>
          <w:sz w:val="28"/>
          <w:szCs w:val="28"/>
          <w:shd w:val="clear" w:color="auto" w:fill="FFFFFF"/>
        </w:rPr>
        <w:t xml:space="preserve">Ngọc Thụy là </w:t>
      </w:r>
      <w:r w:rsidRPr="00BB4088">
        <w:rPr>
          <w:sz w:val="28"/>
          <w:szCs w:val="28"/>
        </w:rPr>
        <w:t>một phường của quận Long Biên nằm ở cửa ngõ phía Bắc của Thủ đô Hà nội</w:t>
      </w:r>
      <w:r w:rsidRPr="00BB4088">
        <w:rPr>
          <w:sz w:val="28"/>
          <w:szCs w:val="28"/>
          <w:shd w:val="clear" w:color="auto" w:fill="FFFFFF"/>
        </w:rPr>
        <w:t>.</w:t>
      </w:r>
      <w:proofErr w:type="gramEnd"/>
      <w:r w:rsidRPr="00BB4088">
        <w:rPr>
          <w:sz w:val="28"/>
          <w:szCs w:val="28"/>
          <w:shd w:val="clear" w:color="auto" w:fill="FFFFFF"/>
        </w:rPr>
        <w:t xml:space="preserve"> Phường có </w:t>
      </w:r>
      <w:r w:rsidRPr="00BB4088">
        <w:rPr>
          <w:sz w:val="28"/>
          <w:szCs w:val="28"/>
        </w:rPr>
        <w:t xml:space="preserve">tổng diện tích </w:t>
      </w:r>
      <w:r w:rsidRPr="00BB4088">
        <w:rPr>
          <w:sz w:val="28"/>
          <w:szCs w:val="28"/>
          <w:shd w:val="clear" w:color="auto" w:fill="FFFFFF"/>
        </w:rPr>
        <w:t>đất tự nhiên l</w:t>
      </w:r>
      <w:r w:rsidRPr="00BB4088">
        <w:rPr>
          <w:sz w:val="28"/>
          <w:szCs w:val="28"/>
        </w:rPr>
        <w:t>à 888</w:t>
      </w:r>
      <w:proofErr w:type="gramStart"/>
      <w:r w:rsidRPr="00BB4088">
        <w:rPr>
          <w:sz w:val="28"/>
          <w:szCs w:val="28"/>
        </w:rPr>
        <w:t>,89</w:t>
      </w:r>
      <w:proofErr w:type="gramEnd"/>
      <w:r w:rsidRPr="00BB4088">
        <w:rPr>
          <w:sz w:val="28"/>
          <w:szCs w:val="28"/>
        </w:rPr>
        <w:t xml:space="preserve"> ha thì có đến 151 ha đất vùng bãi. Đa phần người dân Ngọc Thụy sống bằng nghề trồng rau màu; trồng cây ăn quả, dịch vụ kinh doanh ăn uống, du lịch ẩm thực nên đời sống của nhân nhân ổn định, kinh tế phát triển mạnh, a</w:t>
      </w:r>
      <w:r w:rsidRPr="00BB4088">
        <w:rPr>
          <w:bCs/>
          <w:sz w:val="28"/>
          <w:szCs w:val="28"/>
          <w:shd w:val="clear" w:color="auto" w:fill="FFFFFF"/>
          <w:lang w:val="pt-BR"/>
        </w:rPr>
        <w:t xml:space="preserve">n ninh chính trị được giữ vững, trật tự, kỷ cương, văn minh đô thị, sự nghiệp văn hóa xã hội có nhiều biến </w:t>
      </w:r>
      <w:r w:rsidRPr="00BB4088">
        <w:rPr>
          <w:bCs/>
          <w:sz w:val="28"/>
          <w:szCs w:val="28"/>
          <w:shd w:val="clear" w:color="auto" w:fill="FFFFFF"/>
          <w:lang w:val="pt-BR"/>
        </w:rPr>
        <w:lastRenderedPageBreak/>
        <w:t>chuyển tích cực. Nhân dân phấn khởi, tin tưởng vào sự lãnh đạo của Đảng bộ và Chính quyền địa phương.</w:t>
      </w:r>
    </w:p>
    <w:p w14:paraId="5FB9C752" w14:textId="77777777" w:rsidR="00AC6E94" w:rsidRPr="00BB4088" w:rsidRDefault="00AC6E94" w:rsidP="008122DD">
      <w:pPr>
        <w:spacing w:before="80" w:line="264" w:lineRule="auto"/>
        <w:ind w:firstLine="720"/>
        <w:jc w:val="both"/>
        <w:rPr>
          <w:sz w:val="28"/>
          <w:szCs w:val="28"/>
          <w:shd w:val="clear" w:color="auto" w:fill="FFFFFF"/>
        </w:rPr>
      </w:pPr>
      <w:r w:rsidRPr="00BB4088">
        <w:rPr>
          <w:sz w:val="28"/>
          <w:szCs w:val="28"/>
          <w:shd w:val="clear" w:color="auto" w:fill="FFFFFF"/>
        </w:rPr>
        <w:t>Phường Ngọc Thụy có 26 tổ dân phố, 5 đơn vị quân đội đóng quân gồm: Học viện Hậu cần, Nhà máy Z133, Công ty 26, Kho J112, Tiểu đoàn 18. Trên địa bàn phường có 10 trường học công lập (2 trường trung học cơ sở, 3 trường tiểu học, 4 trường mầm non</w:t>
      </w:r>
      <w:r w:rsidRPr="00BB4088">
        <w:rPr>
          <w:sz w:val="28"/>
          <w:szCs w:val="28"/>
          <w:shd w:val="clear" w:color="auto" w:fill="FFFFFF"/>
          <w:lang w:val="vi-VN"/>
        </w:rPr>
        <w:t xml:space="preserve"> công lập và 1 trường MN chất lượng cao</w:t>
      </w:r>
      <w:r w:rsidRPr="00BB4088">
        <w:rPr>
          <w:sz w:val="28"/>
          <w:szCs w:val="28"/>
          <w:shd w:val="clear" w:color="auto" w:fill="FFFFFF"/>
        </w:rPr>
        <w:t xml:space="preserve">) và 13 nhóm lớp mầm non tư thục. </w:t>
      </w:r>
      <w:r w:rsidRPr="00BB4088">
        <w:rPr>
          <w:sz w:val="28"/>
          <w:szCs w:val="28"/>
        </w:rPr>
        <w:t xml:space="preserve">Đảng ủy, Ủy ban nhân dân phường Ngọc Thụy rất quan tâm đến phát triển giáo dục đào tạo, coi </w:t>
      </w:r>
      <w:r w:rsidRPr="00BB4088">
        <w:rPr>
          <w:sz w:val="28"/>
          <w:szCs w:val="28"/>
          <w:shd w:val="clear" w:color="auto" w:fill="FFFFFF"/>
        </w:rPr>
        <w:t xml:space="preserve">công tác khuyến học, khuyến tài, xây dựng xã hội học tập là một nhiệm vụ quan trọng, có vai trò to lớn trong quá trình nâng cao dân trí, đào tạo nhân lực, bồi dưỡng nhân tài phục vụ cho sự phát triển kinh tế văn hóa xã hội của địa phường. UBND phường luôn quan tâm đầu tư cơ sở vật chất, giúp đỡ, tạo điều kiện cho các nhà trường nâng cao chất lượng dạy và học; các đơn vị đóng quân trên địa bàn luôn quan tâm, phối hợp với các nhà trường để phát triển công tác giáo dục của địa phương. </w:t>
      </w:r>
    </w:p>
    <w:p w14:paraId="75207D16" w14:textId="77777777" w:rsidR="00AC6E94" w:rsidRPr="00BB4088" w:rsidRDefault="00AC6E94" w:rsidP="008122DD">
      <w:pPr>
        <w:pStyle w:val="NormalWeb"/>
        <w:shd w:val="clear" w:color="auto" w:fill="FFFFFF"/>
        <w:spacing w:before="80" w:beforeAutospacing="0" w:after="0" w:afterAutospacing="0" w:line="264" w:lineRule="auto"/>
        <w:ind w:firstLine="720"/>
        <w:jc w:val="both"/>
        <w:rPr>
          <w:b/>
          <w:bCs/>
          <w:i/>
          <w:sz w:val="28"/>
          <w:szCs w:val="28"/>
        </w:rPr>
      </w:pPr>
      <w:r w:rsidRPr="00BB4088">
        <w:rPr>
          <w:sz w:val="28"/>
          <w:szCs w:val="28"/>
          <w:shd w:val="clear" w:color="auto" w:fill="FFFFFF"/>
        </w:rPr>
        <w:t xml:space="preserve">- Trên địa bàn phường, 100% các em trong độ tuổi được đến trường, không có học sinh bỏ học giữa chừng tại các nhà trường tiểu học. </w:t>
      </w:r>
      <w:proofErr w:type="gramStart"/>
      <w:r w:rsidRPr="00BB4088">
        <w:rPr>
          <w:sz w:val="28"/>
          <w:szCs w:val="28"/>
          <w:shd w:val="clear" w:color="auto" w:fill="FFFFFF"/>
        </w:rPr>
        <w:t>Nhiều năm học công tác phổ cập giáo dục của phường đạt mức độ 3.</w:t>
      </w:r>
      <w:proofErr w:type="gramEnd"/>
      <w:r w:rsidRPr="00BB4088">
        <w:rPr>
          <w:sz w:val="28"/>
          <w:szCs w:val="28"/>
          <w:shd w:val="clear" w:color="auto" w:fill="FFFFFF"/>
        </w:rPr>
        <w:t xml:space="preserve"> </w:t>
      </w:r>
      <w:proofErr w:type="gramStart"/>
      <w:r w:rsidRPr="00BB4088">
        <w:rPr>
          <w:sz w:val="28"/>
          <w:szCs w:val="28"/>
          <w:shd w:val="clear" w:color="auto" w:fill="FFFFFF"/>
        </w:rPr>
        <w:t>Học sinh có hoàn cảnh khó khăn được tổ dân phố, UBND phường quan tâm, giúp đỡ, tạo điều kiện.</w:t>
      </w:r>
      <w:proofErr w:type="gramEnd"/>
      <w:r w:rsidRPr="00BB4088">
        <w:rPr>
          <w:sz w:val="28"/>
          <w:szCs w:val="28"/>
          <w:shd w:val="clear" w:color="auto" w:fill="FFFFFF"/>
        </w:rPr>
        <w:t xml:space="preserve"> </w:t>
      </w:r>
      <w:proofErr w:type="gramStart"/>
      <w:r w:rsidRPr="00BB4088">
        <w:rPr>
          <w:sz w:val="28"/>
          <w:szCs w:val="28"/>
          <w:shd w:val="clear" w:color="auto" w:fill="FFFFFF"/>
        </w:rPr>
        <w:t>Các em học sinh đạt thành tích trong học tập được hội khuyến học của phường biểu dương khen thưởng kịp thời.</w:t>
      </w:r>
      <w:proofErr w:type="gramEnd"/>
      <w:r w:rsidRPr="00BB4088">
        <w:rPr>
          <w:sz w:val="28"/>
          <w:szCs w:val="28"/>
          <w:shd w:val="clear" w:color="auto" w:fill="FFFFFF"/>
        </w:rPr>
        <w:t xml:space="preserve"> </w:t>
      </w:r>
    </w:p>
    <w:p w14:paraId="7A6BAF32" w14:textId="77777777" w:rsidR="00AC6E94" w:rsidRPr="00BB4088" w:rsidRDefault="00AC6E94" w:rsidP="008122DD">
      <w:pPr>
        <w:spacing w:before="80" w:line="264" w:lineRule="auto"/>
        <w:ind w:firstLine="720"/>
        <w:rPr>
          <w:sz w:val="28"/>
          <w:szCs w:val="28"/>
        </w:rPr>
      </w:pPr>
      <w:r w:rsidRPr="00BB4088">
        <w:rPr>
          <w:b/>
          <w:bCs/>
          <w:sz w:val="28"/>
          <w:szCs w:val="28"/>
          <w:lang w:val="vi-VN" w:eastAsia="vi-VN"/>
        </w:rPr>
        <w:t>2. Đặc điểm tình hình nhà trường năm học 202</w:t>
      </w:r>
      <w:r w:rsidRPr="00BB4088">
        <w:rPr>
          <w:b/>
          <w:bCs/>
          <w:sz w:val="28"/>
          <w:szCs w:val="28"/>
          <w:lang w:eastAsia="vi-VN"/>
        </w:rPr>
        <w:t>4</w:t>
      </w:r>
      <w:r w:rsidRPr="00BB4088">
        <w:rPr>
          <w:b/>
          <w:bCs/>
          <w:sz w:val="28"/>
          <w:szCs w:val="28"/>
          <w:lang w:val="vi-VN" w:eastAsia="vi-VN"/>
        </w:rPr>
        <w:t xml:space="preserve"> – 202</w:t>
      </w:r>
      <w:r w:rsidRPr="00BB4088">
        <w:rPr>
          <w:b/>
          <w:bCs/>
          <w:sz w:val="28"/>
          <w:szCs w:val="28"/>
          <w:lang w:eastAsia="vi-VN"/>
        </w:rPr>
        <w:t>5</w:t>
      </w:r>
    </w:p>
    <w:p w14:paraId="102D1B43" w14:textId="77777777" w:rsidR="00AC6E94" w:rsidRPr="00BB4088" w:rsidRDefault="00AC6E94" w:rsidP="008122DD">
      <w:pPr>
        <w:spacing w:before="80" w:line="264" w:lineRule="auto"/>
        <w:ind w:firstLine="720"/>
        <w:rPr>
          <w:b/>
          <w:sz w:val="28"/>
          <w:szCs w:val="28"/>
          <w:lang w:eastAsia="vi-VN"/>
        </w:rPr>
      </w:pPr>
      <w:r w:rsidRPr="00BB4088">
        <w:rPr>
          <w:b/>
          <w:sz w:val="28"/>
          <w:szCs w:val="28"/>
          <w:lang w:val="vi-VN" w:eastAsia="vi-VN"/>
        </w:rPr>
        <w:t>2.1. Đặc điểm học sinh của trường</w:t>
      </w:r>
    </w:p>
    <w:p w14:paraId="7FC384FE" w14:textId="0AD20D8C" w:rsidR="008122DD" w:rsidRPr="00BB4088" w:rsidRDefault="00AC6E94" w:rsidP="008122DD">
      <w:pPr>
        <w:spacing w:before="80" w:line="264" w:lineRule="auto"/>
        <w:ind w:firstLine="720"/>
        <w:jc w:val="both"/>
        <w:rPr>
          <w:sz w:val="28"/>
          <w:szCs w:val="28"/>
        </w:rPr>
      </w:pPr>
      <w:r w:rsidRPr="00BB4088">
        <w:rPr>
          <w:sz w:val="28"/>
          <w:szCs w:val="28"/>
        </w:rPr>
        <w:t xml:space="preserve">+ Tổng số học sinh/ lớp: 1503 học sinh/37 lớp. </w:t>
      </w:r>
    </w:p>
    <w:p w14:paraId="375E5E58" w14:textId="685A9527" w:rsidR="008122DD" w:rsidRPr="00BB4088" w:rsidRDefault="008122DD" w:rsidP="008122DD">
      <w:pPr>
        <w:spacing w:before="80" w:line="264" w:lineRule="auto"/>
        <w:ind w:firstLine="720"/>
        <w:jc w:val="both"/>
        <w:rPr>
          <w:sz w:val="28"/>
          <w:szCs w:val="28"/>
        </w:rPr>
      </w:pPr>
      <w:r w:rsidRPr="00BB4088">
        <w:rPr>
          <w:sz w:val="28"/>
          <w:szCs w:val="28"/>
        </w:rPr>
        <w:t>100</w:t>
      </w:r>
      <w:r w:rsidRPr="00BB4088">
        <w:rPr>
          <w:sz w:val="28"/>
          <w:szCs w:val="28"/>
          <w:lang w:val="vi-VN"/>
        </w:rPr>
        <w:t xml:space="preserve">% học sinh tham </w:t>
      </w:r>
    </w:p>
    <w:p w14:paraId="2D7B83D3" w14:textId="1269CBFE" w:rsidR="00AC6E94" w:rsidRPr="00BB4088" w:rsidRDefault="00AC6E94" w:rsidP="008122DD">
      <w:pPr>
        <w:spacing w:before="80" w:line="264" w:lineRule="auto"/>
        <w:ind w:firstLine="720"/>
        <w:jc w:val="both"/>
        <w:rPr>
          <w:sz w:val="28"/>
          <w:szCs w:val="28"/>
          <w:lang w:eastAsia="vi-VN"/>
        </w:rPr>
      </w:pPr>
      <w:r w:rsidRPr="00BB4088">
        <w:rPr>
          <w:sz w:val="28"/>
          <w:szCs w:val="28"/>
          <w:lang w:val="pt-BR"/>
        </w:rPr>
        <w:t xml:space="preserve">Tỉ lệ học sinh/lớp: 40,6. </w:t>
      </w:r>
    </w:p>
    <w:p w14:paraId="767D0F1D" w14:textId="77777777" w:rsidR="00AC6E94" w:rsidRPr="00BB4088" w:rsidRDefault="00AC6E94" w:rsidP="008122DD">
      <w:pPr>
        <w:spacing w:before="80" w:line="264" w:lineRule="auto"/>
        <w:ind w:left="720"/>
        <w:jc w:val="both"/>
        <w:rPr>
          <w:sz w:val="28"/>
          <w:szCs w:val="28"/>
        </w:rPr>
      </w:pPr>
      <w:r w:rsidRPr="00BB4088">
        <w:rPr>
          <w:sz w:val="28"/>
          <w:szCs w:val="28"/>
        </w:rPr>
        <w:t xml:space="preserve">Trong đó: </w:t>
      </w:r>
    </w:p>
    <w:p w14:paraId="36B9C718" w14:textId="77777777" w:rsidR="00AC6E94" w:rsidRPr="00BB4088" w:rsidRDefault="00AC6E94" w:rsidP="008122DD">
      <w:pPr>
        <w:spacing w:before="80" w:line="264" w:lineRule="auto"/>
        <w:ind w:firstLine="720"/>
        <w:jc w:val="both"/>
        <w:rPr>
          <w:sz w:val="28"/>
          <w:szCs w:val="28"/>
          <w:lang w:val="pt-BR"/>
        </w:rPr>
      </w:pPr>
      <w:r w:rsidRPr="00BB4088">
        <w:rPr>
          <w:sz w:val="28"/>
          <w:szCs w:val="28"/>
          <w:lang w:val="pt-BR"/>
        </w:rPr>
        <w:t>- Số HS học 2 buổi/ngày: 1503 HS, chiếm tỷ lệ 100 %</w:t>
      </w:r>
    </w:p>
    <w:p w14:paraId="1017AB6E" w14:textId="77777777" w:rsidR="00AC6E94" w:rsidRPr="00BB4088" w:rsidRDefault="00AC6E94" w:rsidP="008122DD">
      <w:pPr>
        <w:spacing w:before="80" w:line="264" w:lineRule="auto"/>
        <w:ind w:left="720"/>
        <w:jc w:val="both"/>
        <w:rPr>
          <w:sz w:val="28"/>
          <w:szCs w:val="28"/>
          <w:lang w:val="pt-BR"/>
        </w:rPr>
      </w:pPr>
      <w:r w:rsidRPr="00BB4088">
        <w:rPr>
          <w:sz w:val="28"/>
          <w:szCs w:val="28"/>
        </w:rPr>
        <w:t xml:space="preserve">- Số HS bỏ học: 0 </w:t>
      </w:r>
      <w:r w:rsidRPr="00BB4088">
        <w:rPr>
          <w:sz w:val="28"/>
          <w:szCs w:val="28"/>
          <w:lang w:val="pt-BR"/>
        </w:rPr>
        <w:t>HS,</w:t>
      </w:r>
      <w:r w:rsidRPr="00BB4088">
        <w:rPr>
          <w:sz w:val="28"/>
          <w:szCs w:val="28"/>
        </w:rPr>
        <w:t xml:space="preserve"> chiếm tỷ lệ: 0%. </w:t>
      </w:r>
      <w:r w:rsidRPr="00BB4088">
        <w:rPr>
          <w:sz w:val="28"/>
          <w:szCs w:val="28"/>
          <w:lang w:val="pt-BR"/>
        </w:rPr>
        <w:t>Lý do HS bỏ học: Không</w:t>
      </w:r>
    </w:p>
    <w:p w14:paraId="798BDB9C" w14:textId="62A4A768" w:rsidR="00AC6E94" w:rsidRPr="00BB4088" w:rsidRDefault="00AC6E94" w:rsidP="008122DD">
      <w:pPr>
        <w:spacing w:before="80" w:line="264" w:lineRule="auto"/>
        <w:ind w:firstLine="720"/>
        <w:jc w:val="both"/>
        <w:rPr>
          <w:sz w:val="28"/>
          <w:szCs w:val="28"/>
          <w:lang w:val="pt-BR"/>
        </w:rPr>
      </w:pPr>
      <w:r w:rsidRPr="00BB4088">
        <w:rPr>
          <w:sz w:val="28"/>
          <w:szCs w:val="28"/>
          <w:lang w:val="pt-BR"/>
        </w:rPr>
        <w:t>- Số HS khuyết tật học hòa nhập: 11</w:t>
      </w:r>
      <w:r w:rsidRPr="00BB4088">
        <w:rPr>
          <w:sz w:val="28"/>
          <w:szCs w:val="28"/>
          <w:lang w:val="vi-VN"/>
        </w:rPr>
        <w:t xml:space="preserve"> </w:t>
      </w:r>
      <w:r w:rsidRPr="00BB4088">
        <w:rPr>
          <w:sz w:val="28"/>
          <w:szCs w:val="28"/>
          <w:lang w:val="pt-BR"/>
        </w:rPr>
        <w:t xml:space="preserve">HS chiếm tỷ lệ </w:t>
      </w:r>
      <w:r w:rsidR="001F638D" w:rsidRPr="00BB4088">
        <w:rPr>
          <w:sz w:val="28"/>
          <w:szCs w:val="28"/>
          <w:lang w:val="pt-BR"/>
        </w:rPr>
        <w:t>0,73%</w:t>
      </w:r>
      <w:r w:rsidRPr="00BB4088">
        <w:rPr>
          <w:sz w:val="28"/>
          <w:szCs w:val="28"/>
          <w:lang w:val="pt-BR"/>
        </w:rPr>
        <w:t>, trong đó đánh giá (hồ sơ) riêng: 11</w:t>
      </w:r>
      <w:r w:rsidRPr="00BB4088">
        <w:rPr>
          <w:sz w:val="28"/>
          <w:szCs w:val="28"/>
          <w:lang w:val="vi-VN"/>
        </w:rPr>
        <w:t xml:space="preserve"> </w:t>
      </w:r>
      <w:r w:rsidRPr="00BB4088">
        <w:rPr>
          <w:sz w:val="28"/>
          <w:szCs w:val="28"/>
          <w:lang w:val="pt-BR"/>
        </w:rPr>
        <w:t xml:space="preserve">HS </w:t>
      </w:r>
    </w:p>
    <w:p w14:paraId="0574D667" w14:textId="638B54F7" w:rsidR="00AC6E94" w:rsidRPr="00BB4088" w:rsidRDefault="00AC6E94" w:rsidP="008122DD">
      <w:pPr>
        <w:spacing w:before="80" w:line="264" w:lineRule="auto"/>
        <w:ind w:firstLine="720"/>
        <w:jc w:val="both"/>
        <w:rPr>
          <w:sz w:val="28"/>
          <w:szCs w:val="28"/>
          <w:lang w:val="pt-BR"/>
        </w:rPr>
      </w:pPr>
      <w:r w:rsidRPr="00BB4088">
        <w:rPr>
          <w:sz w:val="28"/>
          <w:szCs w:val="28"/>
          <w:lang w:val="pt-BR"/>
        </w:rPr>
        <w:t xml:space="preserve">- Số HS có hoàn cảnh khó khăn: </w:t>
      </w:r>
      <w:r w:rsidR="00F67FCF" w:rsidRPr="00BB4088">
        <w:rPr>
          <w:sz w:val="28"/>
          <w:szCs w:val="28"/>
          <w:lang w:val="pt-BR"/>
        </w:rPr>
        <w:t>22</w:t>
      </w:r>
      <w:r w:rsidRPr="00BB4088">
        <w:rPr>
          <w:sz w:val="28"/>
          <w:szCs w:val="28"/>
          <w:lang w:val="pt-BR"/>
        </w:rPr>
        <w:t xml:space="preserve"> chiếm tỷ lệ </w:t>
      </w:r>
      <w:r w:rsidR="00F67FCF" w:rsidRPr="00BB4088">
        <w:rPr>
          <w:sz w:val="28"/>
          <w:szCs w:val="28"/>
          <w:lang w:val="pt-BR"/>
        </w:rPr>
        <w:t>1,46</w:t>
      </w:r>
      <w:r w:rsidRPr="00BB4088">
        <w:rPr>
          <w:sz w:val="28"/>
          <w:szCs w:val="28"/>
          <w:lang w:val="pt-BR"/>
        </w:rPr>
        <w:t xml:space="preserve"> %</w:t>
      </w:r>
    </w:p>
    <w:p w14:paraId="6E51E217" w14:textId="5D087737" w:rsidR="00AC6E94" w:rsidRPr="00BB4088" w:rsidRDefault="00AC6E94" w:rsidP="008122DD">
      <w:pPr>
        <w:spacing w:before="80" w:line="264" w:lineRule="auto"/>
        <w:ind w:firstLine="720"/>
        <w:jc w:val="both"/>
        <w:rPr>
          <w:sz w:val="28"/>
          <w:szCs w:val="28"/>
          <w:lang w:val="pt-BR"/>
        </w:rPr>
      </w:pPr>
      <w:r w:rsidRPr="00BB4088">
        <w:rPr>
          <w:sz w:val="28"/>
          <w:szCs w:val="28"/>
          <w:lang w:val="pt-BR"/>
        </w:rPr>
        <w:t xml:space="preserve">- Số HS bán trú: </w:t>
      </w:r>
      <w:r w:rsidR="00F67FCF" w:rsidRPr="00BB4088">
        <w:rPr>
          <w:sz w:val="28"/>
          <w:szCs w:val="28"/>
          <w:lang w:val="pt-BR"/>
        </w:rPr>
        <w:t>1397</w:t>
      </w:r>
      <w:r w:rsidRPr="00BB4088">
        <w:rPr>
          <w:sz w:val="28"/>
          <w:szCs w:val="28"/>
          <w:lang w:val="pt-BR"/>
        </w:rPr>
        <w:t xml:space="preserve"> chiếm tỷ lệ </w:t>
      </w:r>
      <w:r w:rsidR="00F67FCF" w:rsidRPr="00BB4088">
        <w:rPr>
          <w:sz w:val="28"/>
          <w:szCs w:val="28"/>
          <w:lang w:val="pt-BR"/>
        </w:rPr>
        <w:t>93,08</w:t>
      </w:r>
      <w:r w:rsidRPr="00BB4088">
        <w:rPr>
          <w:sz w:val="28"/>
          <w:szCs w:val="28"/>
          <w:lang w:val="pt-BR"/>
        </w:rPr>
        <w:t xml:space="preserve"> %</w:t>
      </w:r>
    </w:p>
    <w:p w14:paraId="565B80CB" w14:textId="77777777" w:rsidR="00AC6E94" w:rsidRPr="00BB4088" w:rsidRDefault="00AC6E94" w:rsidP="008122DD">
      <w:pPr>
        <w:spacing w:before="80" w:line="264" w:lineRule="auto"/>
        <w:ind w:firstLine="720"/>
        <w:jc w:val="both"/>
        <w:rPr>
          <w:rFonts w:eastAsia="Yu Mincho"/>
          <w:i/>
          <w:sz w:val="28"/>
          <w:szCs w:val="28"/>
          <w:lang w:eastAsia="ja-JP"/>
        </w:rPr>
      </w:pPr>
      <w:r w:rsidRPr="00BB4088">
        <w:rPr>
          <w:rFonts w:eastAsia="Yu Mincho"/>
          <w:sz w:val="28"/>
          <w:szCs w:val="28"/>
          <w:lang w:eastAsia="ja-JP"/>
        </w:rPr>
        <w:t xml:space="preserve">+ Số liệu cụ thể từng khối lớp: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993"/>
        <w:gridCol w:w="850"/>
        <w:gridCol w:w="1418"/>
        <w:gridCol w:w="850"/>
        <w:gridCol w:w="851"/>
        <w:gridCol w:w="992"/>
        <w:gridCol w:w="850"/>
      </w:tblGrid>
      <w:tr w:rsidR="00BB4088" w:rsidRPr="00BB4088" w14:paraId="304D6830" w14:textId="77777777" w:rsidTr="00F67FCF">
        <w:trPr>
          <w:tblHeader/>
        </w:trPr>
        <w:tc>
          <w:tcPr>
            <w:tcW w:w="817" w:type="dxa"/>
            <w:shd w:val="clear" w:color="auto" w:fill="auto"/>
            <w:vAlign w:val="center"/>
          </w:tcPr>
          <w:p w14:paraId="0F68CFEE"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Khối lớp</w:t>
            </w:r>
          </w:p>
        </w:tc>
        <w:tc>
          <w:tcPr>
            <w:tcW w:w="851" w:type="dxa"/>
            <w:shd w:val="clear" w:color="auto" w:fill="auto"/>
            <w:vAlign w:val="center"/>
          </w:tcPr>
          <w:p w14:paraId="42FD8B51"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w:t>
            </w:r>
          </w:p>
        </w:tc>
        <w:tc>
          <w:tcPr>
            <w:tcW w:w="708" w:type="dxa"/>
            <w:shd w:val="clear" w:color="auto" w:fill="auto"/>
            <w:vAlign w:val="center"/>
          </w:tcPr>
          <w:p w14:paraId="13D68290"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lớp</w:t>
            </w:r>
          </w:p>
        </w:tc>
        <w:tc>
          <w:tcPr>
            <w:tcW w:w="993" w:type="dxa"/>
            <w:shd w:val="clear" w:color="auto" w:fill="auto"/>
            <w:vAlign w:val="center"/>
          </w:tcPr>
          <w:p w14:paraId="275B8383"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Tỉ lệ HS/lớp</w:t>
            </w:r>
          </w:p>
        </w:tc>
        <w:tc>
          <w:tcPr>
            <w:tcW w:w="850" w:type="dxa"/>
            <w:shd w:val="clear" w:color="auto" w:fill="auto"/>
            <w:vAlign w:val="center"/>
          </w:tcPr>
          <w:p w14:paraId="7CD11114"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 nữ</w:t>
            </w:r>
          </w:p>
        </w:tc>
        <w:tc>
          <w:tcPr>
            <w:tcW w:w="1418" w:type="dxa"/>
            <w:shd w:val="clear" w:color="auto" w:fill="auto"/>
            <w:vAlign w:val="center"/>
          </w:tcPr>
          <w:p w14:paraId="7B8919F5"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w:t>
            </w:r>
            <w:r w:rsidRPr="00BB4088">
              <w:rPr>
                <w:rFonts w:eastAsia="Yu Mincho"/>
                <w:b/>
                <w:lang w:eastAsia="ja-JP"/>
              </w:rPr>
              <w:br/>
              <w:t>học 2 buổi /ngày</w:t>
            </w:r>
          </w:p>
        </w:tc>
        <w:tc>
          <w:tcPr>
            <w:tcW w:w="850" w:type="dxa"/>
            <w:shd w:val="clear" w:color="auto" w:fill="auto"/>
            <w:vAlign w:val="center"/>
          </w:tcPr>
          <w:p w14:paraId="55B5C935"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w:t>
            </w:r>
          </w:p>
          <w:p w14:paraId="39F4E42D"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KT</w:t>
            </w:r>
          </w:p>
        </w:tc>
        <w:tc>
          <w:tcPr>
            <w:tcW w:w="851" w:type="dxa"/>
            <w:shd w:val="clear" w:color="auto" w:fill="auto"/>
            <w:vAlign w:val="center"/>
          </w:tcPr>
          <w:p w14:paraId="02E257BC"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 DTTS</w:t>
            </w:r>
          </w:p>
        </w:tc>
        <w:tc>
          <w:tcPr>
            <w:tcW w:w="992" w:type="dxa"/>
            <w:shd w:val="clear" w:color="auto" w:fill="auto"/>
            <w:vAlign w:val="center"/>
          </w:tcPr>
          <w:p w14:paraId="404C826A"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 HCKK</w:t>
            </w:r>
          </w:p>
        </w:tc>
        <w:tc>
          <w:tcPr>
            <w:tcW w:w="850" w:type="dxa"/>
            <w:shd w:val="clear" w:color="auto" w:fill="auto"/>
            <w:vAlign w:val="center"/>
          </w:tcPr>
          <w:p w14:paraId="52340269"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Số HS bán trú</w:t>
            </w:r>
          </w:p>
        </w:tc>
      </w:tr>
      <w:tr w:rsidR="00BB4088" w:rsidRPr="00BB4088" w14:paraId="135DB041" w14:textId="77777777" w:rsidTr="00D94E13">
        <w:tc>
          <w:tcPr>
            <w:tcW w:w="817" w:type="dxa"/>
            <w:shd w:val="clear" w:color="auto" w:fill="auto"/>
            <w:vAlign w:val="center"/>
          </w:tcPr>
          <w:p w14:paraId="24A2BE73"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w:t>
            </w:r>
          </w:p>
        </w:tc>
        <w:tc>
          <w:tcPr>
            <w:tcW w:w="851" w:type="dxa"/>
            <w:shd w:val="clear" w:color="auto" w:fill="auto"/>
            <w:vAlign w:val="center"/>
          </w:tcPr>
          <w:p w14:paraId="1271006C" w14:textId="77777777" w:rsidR="00AC6E94" w:rsidRPr="00BB4088" w:rsidRDefault="00AC6E94" w:rsidP="008122DD">
            <w:pPr>
              <w:spacing w:before="80" w:line="264" w:lineRule="auto"/>
              <w:jc w:val="center"/>
              <w:rPr>
                <w:rFonts w:eastAsia="Yu Mincho"/>
                <w:lang w:eastAsia="ja-JP"/>
              </w:rPr>
            </w:pPr>
            <w:r w:rsidRPr="00BB4088">
              <w:rPr>
                <w:sz w:val="28"/>
                <w:szCs w:val="28"/>
              </w:rPr>
              <w:t>242</w:t>
            </w:r>
          </w:p>
        </w:tc>
        <w:tc>
          <w:tcPr>
            <w:tcW w:w="708" w:type="dxa"/>
            <w:shd w:val="clear" w:color="auto" w:fill="auto"/>
            <w:vAlign w:val="center"/>
          </w:tcPr>
          <w:p w14:paraId="1429DD05"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6</w:t>
            </w:r>
          </w:p>
        </w:tc>
        <w:tc>
          <w:tcPr>
            <w:tcW w:w="993" w:type="dxa"/>
            <w:shd w:val="clear" w:color="auto" w:fill="auto"/>
          </w:tcPr>
          <w:p w14:paraId="2510BB9F"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40,3</w:t>
            </w:r>
          </w:p>
        </w:tc>
        <w:tc>
          <w:tcPr>
            <w:tcW w:w="850" w:type="dxa"/>
            <w:shd w:val="clear" w:color="auto" w:fill="auto"/>
            <w:vAlign w:val="center"/>
          </w:tcPr>
          <w:p w14:paraId="0DFA7C16"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107</w:t>
            </w:r>
          </w:p>
        </w:tc>
        <w:tc>
          <w:tcPr>
            <w:tcW w:w="1418" w:type="dxa"/>
            <w:shd w:val="clear" w:color="auto" w:fill="auto"/>
            <w:vAlign w:val="center"/>
          </w:tcPr>
          <w:p w14:paraId="5D7709BE" w14:textId="77777777" w:rsidR="00AC6E94" w:rsidRPr="00BB4088" w:rsidRDefault="00AC6E94" w:rsidP="008122DD">
            <w:pPr>
              <w:spacing w:before="80" w:line="264" w:lineRule="auto"/>
              <w:jc w:val="center"/>
              <w:rPr>
                <w:rFonts w:eastAsia="Yu Mincho"/>
                <w:lang w:eastAsia="ja-JP"/>
              </w:rPr>
            </w:pPr>
            <w:r w:rsidRPr="00BB4088">
              <w:rPr>
                <w:sz w:val="28"/>
                <w:szCs w:val="28"/>
              </w:rPr>
              <w:t>242</w:t>
            </w:r>
          </w:p>
        </w:tc>
        <w:tc>
          <w:tcPr>
            <w:tcW w:w="850" w:type="dxa"/>
            <w:shd w:val="clear" w:color="auto" w:fill="auto"/>
            <w:vAlign w:val="center"/>
          </w:tcPr>
          <w:p w14:paraId="3ABDAF3E"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3</w:t>
            </w:r>
          </w:p>
        </w:tc>
        <w:tc>
          <w:tcPr>
            <w:tcW w:w="851" w:type="dxa"/>
            <w:shd w:val="clear" w:color="auto" w:fill="auto"/>
            <w:vAlign w:val="center"/>
          </w:tcPr>
          <w:p w14:paraId="19F8A29C" w14:textId="28D250F3" w:rsidR="00AC6E94" w:rsidRPr="00BB4088" w:rsidRDefault="00F67FCF" w:rsidP="008122DD">
            <w:pPr>
              <w:spacing w:before="80" w:line="264" w:lineRule="auto"/>
              <w:jc w:val="center"/>
              <w:rPr>
                <w:rFonts w:eastAsia="Yu Mincho"/>
                <w:lang w:eastAsia="ja-JP"/>
              </w:rPr>
            </w:pPr>
            <w:r w:rsidRPr="00BB4088">
              <w:rPr>
                <w:rFonts w:eastAsia="Yu Mincho"/>
                <w:lang w:eastAsia="ja-JP"/>
              </w:rPr>
              <w:t>0</w:t>
            </w:r>
          </w:p>
        </w:tc>
        <w:tc>
          <w:tcPr>
            <w:tcW w:w="992" w:type="dxa"/>
            <w:shd w:val="clear" w:color="auto" w:fill="auto"/>
            <w:vAlign w:val="center"/>
          </w:tcPr>
          <w:p w14:paraId="72830047" w14:textId="65BAFAE4" w:rsidR="00AC6E94" w:rsidRPr="00BB4088" w:rsidRDefault="00F67FCF" w:rsidP="008122DD">
            <w:pPr>
              <w:spacing w:before="80" w:line="264" w:lineRule="auto"/>
              <w:jc w:val="center"/>
              <w:rPr>
                <w:rFonts w:eastAsia="Yu Mincho"/>
                <w:lang w:eastAsia="ja-JP"/>
              </w:rPr>
            </w:pPr>
            <w:r w:rsidRPr="00BB4088">
              <w:rPr>
                <w:rFonts w:eastAsia="Yu Mincho"/>
                <w:lang w:eastAsia="ja-JP"/>
              </w:rPr>
              <w:t>0</w:t>
            </w:r>
          </w:p>
        </w:tc>
        <w:tc>
          <w:tcPr>
            <w:tcW w:w="850" w:type="dxa"/>
            <w:shd w:val="clear" w:color="auto" w:fill="auto"/>
            <w:vAlign w:val="center"/>
          </w:tcPr>
          <w:p w14:paraId="26AE9A2E" w14:textId="07A2393A" w:rsidR="00AC6E94" w:rsidRPr="00BB4088" w:rsidRDefault="00F67FCF" w:rsidP="008122DD">
            <w:pPr>
              <w:spacing w:before="80" w:line="264" w:lineRule="auto"/>
              <w:jc w:val="center"/>
              <w:rPr>
                <w:rFonts w:eastAsia="Yu Mincho"/>
                <w:lang w:eastAsia="ja-JP"/>
              </w:rPr>
            </w:pPr>
            <w:r w:rsidRPr="00BB4088">
              <w:rPr>
                <w:rFonts w:eastAsia="Yu Mincho"/>
                <w:lang w:eastAsia="ja-JP"/>
              </w:rPr>
              <w:t>238</w:t>
            </w:r>
          </w:p>
        </w:tc>
      </w:tr>
      <w:tr w:rsidR="00BB4088" w:rsidRPr="00BB4088" w14:paraId="5CBF799D" w14:textId="77777777" w:rsidTr="00D94E13">
        <w:tc>
          <w:tcPr>
            <w:tcW w:w="817" w:type="dxa"/>
            <w:shd w:val="clear" w:color="auto" w:fill="auto"/>
            <w:vAlign w:val="center"/>
          </w:tcPr>
          <w:p w14:paraId="0C3F636A"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lastRenderedPageBreak/>
              <w:t>2</w:t>
            </w:r>
          </w:p>
        </w:tc>
        <w:tc>
          <w:tcPr>
            <w:tcW w:w="851" w:type="dxa"/>
            <w:shd w:val="clear" w:color="auto" w:fill="auto"/>
            <w:vAlign w:val="center"/>
          </w:tcPr>
          <w:p w14:paraId="76D59D04" w14:textId="77777777" w:rsidR="00AC6E94" w:rsidRPr="00BB4088" w:rsidRDefault="00AC6E94" w:rsidP="008122DD">
            <w:pPr>
              <w:spacing w:before="80" w:line="264" w:lineRule="auto"/>
              <w:jc w:val="center"/>
              <w:rPr>
                <w:rFonts w:eastAsia="Yu Mincho"/>
                <w:lang w:eastAsia="ja-JP"/>
              </w:rPr>
            </w:pPr>
            <w:r w:rsidRPr="00BB4088">
              <w:rPr>
                <w:sz w:val="28"/>
                <w:szCs w:val="28"/>
              </w:rPr>
              <w:t>288</w:t>
            </w:r>
          </w:p>
        </w:tc>
        <w:tc>
          <w:tcPr>
            <w:tcW w:w="708" w:type="dxa"/>
            <w:shd w:val="clear" w:color="auto" w:fill="auto"/>
            <w:vAlign w:val="center"/>
          </w:tcPr>
          <w:p w14:paraId="7BF5958A"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7</w:t>
            </w:r>
          </w:p>
        </w:tc>
        <w:tc>
          <w:tcPr>
            <w:tcW w:w="993" w:type="dxa"/>
            <w:shd w:val="clear" w:color="auto" w:fill="auto"/>
          </w:tcPr>
          <w:p w14:paraId="1776CF57"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41,1</w:t>
            </w:r>
          </w:p>
        </w:tc>
        <w:tc>
          <w:tcPr>
            <w:tcW w:w="850" w:type="dxa"/>
            <w:shd w:val="clear" w:color="auto" w:fill="auto"/>
            <w:vAlign w:val="center"/>
          </w:tcPr>
          <w:p w14:paraId="43FCE7FD"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133</w:t>
            </w:r>
          </w:p>
        </w:tc>
        <w:tc>
          <w:tcPr>
            <w:tcW w:w="1418" w:type="dxa"/>
            <w:shd w:val="clear" w:color="auto" w:fill="auto"/>
            <w:vAlign w:val="center"/>
          </w:tcPr>
          <w:p w14:paraId="585CB544" w14:textId="77777777" w:rsidR="00AC6E94" w:rsidRPr="00BB4088" w:rsidRDefault="00AC6E94" w:rsidP="008122DD">
            <w:pPr>
              <w:spacing w:before="80" w:line="264" w:lineRule="auto"/>
              <w:jc w:val="center"/>
              <w:rPr>
                <w:rFonts w:eastAsia="Yu Mincho"/>
                <w:lang w:eastAsia="ja-JP"/>
              </w:rPr>
            </w:pPr>
            <w:r w:rsidRPr="00BB4088">
              <w:rPr>
                <w:sz w:val="28"/>
                <w:szCs w:val="28"/>
              </w:rPr>
              <w:t>288</w:t>
            </w:r>
          </w:p>
        </w:tc>
        <w:tc>
          <w:tcPr>
            <w:tcW w:w="850" w:type="dxa"/>
            <w:shd w:val="clear" w:color="auto" w:fill="auto"/>
            <w:vAlign w:val="center"/>
          </w:tcPr>
          <w:p w14:paraId="77A2E22B"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w:t>
            </w:r>
          </w:p>
        </w:tc>
        <w:tc>
          <w:tcPr>
            <w:tcW w:w="851" w:type="dxa"/>
            <w:shd w:val="clear" w:color="auto" w:fill="auto"/>
            <w:vAlign w:val="center"/>
          </w:tcPr>
          <w:p w14:paraId="3ECB7E1D" w14:textId="27783732" w:rsidR="00AC6E94" w:rsidRPr="00BB4088" w:rsidRDefault="00F67FCF" w:rsidP="008122DD">
            <w:pPr>
              <w:spacing w:before="80" w:line="264" w:lineRule="auto"/>
              <w:jc w:val="center"/>
              <w:rPr>
                <w:rFonts w:eastAsia="Yu Mincho"/>
                <w:lang w:eastAsia="ja-JP"/>
              </w:rPr>
            </w:pPr>
            <w:r w:rsidRPr="00BB4088">
              <w:rPr>
                <w:rFonts w:eastAsia="Yu Mincho"/>
                <w:lang w:eastAsia="ja-JP"/>
              </w:rPr>
              <w:t>5</w:t>
            </w:r>
          </w:p>
        </w:tc>
        <w:tc>
          <w:tcPr>
            <w:tcW w:w="992" w:type="dxa"/>
            <w:shd w:val="clear" w:color="auto" w:fill="auto"/>
            <w:vAlign w:val="center"/>
          </w:tcPr>
          <w:p w14:paraId="1FB1E6FE" w14:textId="5137E38E" w:rsidR="00AC6E94" w:rsidRPr="00BB4088" w:rsidRDefault="00F67FCF" w:rsidP="008122DD">
            <w:pPr>
              <w:spacing w:before="80" w:line="264" w:lineRule="auto"/>
              <w:jc w:val="center"/>
              <w:rPr>
                <w:rFonts w:eastAsia="Yu Mincho"/>
                <w:lang w:eastAsia="ja-JP"/>
              </w:rPr>
            </w:pPr>
            <w:r w:rsidRPr="00BB4088">
              <w:rPr>
                <w:rFonts w:eastAsia="Yu Mincho"/>
                <w:lang w:eastAsia="ja-JP"/>
              </w:rPr>
              <w:t>2</w:t>
            </w:r>
          </w:p>
        </w:tc>
        <w:tc>
          <w:tcPr>
            <w:tcW w:w="850" w:type="dxa"/>
            <w:shd w:val="clear" w:color="auto" w:fill="auto"/>
            <w:vAlign w:val="center"/>
          </w:tcPr>
          <w:p w14:paraId="06F76A8E" w14:textId="757A0982" w:rsidR="00AC6E94" w:rsidRPr="00BB4088" w:rsidRDefault="00F67FCF" w:rsidP="008122DD">
            <w:pPr>
              <w:spacing w:before="80" w:line="264" w:lineRule="auto"/>
              <w:jc w:val="center"/>
              <w:rPr>
                <w:rFonts w:eastAsia="Yu Mincho"/>
                <w:lang w:eastAsia="ja-JP"/>
              </w:rPr>
            </w:pPr>
            <w:r w:rsidRPr="00BB4088">
              <w:rPr>
                <w:rFonts w:eastAsia="Yu Mincho"/>
                <w:lang w:eastAsia="ja-JP"/>
              </w:rPr>
              <w:t>277</w:t>
            </w:r>
          </w:p>
        </w:tc>
      </w:tr>
      <w:tr w:rsidR="00BB4088" w:rsidRPr="00BB4088" w14:paraId="49500A80" w14:textId="77777777" w:rsidTr="00D94E13">
        <w:tc>
          <w:tcPr>
            <w:tcW w:w="817" w:type="dxa"/>
            <w:shd w:val="clear" w:color="auto" w:fill="auto"/>
            <w:vAlign w:val="center"/>
          </w:tcPr>
          <w:p w14:paraId="38A9666F"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3</w:t>
            </w:r>
          </w:p>
        </w:tc>
        <w:tc>
          <w:tcPr>
            <w:tcW w:w="851" w:type="dxa"/>
            <w:shd w:val="clear" w:color="auto" w:fill="auto"/>
            <w:vAlign w:val="center"/>
          </w:tcPr>
          <w:p w14:paraId="55CB8777" w14:textId="77777777" w:rsidR="00AC6E94" w:rsidRPr="00BB4088" w:rsidRDefault="00AC6E94" w:rsidP="008122DD">
            <w:pPr>
              <w:spacing w:before="80" w:line="264" w:lineRule="auto"/>
              <w:jc w:val="center"/>
              <w:rPr>
                <w:rFonts w:eastAsia="Yu Mincho"/>
                <w:lang w:eastAsia="ja-JP"/>
              </w:rPr>
            </w:pPr>
            <w:r w:rsidRPr="00BB4088">
              <w:rPr>
                <w:sz w:val="28"/>
                <w:szCs w:val="28"/>
              </w:rPr>
              <w:t>287</w:t>
            </w:r>
          </w:p>
        </w:tc>
        <w:tc>
          <w:tcPr>
            <w:tcW w:w="708" w:type="dxa"/>
            <w:shd w:val="clear" w:color="auto" w:fill="auto"/>
            <w:vAlign w:val="center"/>
          </w:tcPr>
          <w:p w14:paraId="7C18C395"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7</w:t>
            </w:r>
          </w:p>
        </w:tc>
        <w:tc>
          <w:tcPr>
            <w:tcW w:w="993" w:type="dxa"/>
            <w:shd w:val="clear" w:color="auto" w:fill="auto"/>
          </w:tcPr>
          <w:p w14:paraId="5D1425C9"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41</w:t>
            </w:r>
          </w:p>
        </w:tc>
        <w:tc>
          <w:tcPr>
            <w:tcW w:w="850" w:type="dxa"/>
            <w:shd w:val="clear" w:color="auto" w:fill="auto"/>
            <w:vAlign w:val="center"/>
          </w:tcPr>
          <w:p w14:paraId="68FA7732"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126</w:t>
            </w:r>
          </w:p>
        </w:tc>
        <w:tc>
          <w:tcPr>
            <w:tcW w:w="1418" w:type="dxa"/>
            <w:shd w:val="clear" w:color="auto" w:fill="auto"/>
            <w:vAlign w:val="center"/>
          </w:tcPr>
          <w:p w14:paraId="6BBB9792" w14:textId="77777777" w:rsidR="00AC6E94" w:rsidRPr="00BB4088" w:rsidRDefault="00AC6E94" w:rsidP="008122DD">
            <w:pPr>
              <w:spacing w:before="80" w:line="264" w:lineRule="auto"/>
              <w:jc w:val="center"/>
              <w:rPr>
                <w:rFonts w:eastAsia="Yu Mincho"/>
                <w:lang w:eastAsia="ja-JP"/>
              </w:rPr>
            </w:pPr>
            <w:r w:rsidRPr="00BB4088">
              <w:rPr>
                <w:sz w:val="28"/>
                <w:szCs w:val="28"/>
              </w:rPr>
              <w:t>287</w:t>
            </w:r>
          </w:p>
        </w:tc>
        <w:tc>
          <w:tcPr>
            <w:tcW w:w="850" w:type="dxa"/>
            <w:shd w:val="clear" w:color="auto" w:fill="auto"/>
            <w:vAlign w:val="center"/>
          </w:tcPr>
          <w:p w14:paraId="16B2B726"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5</w:t>
            </w:r>
          </w:p>
        </w:tc>
        <w:tc>
          <w:tcPr>
            <w:tcW w:w="851" w:type="dxa"/>
            <w:shd w:val="clear" w:color="auto" w:fill="auto"/>
            <w:vAlign w:val="center"/>
          </w:tcPr>
          <w:p w14:paraId="6128F110" w14:textId="49EA467D" w:rsidR="00AC6E94" w:rsidRPr="00BB4088" w:rsidRDefault="00F67FCF" w:rsidP="008122DD">
            <w:pPr>
              <w:spacing w:before="80" w:line="264" w:lineRule="auto"/>
              <w:jc w:val="center"/>
              <w:rPr>
                <w:rFonts w:eastAsia="Yu Mincho"/>
                <w:lang w:eastAsia="ja-JP"/>
              </w:rPr>
            </w:pPr>
            <w:r w:rsidRPr="00BB4088">
              <w:rPr>
                <w:rFonts w:eastAsia="Yu Mincho"/>
                <w:lang w:eastAsia="ja-JP"/>
              </w:rPr>
              <w:t>8</w:t>
            </w:r>
          </w:p>
        </w:tc>
        <w:tc>
          <w:tcPr>
            <w:tcW w:w="992" w:type="dxa"/>
            <w:shd w:val="clear" w:color="auto" w:fill="auto"/>
            <w:vAlign w:val="center"/>
          </w:tcPr>
          <w:p w14:paraId="7AB4DEDB" w14:textId="6821998C" w:rsidR="00AC6E94" w:rsidRPr="00BB4088" w:rsidRDefault="00F67FCF" w:rsidP="008122DD">
            <w:pPr>
              <w:spacing w:before="80" w:line="264" w:lineRule="auto"/>
              <w:jc w:val="center"/>
              <w:rPr>
                <w:rFonts w:eastAsia="Yu Mincho"/>
                <w:lang w:eastAsia="ja-JP"/>
              </w:rPr>
            </w:pPr>
            <w:r w:rsidRPr="00BB4088">
              <w:rPr>
                <w:rFonts w:eastAsia="Yu Mincho"/>
                <w:lang w:eastAsia="ja-JP"/>
              </w:rPr>
              <w:t>6</w:t>
            </w:r>
          </w:p>
        </w:tc>
        <w:tc>
          <w:tcPr>
            <w:tcW w:w="850" w:type="dxa"/>
            <w:shd w:val="clear" w:color="auto" w:fill="auto"/>
            <w:vAlign w:val="center"/>
          </w:tcPr>
          <w:p w14:paraId="07D674EB" w14:textId="65CBBD34" w:rsidR="00AC6E94" w:rsidRPr="00BB4088" w:rsidRDefault="00F67FCF" w:rsidP="008122DD">
            <w:pPr>
              <w:spacing w:before="80" w:line="264" w:lineRule="auto"/>
              <w:jc w:val="center"/>
              <w:rPr>
                <w:rFonts w:eastAsia="Yu Mincho"/>
                <w:lang w:eastAsia="ja-JP"/>
              </w:rPr>
            </w:pPr>
            <w:r w:rsidRPr="00BB4088">
              <w:rPr>
                <w:rFonts w:eastAsia="Yu Mincho"/>
                <w:lang w:eastAsia="ja-JP"/>
              </w:rPr>
              <w:t>264</w:t>
            </w:r>
          </w:p>
        </w:tc>
      </w:tr>
      <w:tr w:rsidR="00BB4088" w:rsidRPr="00BB4088" w14:paraId="41FD5778" w14:textId="77777777" w:rsidTr="00D94E13">
        <w:tc>
          <w:tcPr>
            <w:tcW w:w="817" w:type="dxa"/>
            <w:shd w:val="clear" w:color="auto" w:fill="auto"/>
            <w:vAlign w:val="center"/>
          </w:tcPr>
          <w:p w14:paraId="1EAFB402"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w:t>
            </w:r>
          </w:p>
        </w:tc>
        <w:tc>
          <w:tcPr>
            <w:tcW w:w="851" w:type="dxa"/>
            <w:shd w:val="clear" w:color="auto" w:fill="auto"/>
            <w:vAlign w:val="center"/>
          </w:tcPr>
          <w:p w14:paraId="55996C98" w14:textId="77777777" w:rsidR="00AC6E94" w:rsidRPr="00BB4088" w:rsidRDefault="00AC6E94" w:rsidP="008122DD">
            <w:pPr>
              <w:spacing w:before="80" w:line="264" w:lineRule="auto"/>
              <w:jc w:val="center"/>
              <w:rPr>
                <w:rFonts w:eastAsia="Yu Mincho"/>
                <w:lang w:eastAsia="ja-JP"/>
              </w:rPr>
            </w:pPr>
            <w:r w:rsidRPr="00BB4088">
              <w:rPr>
                <w:sz w:val="28"/>
                <w:szCs w:val="28"/>
              </w:rPr>
              <w:t>360</w:t>
            </w:r>
          </w:p>
        </w:tc>
        <w:tc>
          <w:tcPr>
            <w:tcW w:w="708" w:type="dxa"/>
            <w:shd w:val="clear" w:color="auto" w:fill="auto"/>
            <w:vAlign w:val="center"/>
          </w:tcPr>
          <w:p w14:paraId="79E7E213"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9</w:t>
            </w:r>
          </w:p>
        </w:tc>
        <w:tc>
          <w:tcPr>
            <w:tcW w:w="993" w:type="dxa"/>
            <w:shd w:val="clear" w:color="auto" w:fill="auto"/>
          </w:tcPr>
          <w:p w14:paraId="4FD8F175"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40</w:t>
            </w:r>
          </w:p>
        </w:tc>
        <w:tc>
          <w:tcPr>
            <w:tcW w:w="850" w:type="dxa"/>
            <w:shd w:val="clear" w:color="auto" w:fill="auto"/>
            <w:vAlign w:val="center"/>
          </w:tcPr>
          <w:p w14:paraId="50B3E766"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181</w:t>
            </w:r>
          </w:p>
        </w:tc>
        <w:tc>
          <w:tcPr>
            <w:tcW w:w="1418" w:type="dxa"/>
            <w:shd w:val="clear" w:color="auto" w:fill="auto"/>
            <w:vAlign w:val="center"/>
          </w:tcPr>
          <w:p w14:paraId="20C1225A" w14:textId="77777777" w:rsidR="00AC6E94" w:rsidRPr="00BB4088" w:rsidRDefault="00AC6E94" w:rsidP="008122DD">
            <w:pPr>
              <w:spacing w:before="80" w:line="264" w:lineRule="auto"/>
              <w:jc w:val="center"/>
              <w:rPr>
                <w:rFonts w:eastAsia="Yu Mincho"/>
                <w:lang w:eastAsia="ja-JP"/>
              </w:rPr>
            </w:pPr>
            <w:r w:rsidRPr="00BB4088">
              <w:rPr>
                <w:sz w:val="28"/>
                <w:szCs w:val="28"/>
              </w:rPr>
              <w:t>360</w:t>
            </w:r>
          </w:p>
        </w:tc>
        <w:tc>
          <w:tcPr>
            <w:tcW w:w="850" w:type="dxa"/>
            <w:shd w:val="clear" w:color="auto" w:fill="auto"/>
            <w:vAlign w:val="center"/>
          </w:tcPr>
          <w:p w14:paraId="2C4F988F"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3</w:t>
            </w:r>
          </w:p>
        </w:tc>
        <w:tc>
          <w:tcPr>
            <w:tcW w:w="851" w:type="dxa"/>
            <w:shd w:val="clear" w:color="auto" w:fill="auto"/>
            <w:vAlign w:val="center"/>
          </w:tcPr>
          <w:p w14:paraId="049C72D4" w14:textId="3B9F14A2" w:rsidR="00AC6E94" w:rsidRPr="00BB4088" w:rsidRDefault="00F67FCF" w:rsidP="008122DD">
            <w:pPr>
              <w:spacing w:before="80" w:line="264" w:lineRule="auto"/>
              <w:jc w:val="center"/>
              <w:rPr>
                <w:rFonts w:eastAsia="Yu Mincho"/>
                <w:lang w:eastAsia="ja-JP"/>
              </w:rPr>
            </w:pPr>
            <w:r w:rsidRPr="00BB4088">
              <w:rPr>
                <w:rFonts w:eastAsia="Yu Mincho"/>
                <w:lang w:eastAsia="ja-JP"/>
              </w:rPr>
              <w:t>11</w:t>
            </w:r>
          </w:p>
        </w:tc>
        <w:tc>
          <w:tcPr>
            <w:tcW w:w="992" w:type="dxa"/>
            <w:shd w:val="clear" w:color="auto" w:fill="auto"/>
            <w:vAlign w:val="center"/>
          </w:tcPr>
          <w:p w14:paraId="00EDF06F" w14:textId="6C0C7D54" w:rsidR="00AC6E94" w:rsidRPr="00BB4088" w:rsidRDefault="00F67FCF" w:rsidP="008122DD">
            <w:pPr>
              <w:spacing w:before="80" w:line="264" w:lineRule="auto"/>
              <w:jc w:val="center"/>
              <w:rPr>
                <w:rFonts w:eastAsia="Yu Mincho"/>
                <w:lang w:eastAsia="ja-JP"/>
              </w:rPr>
            </w:pPr>
            <w:r w:rsidRPr="00BB4088">
              <w:rPr>
                <w:rFonts w:eastAsia="Yu Mincho"/>
                <w:lang w:eastAsia="ja-JP"/>
              </w:rPr>
              <w:t>7</w:t>
            </w:r>
          </w:p>
        </w:tc>
        <w:tc>
          <w:tcPr>
            <w:tcW w:w="850" w:type="dxa"/>
            <w:shd w:val="clear" w:color="auto" w:fill="auto"/>
            <w:vAlign w:val="center"/>
          </w:tcPr>
          <w:p w14:paraId="432D7564" w14:textId="54267331" w:rsidR="00AC6E94" w:rsidRPr="00BB4088" w:rsidRDefault="00F67FCF" w:rsidP="008122DD">
            <w:pPr>
              <w:spacing w:before="80" w:line="264" w:lineRule="auto"/>
              <w:jc w:val="center"/>
              <w:rPr>
                <w:rFonts w:eastAsia="Yu Mincho"/>
                <w:lang w:eastAsia="ja-JP"/>
              </w:rPr>
            </w:pPr>
            <w:r w:rsidRPr="00BB4088">
              <w:rPr>
                <w:rFonts w:eastAsia="Yu Mincho"/>
                <w:lang w:eastAsia="ja-JP"/>
              </w:rPr>
              <w:t>332</w:t>
            </w:r>
          </w:p>
        </w:tc>
      </w:tr>
      <w:tr w:rsidR="00BB4088" w:rsidRPr="00BB4088" w14:paraId="202D44A6" w14:textId="77777777" w:rsidTr="00D94E13">
        <w:tc>
          <w:tcPr>
            <w:tcW w:w="817" w:type="dxa"/>
            <w:shd w:val="clear" w:color="auto" w:fill="auto"/>
            <w:vAlign w:val="center"/>
          </w:tcPr>
          <w:p w14:paraId="2F11693E"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5</w:t>
            </w:r>
          </w:p>
        </w:tc>
        <w:tc>
          <w:tcPr>
            <w:tcW w:w="851" w:type="dxa"/>
            <w:shd w:val="clear" w:color="auto" w:fill="auto"/>
            <w:vAlign w:val="center"/>
          </w:tcPr>
          <w:p w14:paraId="49FF3069" w14:textId="77777777" w:rsidR="00AC6E94" w:rsidRPr="00BB4088" w:rsidRDefault="00AC6E94" w:rsidP="008122DD">
            <w:pPr>
              <w:spacing w:before="80" w:line="264" w:lineRule="auto"/>
              <w:jc w:val="center"/>
              <w:rPr>
                <w:rFonts w:eastAsia="Yu Mincho"/>
                <w:lang w:eastAsia="ja-JP"/>
              </w:rPr>
            </w:pPr>
            <w:r w:rsidRPr="00BB4088">
              <w:rPr>
                <w:sz w:val="28"/>
                <w:szCs w:val="28"/>
              </w:rPr>
              <w:t>326</w:t>
            </w:r>
          </w:p>
        </w:tc>
        <w:tc>
          <w:tcPr>
            <w:tcW w:w="708" w:type="dxa"/>
            <w:shd w:val="clear" w:color="auto" w:fill="auto"/>
            <w:vAlign w:val="center"/>
          </w:tcPr>
          <w:p w14:paraId="5DF11185"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8</w:t>
            </w:r>
          </w:p>
        </w:tc>
        <w:tc>
          <w:tcPr>
            <w:tcW w:w="993" w:type="dxa"/>
            <w:shd w:val="clear" w:color="auto" w:fill="auto"/>
          </w:tcPr>
          <w:p w14:paraId="043A124E"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40,7</w:t>
            </w:r>
          </w:p>
        </w:tc>
        <w:tc>
          <w:tcPr>
            <w:tcW w:w="850" w:type="dxa"/>
            <w:shd w:val="clear" w:color="auto" w:fill="auto"/>
            <w:vAlign w:val="center"/>
          </w:tcPr>
          <w:p w14:paraId="42DCFEE5"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169</w:t>
            </w:r>
          </w:p>
        </w:tc>
        <w:tc>
          <w:tcPr>
            <w:tcW w:w="1418" w:type="dxa"/>
            <w:shd w:val="clear" w:color="auto" w:fill="auto"/>
            <w:vAlign w:val="center"/>
          </w:tcPr>
          <w:p w14:paraId="332B78C0" w14:textId="77777777" w:rsidR="00AC6E94" w:rsidRPr="00BB4088" w:rsidRDefault="00AC6E94" w:rsidP="008122DD">
            <w:pPr>
              <w:spacing w:before="80" w:line="264" w:lineRule="auto"/>
              <w:jc w:val="center"/>
              <w:rPr>
                <w:rFonts w:eastAsia="Yu Mincho"/>
                <w:lang w:eastAsia="ja-JP"/>
              </w:rPr>
            </w:pPr>
            <w:r w:rsidRPr="00BB4088">
              <w:rPr>
                <w:sz w:val="28"/>
                <w:szCs w:val="28"/>
              </w:rPr>
              <w:t>326</w:t>
            </w:r>
          </w:p>
        </w:tc>
        <w:tc>
          <w:tcPr>
            <w:tcW w:w="850" w:type="dxa"/>
            <w:shd w:val="clear" w:color="auto" w:fill="auto"/>
            <w:vAlign w:val="center"/>
          </w:tcPr>
          <w:p w14:paraId="25C42442" w14:textId="77777777" w:rsidR="00AC6E94" w:rsidRPr="00BB4088" w:rsidRDefault="00AC6E94" w:rsidP="008122DD">
            <w:pPr>
              <w:spacing w:before="80" w:line="264" w:lineRule="auto"/>
              <w:jc w:val="center"/>
              <w:rPr>
                <w:rFonts w:eastAsia="Yu Mincho"/>
                <w:lang w:eastAsia="ja-JP"/>
              </w:rPr>
            </w:pPr>
            <w:r w:rsidRPr="00BB4088">
              <w:rPr>
                <w:rFonts w:eastAsia="Yu Mincho"/>
                <w:lang w:eastAsia="ja-JP"/>
              </w:rPr>
              <w:t>4</w:t>
            </w:r>
          </w:p>
        </w:tc>
        <w:tc>
          <w:tcPr>
            <w:tcW w:w="851" w:type="dxa"/>
            <w:shd w:val="clear" w:color="auto" w:fill="auto"/>
            <w:vAlign w:val="center"/>
          </w:tcPr>
          <w:p w14:paraId="70AFCEE4" w14:textId="60E761EB" w:rsidR="00AC6E94" w:rsidRPr="00BB4088" w:rsidRDefault="00F67FCF" w:rsidP="008122DD">
            <w:pPr>
              <w:spacing w:before="80" w:line="264" w:lineRule="auto"/>
              <w:jc w:val="center"/>
              <w:rPr>
                <w:rFonts w:eastAsia="Yu Mincho"/>
                <w:lang w:eastAsia="ja-JP"/>
              </w:rPr>
            </w:pPr>
            <w:r w:rsidRPr="00BB4088">
              <w:rPr>
                <w:rFonts w:eastAsia="Yu Mincho"/>
                <w:lang w:eastAsia="ja-JP"/>
              </w:rPr>
              <w:t>3</w:t>
            </w:r>
          </w:p>
        </w:tc>
        <w:tc>
          <w:tcPr>
            <w:tcW w:w="992" w:type="dxa"/>
            <w:shd w:val="clear" w:color="auto" w:fill="auto"/>
            <w:vAlign w:val="center"/>
          </w:tcPr>
          <w:p w14:paraId="23A0F5A5" w14:textId="3630E7D1" w:rsidR="00AC6E94" w:rsidRPr="00BB4088" w:rsidRDefault="00F67FCF" w:rsidP="008122DD">
            <w:pPr>
              <w:spacing w:before="80" w:line="264" w:lineRule="auto"/>
              <w:jc w:val="center"/>
              <w:rPr>
                <w:rFonts w:eastAsia="Yu Mincho"/>
                <w:lang w:eastAsia="ja-JP"/>
              </w:rPr>
            </w:pPr>
            <w:r w:rsidRPr="00BB4088">
              <w:rPr>
                <w:rFonts w:eastAsia="Yu Mincho"/>
                <w:lang w:eastAsia="ja-JP"/>
              </w:rPr>
              <w:t>7</w:t>
            </w:r>
          </w:p>
        </w:tc>
        <w:tc>
          <w:tcPr>
            <w:tcW w:w="850" w:type="dxa"/>
            <w:shd w:val="clear" w:color="auto" w:fill="auto"/>
            <w:vAlign w:val="center"/>
          </w:tcPr>
          <w:p w14:paraId="70FC754F" w14:textId="621E0FF1" w:rsidR="00AC6E94" w:rsidRPr="00BB4088" w:rsidRDefault="00F67FCF" w:rsidP="008122DD">
            <w:pPr>
              <w:spacing w:before="80" w:line="264" w:lineRule="auto"/>
              <w:jc w:val="center"/>
              <w:rPr>
                <w:rFonts w:eastAsia="Yu Mincho"/>
                <w:lang w:eastAsia="ja-JP"/>
              </w:rPr>
            </w:pPr>
            <w:r w:rsidRPr="00BB4088">
              <w:rPr>
                <w:rFonts w:eastAsia="Yu Mincho"/>
                <w:lang w:eastAsia="ja-JP"/>
              </w:rPr>
              <w:t>286</w:t>
            </w:r>
          </w:p>
        </w:tc>
      </w:tr>
      <w:tr w:rsidR="00BB4088" w:rsidRPr="00BB4088" w14:paraId="674F071F" w14:textId="77777777" w:rsidTr="00D94E13">
        <w:tc>
          <w:tcPr>
            <w:tcW w:w="817" w:type="dxa"/>
            <w:shd w:val="clear" w:color="auto" w:fill="auto"/>
            <w:vAlign w:val="center"/>
          </w:tcPr>
          <w:p w14:paraId="03AF4BD5"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Tổng</w:t>
            </w:r>
          </w:p>
        </w:tc>
        <w:tc>
          <w:tcPr>
            <w:tcW w:w="851" w:type="dxa"/>
            <w:shd w:val="clear" w:color="auto" w:fill="auto"/>
            <w:vAlign w:val="center"/>
          </w:tcPr>
          <w:p w14:paraId="76FCCE57" w14:textId="77777777" w:rsidR="00AC6E94" w:rsidRPr="00BB4088" w:rsidRDefault="00AC6E94" w:rsidP="008122DD">
            <w:pPr>
              <w:spacing w:before="80" w:line="264" w:lineRule="auto"/>
              <w:jc w:val="center"/>
              <w:rPr>
                <w:rFonts w:eastAsia="Yu Mincho"/>
                <w:b/>
                <w:lang w:eastAsia="ja-JP"/>
              </w:rPr>
            </w:pPr>
            <w:r w:rsidRPr="00BB4088">
              <w:rPr>
                <w:b/>
                <w:sz w:val="28"/>
                <w:szCs w:val="28"/>
                <w:lang w:val="vi-VN"/>
              </w:rPr>
              <w:t>1</w:t>
            </w:r>
            <w:r w:rsidRPr="00BB4088">
              <w:rPr>
                <w:b/>
                <w:sz w:val="28"/>
                <w:szCs w:val="28"/>
              </w:rPr>
              <w:t>5</w:t>
            </w:r>
            <w:r w:rsidRPr="00BB4088">
              <w:rPr>
                <w:b/>
                <w:sz w:val="28"/>
                <w:szCs w:val="28"/>
                <w:lang w:val="vi-VN"/>
              </w:rPr>
              <w:t>0</w:t>
            </w:r>
            <w:r w:rsidRPr="00BB4088">
              <w:rPr>
                <w:b/>
                <w:sz w:val="28"/>
                <w:szCs w:val="28"/>
              </w:rPr>
              <w:t>3</w:t>
            </w:r>
          </w:p>
        </w:tc>
        <w:tc>
          <w:tcPr>
            <w:tcW w:w="708" w:type="dxa"/>
            <w:shd w:val="clear" w:color="auto" w:fill="auto"/>
            <w:vAlign w:val="center"/>
          </w:tcPr>
          <w:p w14:paraId="5B84E700"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38</w:t>
            </w:r>
          </w:p>
        </w:tc>
        <w:tc>
          <w:tcPr>
            <w:tcW w:w="993" w:type="dxa"/>
            <w:shd w:val="clear" w:color="auto" w:fill="auto"/>
          </w:tcPr>
          <w:p w14:paraId="149ECD89"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40,6</w:t>
            </w:r>
          </w:p>
        </w:tc>
        <w:tc>
          <w:tcPr>
            <w:tcW w:w="850" w:type="dxa"/>
            <w:shd w:val="clear" w:color="auto" w:fill="auto"/>
            <w:vAlign w:val="center"/>
          </w:tcPr>
          <w:p w14:paraId="2B3FAEC7"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716</w:t>
            </w:r>
          </w:p>
        </w:tc>
        <w:tc>
          <w:tcPr>
            <w:tcW w:w="1418" w:type="dxa"/>
            <w:shd w:val="clear" w:color="auto" w:fill="auto"/>
            <w:vAlign w:val="center"/>
          </w:tcPr>
          <w:p w14:paraId="4520D000" w14:textId="77777777" w:rsidR="00AC6E94" w:rsidRPr="00BB4088" w:rsidRDefault="00AC6E94" w:rsidP="008122DD">
            <w:pPr>
              <w:spacing w:before="80" w:line="264" w:lineRule="auto"/>
              <w:jc w:val="center"/>
              <w:rPr>
                <w:rFonts w:eastAsia="Yu Mincho"/>
                <w:b/>
                <w:lang w:eastAsia="ja-JP"/>
              </w:rPr>
            </w:pPr>
            <w:r w:rsidRPr="00BB4088">
              <w:rPr>
                <w:b/>
                <w:sz w:val="28"/>
                <w:szCs w:val="28"/>
                <w:lang w:val="vi-VN"/>
              </w:rPr>
              <w:t>1</w:t>
            </w:r>
            <w:r w:rsidRPr="00BB4088">
              <w:rPr>
                <w:b/>
                <w:sz w:val="28"/>
                <w:szCs w:val="28"/>
              </w:rPr>
              <w:t>5</w:t>
            </w:r>
            <w:r w:rsidRPr="00BB4088">
              <w:rPr>
                <w:b/>
                <w:sz w:val="28"/>
                <w:szCs w:val="28"/>
                <w:lang w:val="vi-VN"/>
              </w:rPr>
              <w:t>0</w:t>
            </w:r>
            <w:r w:rsidRPr="00BB4088">
              <w:rPr>
                <w:b/>
                <w:sz w:val="28"/>
                <w:szCs w:val="28"/>
              </w:rPr>
              <w:t>3</w:t>
            </w:r>
          </w:p>
        </w:tc>
        <w:tc>
          <w:tcPr>
            <w:tcW w:w="850" w:type="dxa"/>
            <w:shd w:val="clear" w:color="auto" w:fill="auto"/>
            <w:vAlign w:val="center"/>
          </w:tcPr>
          <w:p w14:paraId="16D86353" w14:textId="77777777" w:rsidR="00AC6E94" w:rsidRPr="00BB4088" w:rsidRDefault="00AC6E94" w:rsidP="008122DD">
            <w:pPr>
              <w:spacing w:before="80" w:line="264" w:lineRule="auto"/>
              <w:jc w:val="center"/>
              <w:rPr>
                <w:rFonts w:eastAsia="Yu Mincho"/>
                <w:b/>
                <w:lang w:eastAsia="ja-JP"/>
              </w:rPr>
            </w:pPr>
            <w:r w:rsidRPr="00BB4088">
              <w:rPr>
                <w:rFonts w:eastAsia="Yu Mincho"/>
                <w:b/>
                <w:lang w:eastAsia="ja-JP"/>
              </w:rPr>
              <w:t>16</w:t>
            </w:r>
          </w:p>
        </w:tc>
        <w:tc>
          <w:tcPr>
            <w:tcW w:w="851" w:type="dxa"/>
            <w:shd w:val="clear" w:color="auto" w:fill="auto"/>
            <w:vAlign w:val="center"/>
          </w:tcPr>
          <w:p w14:paraId="06671A08" w14:textId="27A450C2" w:rsidR="00AC6E94" w:rsidRPr="00BB4088" w:rsidRDefault="00F67FCF" w:rsidP="008122DD">
            <w:pPr>
              <w:spacing w:before="80" w:line="264" w:lineRule="auto"/>
              <w:jc w:val="center"/>
              <w:rPr>
                <w:rFonts w:eastAsia="Yu Mincho"/>
                <w:b/>
                <w:lang w:eastAsia="ja-JP"/>
              </w:rPr>
            </w:pPr>
            <w:r w:rsidRPr="00BB4088">
              <w:rPr>
                <w:rFonts w:eastAsia="Yu Mincho"/>
                <w:b/>
                <w:lang w:eastAsia="ja-JP"/>
              </w:rPr>
              <w:t>27</w:t>
            </w:r>
          </w:p>
        </w:tc>
        <w:tc>
          <w:tcPr>
            <w:tcW w:w="992" w:type="dxa"/>
            <w:shd w:val="clear" w:color="auto" w:fill="auto"/>
            <w:vAlign w:val="center"/>
          </w:tcPr>
          <w:p w14:paraId="3C5E6532" w14:textId="0D3A10C6" w:rsidR="00AC6E94" w:rsidRPr="00BB4088" w:rsidRDefault="00F67FCF" w:rsidP="008122DD">
            <w:pPr>
              <w:spacing w:before="80" w:line="264" w:lineRule="auto"/>
              <w:jc w:val="center"/>
              <w:rPr>
                <w:rFonts w:eastAsia="Yu Mincho"/>
                <w:b/>
                <w:lang w:eastAsia="ja-JP"/>
              </w:rPr>
            </w:pPr>
            <w:r w:rsidRPr="00BB4088">
              <w:rPr>
                <w:rFonts w:eastAsia="Yu Mincho"/>
                <w:b/>
                <w:lang w:eastAsia="ja-JP"/>
              </w:rPr>
              <w:t>22</w:t>
            </w:r>
          </w:p>
        </w:tc>
        <w:tc>
          <w:tcPr>
            <w:tcW w:w="850" w:type="dxa"/>
            <w:shd w:val="clear" w:color="auto" w:fill="auto"/>
            <w:vAlign w:val="center"/>
          </w:tcPr>
          <w:p w14:paraId="0C5D032A" w14:textId="36567508" w:rsidR="00AC6E94" w:rsidRPr="00BB4088" w:rsidRDefault="00F67FCF" w:rsidP="008122DD">
            <w:pPr>
              <w:spacing w:before="80" w:line="264" w:lineRule="auto"/>
              <w:jc w:val="center"/>
              <w:rPr>
                <w:rFonts w:eastAsia="Yu Mincho"/>
                <w:b/>
                <w:lang w:eastAsia="ja-JP"/>
              </w:rPr>
            </w:pPr>
            <w:r w:rsidRPr="00BB4088">
              <w:rPr>
                <w:rFonts w:eastAsia="Yu Mincho"/>
                <w:b/>
                <w:lang w:eastAsia="ja-JP"/>
              </w:rPr>
              <w:t>1397</w:t>
            </w:r>
          </w:p>
        </w:tc>
      </w:tr>
    </w:tbl>
    <w:p w14:paraId="3999C0CE" w14:textId="77777777" w:rsidR="00AC6E94" w:rsidRPr="00BB4088" w:rsidRDefault="00AC6E94" w:rsidP="008122DD">
      <w:pPr>
        <w:spacing w:before="80" w:line="264" w:lineRule="auto"/>
        <w:ind w:left="720"/>
        <w:jc w:val="both"/>
        <w:rPr>
          <w:sz w:val="28"/>
          <w:szCs w:val="28"/>
        </w:rPr>
      </w:pPr>
      <w:r w:rsidRPr="00BB4088">
        <w:rPr>
          <w:sz w:val="28"/>
          <w:szCs w:val="28"/>
          <w:lang w:val="pt-BR"/>
        </w:rPr>
        <w:t xml:space="preserve">- </w:t>
      </w:r>
      <w:r w:rsidRPr="00BB4088">
        <w:rPr>
          <w:sz w:val="28"/>
          <w:szCs w:val="28"/>
        </w:rPr>
        <w:t xml:space="preserve">So với năm học 2023 - 2024: Giảm 100 học sinh. </w:t>
      </w:r>
    </w:p>
    <w:p w14:paraId="5A8670BB" w14:textId="77777777" w:rsidR="00AC6E94" w:rsidRPr="00BB4088" w:rsidRDefault="00AC6E94" w:rsidP="008122DD">
      <w:pPr>
        <w:spacing w:before="80" w:line="264" w:lineRule="auto"/>
        <w:ind w:firstLine="720"/>
        <w:rPr>
          <w:b/>
          <w:sz w:val="28"/>
          <w:szCs w:val="28"/>
        </w:rPr>
      </w:pPr>
      <w:r w:rsidRPr="00BB4088">
        <w:rPr>
          <w:b/>
          <w:sz w:val="28"/>
          <w:szCs w:val="28"/>
          <w:lang w:val="vi-VN" w:eastAsia="vi-VN"/>
        </w:rPr>
        <w:t>2.2. Tình hình đội ngũ giáo viên, nhân viên, cán bộ quản lý</w:t>
      </w:r>
    </w:p>
    <w:p w14:paraId="729FA43A" w14:textId="344E7FBC" w:rsidR="00AC6E94" w:rsidRPr="00BB4088" w:rsidRDefault="00AC6E94" w:rsidP="008122DD">
      <w:pPr>
        <w:spacing w:before="80" w:line="264" w:lineRule="auto"/>
        <w:ind w:firstLine="720"/>
        <w:jc w:val="both"/>
        <w:rPr>
          <w:sz w:val="28"/>
          <w:szCs w:val="28"/>
          <w:lang w:eastAsia="vi-VN"/>
        </w:rPr>
      </w:pPr>
      <w:r w:rsidRPr="00BB4088">
        <w:rPr>
          <w:sz w:val="28"/>
          <w:szCs w:val="28"/>
          <w:lang w:eastAsia="vi-VN"/>
        </w:rPr>
        <w:t>Cán bộ quản lý của nhà trường gồm 03 đồng chí</w:t>
      </w:r>
      <w:r w:rsidRPr="00BB4088">
        <w:rPr>
          <w:sz w:val="28"/>
          <w:szCs w:val="28"/>
          <w:lang w:val="vi-VN" w:eastAsia="vi-VN"/>
        </w:rPr>
        <w:t xml:space="preserve">, trong đó có 2 đ/c </w:t>
      </w:r>
      <w:r w:rsidRPr="00BB4088">
        <w:rPr>
          <w:sz w:val="28"/>
          <w:szCs w:val="28"/>
          <w:lang w:eastAsia="vi-VN"/>
        </w:rPr>
        <w:t xml:space="preserve">có trình độ Thạc sĩ, </w:t>
      </w:r>
      <w:r w:rsidRPr="00BB4088">
        <w:rPr>
          <w:sz w:val="28"/>
          <w:szCs w:val="28"/>
          <w:lang w:val="vi-VN" w:eastAsia="vi-VN"/>
        </w:rPr>
        <w:t xml:space="preserve">2 đ/c </w:t>
      </w:r>
      <w:r w:rsidRPr="00BB4088">
        <w:rPr>
          <w:sz w:val="28"/>
          <w:szCs w:val="28"/>
          <w:lang w:eastAsia="vi-VN"/>
        </w:rPr>
        <w:t>có trình độ</w:t>
      </w:r>
      <w:r w:rsidRPr="00BB4088">
        <w:rPr>
          <w:sz w:val="28"/>
          <w:szCs w:val="28"/>
          <w:lang w:val="vi-VN" w:eastAsia="vi-VN"/>
        </w:rPr>
        <w:t xml:space="preserve"> ĐH, cả</w:t>
      </w:r>
      <w:r w:rsidRPr="00BB4088">
        <w:rPr>
          <w:sz w:val="28"/>
          <w:szCs w:val="28"/>
          <w:lang w:eastAsia="vi-VN"/>
        </w:rPr>
        <w:t xml:space="preserve"> 03 đồng chí lí luận chính trị đạt trình độ Trung cấp. Đội </w:t>
      </w:r>
      <w:proofErr w:type="gramStart"/>
      <w:r w:rsidRPr="00BB4088">
        <w:rPr>
          <w:sz w:val="28"/>
          <w:szCs w:val="28"/>
          <w:lang w:eastAsia="vi-VN"/>
        </w:rPr>
        <w:t>ngũ</w:t>
      </w:r>
      <w:proofErr w:type="gramEnd"/>
      <w:r w:rsidRPr="00BB4088">
        <w:rPr>
          <w:sz w:val="28"/>
          <w:szCs w:val="28"/>
          <w:lang w:eastAsia="vi-VN"/>
        </w:rPr>
        <w:t xml:space="preserve"> giáo viên tâm huyết, ham học hỏi, nhiều sáng tạo, gắn bó với nghề. </w:t>
      </w:r>
      <w:proofErr w:type="gramStart"/>
      <w:r w:rsidRPr="00BB4088">
        <w:rPr>
          <w:sz w:val="28"/>
          <w:szCs w:val="28"/>
          <w:lang w:eastAsia="vi-VN"/>
        </w:rPr>
        <w:t>Các đồng chí Tổ trưởng chuyên môn đều là những giáo viên có năng lực, có chuyên môn vững vàng, được sự tín nhiệm của đồng nghiệp, nhiều giáo viên có khả năng ứng dụng công nghệ thông tin tốt.</w:t>
      </w:r>
      <w:proofErr w:type="gramEnd"/>
      <w:r w:rsidRPr="00BB4088">
        <w:rPr>
          <w:sz w:val="28"/>
          <w:szCs w:val="28"/>
          <w:lang w:eastAsia="vi-VN"/>
        </w:rPr>
        <w:t xml:space="preserve"> </w:t>
      </w:r>
      <w:proofErr w:type="gramStart"/>
      <w:r w:rsidRPr="00BB4088">
        <w:rPr>
          <w:sz w:val="28"/>
          <w:szCs w:val="28"/>
          <w:lang w:eastAsia="vi-VN"/>
        </w:rPr>
        <w:t>Giáo viên bộ môn được đào tạo chính quy nên thuận lợi cho việc bố trí dạy học các môn học.</w:t>
      </w:r>
      <w:proofErr w:type="gramEnd"/>
    </w:p>
    <w:p w14:paraId="716C2D4B" w14:textId="5ADD9142"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Tổng số CBGVNV: </w:t>
      </w:r>
      <w:r w:rsidR="00AF29D5" w:rsidRPr="00BB4088">
        <w:rPr>
          <w:sz w:val="28"/>
          <w:szCs w:val="28"/>
          <w:lang w:val="vi-VN"/>
        </w:rPr>
        <w:t>71</w:t>
      </w:r>
      <w:r w:rsidRPr="00BB4088">
        <w:rPr>
          <w:sz w:val="28"/>
          <w:szCs w:val="28"/>
          <w:lang w:val="nl-NL"/>
        </w:rPr>
        <w:t xml:space="preserve"> người (CBQL: 03, GV</w:t>
      </w:r>
      <w:r w:rsidRPr="00BB4088">
        <w:rPr>
          <w:sz w:val="28"/>
          <w:szCs w:val="28"/>
          <w:lang w:val="vi-VN"/>
        </w:rPr>
        <w:t>,TPT</w:t>
      </w:r>
      <w:r w:rsidRPr="00BB4088">
        <w:rPr>
          <w:sz w:val="28"/>
          <w:szCs w:val="28"/>
          <w:lang w:val="nl-NL"/>
        </w:rPr>
        <w:t xml:space="preserve">: </w:t>
      </w:r>
      <w:r w:rsidR="00AF29D5" w:rsidRPr="00BB4088">
        <w:rPr>
          <w:sz w:val="28"/>
          <w:szCs w:val="28"/>
          <w:lang w:val="nl-NL"/>
        </w:rPr>
        <w:t>55</w:t>
      </w:r>
      <w:r w:rsidRPr="00BB4088">
        <w:rPr>
          <w:sz w:val="28"/>
          <w:szCs w:val="28"/>
          <w:lang w:val="nl-NL"/>
        </w:rPr>
        <w:t xml:space="preserve">; NV: 13). </w:t>
      </w:r>
    </w:p>
    <w:p w14:paraId="5E12898F" w14:textId="3E437E54" w:rsidR="00AC6E94" w:rsidRPr="00BB4088" w:rsidRDefault="00AC6E94" w:rsidP="008122DD">
      <w:pPr>
        <w:spacing w:before="80" w:line="264" w:lineRule="auto"/>
        <w:ind w:firstLine="720"/>
        <w:rPr>
          <w:rFonts w:eastAsia="Yu Mincho"/>
          <w:sz w:val="28"/>
          <w:szCs w:val="28"/>
          <w:lang w:eastAsia="ja-JP"/>
        </w:rPr>
      </w:pPr>
      <w:r w:rsidRPr="00BB4088">
        <w:rPr>
          <w:rFonts w:eastAsia="Yu Mincho"/>
          <w:sz w:val="28"/>
          <w:szCs w:val="28"/>
          <w:lang w:eastAsia="ja-JP"/>
        </w:rPr>
        <w:t xml:space="preserve">Số nữ: </w:t>
      </w:r>
      <w:r w:rsidR="00AF29D5" w:rsidRPr="00BB4088">
        <w:rPr>
          <w:rFonts w:eastAsia="Yu Mincho"/>
          <w:sz w:val="28"/>
          <w:szCs w:val="28"/>
          <w:lang w:eastAsia="ja-JP"/>
        </w:rPr>
        <w:t>64</w:t>
      </w:r>
      <w:r w:rsidRPr="00BB4088">
        <w:rPr>
          <w:rFonts w:eastAsia="Yu Mincho"/>
          <w:sz w:val="28"/>
          <w:szCs w:val="28"/>
          <w:lang w:eastAsia="ja-JP"/>
        </w:rPr>
        <w:t>/</w:t>
      </w:r>
      <w:r w:rsidR="00AF29D5" w:rsidRPr="00BB4088">
        <w:rPr>
          <w:rFonts w:eastAsia="Yu Mincho"/>
          <w:sz w:val="28"/>
          <w:szCs w:val="28"/>
          <w:lang w:eastAsia="ja-JP"/>
        </w:rPr>
        <w:t>71</w:t>
      </w:r>
      <w:r w:rsidRPr="00BB4088">
        <w:rPr>
          <w:rFonts w:eastAsia="Yu Mincho"/>
          <w:sz w:val="28"/>
          <w:szCs w:val="28"/>
          <w:lang w:eastAsia="ja-JP"/>
        </w:rPr>
        <w:t xml:space="preserve"> người, chiếm tỉ lệ </w:t>
      </w:r>
      <w:r w:rsidR="00AF29D5" w:rsidRPr="00BB4088">
        <w:rPr>
          <w:rFonts w:eastAsia="Yu Mincho"/>
          <w:sz w:val="28"/>
          <w:szCs w:val="28"/>
          <w:lang w:eastAsia="ja-JP"/>
        </w:rPr>
        <w:t>90</w:t>
      </w:r>
      <w:proofErr w:type="gramStart"/>
      <w:r w:rsidRPr="00BB4088">
        <w:rPr>
          <w:rFonts w:eastAsia="Yu Mincho"/>
          <w:sz w:val="28"/>
          <w:szCs w:val="28"/>
          <w:lang w:eastAsia="ja-JP"/>
        </w:rPr>
        <w:t>,1</w:t>
      </w:r>
      <w:proofErr w:type="gramEnd"/>
      <w:r w:rsidRPr="00BB4088">
        <w:rPr>
          <w:rFonts w:eastAsia="Yu Mincho"/>
          <w:sz w:val="28"/>
          <w:szCs w:val="28"/>
          <w:lang w:eastAsia="ja-JP"/>
        </w:rPr>
        <w:t>%</w:t>
      </w:r>
    </w:p>
    <w:p w14:paraId="083421C6" w14:textId="4DF9B346"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Trong đó: Biên chế: 50 người (CBQL: 03, GV: 42, TPT: 01, NV: 4), Hợp đồng: </w:t>
      </w:r>
      <w:r w:rsidR="00AF29D5" w:rsidRPr="00BB4088">
        <w:rPr>
          <w:sz w:val="28"/>
          <w:szCs w:val="28"/>
          <w:lang w:val="nl-NL"/>
        </w:rPr>
        <w:t>21</w:t>
      </w:r>
      <w:r w:rsidRPr="00BB4088">
        <w:rPr>
          <w:sz w:val="28"/>
          <w:szCs w:val="28"/>
          <w:lang w:val="nl-NL"/>
        </w:rPr>
        <w:t xml:space="preserve"> người (GVCB: </w:t>
      </w:r>
      <w:r w:rsidR="00AF29D5" w:rsidRPr="00BB4088">
        <w:rPr>
          <w:sz w:val="28"/>
          <w:szCs w:val="28"/>
          <w:lang w:val="nl-NL"/>
        </w:rPr>
        <w:t>08</w:t>
      </w:r>
      <w:r w:rsidRPr="00BB4088">
        <w:rPr>
          <w:sz w:val="28"/>
          <w:szCs w:val="28"/>
          <w:lang w:val="nl-NL"/>
        </w:rPr>
        <w:t xml:space="preserve">, GVBM TA: </w:t>
      </w:r>
      <w:r w:rsidR="00AF29D5" w:rsidRPr="00BB4088">
        <w:rPr>
          <w:sz w:val="28"/>
          <w:szCs w:val="28"/>
          <w:lang w:val="nl-NL"/>
        </w:rPr>
        <w:t>04</w:t>
      </w:r>
      <w:r w:rsidRPr="00BB4088">
        <w:rPr>
          <w:sz w:val="28"/>
          <w:szCs w:val="28"/>
          <w:lang w:val="nl-NL"/>
        </w:rPr>
        <w:t>, KT: 1; Y tế: 1; BV: 04; LC:3)</w:t>
      </w:r>
    </w:p>
    <w:p w14:paraId="53004ED8" w14:textId="1129AAA1" w:rsidR="00AC6E94" w:rsidRPr="00BB4088" w:rsidRDefault="00AC6E94" w:rsidP="008122DD">
      <w:pPr>
        <w:spacing w:before="80" w:line="264" w:lineRule="auto"/>
        <w:ind w:firstLine="720"/>
        <w:jc w:val="both"/>
        <w:rPr>
          <w:sz w:val="28"/>
          <w:szCs w:val="28"/>
          <w:lang w:val="vi-VN"/>
        </w:rPr>
      </w:pPr>
      <w:r w:rsidRPr="00BB4088">
        <w:rPr>
          <w:sz w:val="28"/>
          <w:szCs w:val="28"/>
          <w:lang w:val="nl-NL"/>
        </w:rPr>
        <w:t xml:space="preserve">- Tỉ lệ giáo viên/lớp: </w:t>
      </w:r>
      <w:r w:rsidR="00575D73" w:rsidRPr="00BB4088">
        <w:rPr>
          <w:sz w:val="28"/>
          <w:szCs w:val="28"/>
          <w:lang w:val="nl-NL"/>
        </w:rPr>
        <w:t>55</w:t>
      </w:r>
      <w:r w:rsidR="00575D73" w:rsidRPr="00BB4088">
        <w:rPr>
          <w:sz w:val="28"/>
          <w:szCs w:val="28"/>
          <w:lang w:val="vi-VN"/>
        </w:rPr>
        <w:t>/37 (</w:t>
      </w:r>
      <w:r w:rsidRPr="00BB4088">
        <w:rPr>
          <w:sz w:val="28"/>
          <w:szCs w:val="28"/>
          <w:lang w:val="nl-NL"/>
        </w:rPr>
        <w:t>1,</w:t>
      </w:r>
      <w:r w:rsidR="00575D73" w:rsidRPr="00BB4088">
        <w:rPr>
          <w:sz w:val="28"/>
          <w:szCs w:val="28"/>
          <w:lang w:val="nl-NL"/>
        </w:rPr>
        <w:t>49</w:t>
      </w:r>
      <w:r w:rsidR="00575D73" w:rsidRPr="00BB4088">
        <w:rPr>
          <w:sz w:val="28"/>
          <w:szCs w:val="28"/>
          <w:lang w:val="vi-VN"/>
        </w:rPr>
        <w:t xml:space="preserve"> </w:t>
      </w:r>
      <w:r w:rsidR="00575D73" w:rsidRPr="00BB4088">
        <w:rPr>
          <w:sz w:val="28"/>
          <w:szCs w:val="28"/>
          <w:lang w:val="nl-NL"/>
        </w:rPr>
        <w:t>GV</w:t>
      </w:r>
      <w:r w:rsidR="00575D73" w:rsidRPr="00BB4088">
        <w:rPr>
          <w:sz w:val="28"/>
          <w:szCs w:val="28"/>
          <w:lang w:val="vi-VN"/>
        </w:rPr>
        <w:t>/lớp)</w:t>
      </w:r>
    </w:p>
    <w:p w14:paraId="4DDD8ADC"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Trình độ đào tạo của CBQL, giáo viên:  </w:t>
      </w:r>
    </w:p>
    <w:p w14:paraId="47250452" w14:textId="049660E6" w:rsidR="00AC6E94" w:rsidRPr="00BB4088" w:rsidRDefault="00AC6E94" w:rsidP="008122DD">
      <w:pPr>
        <w:spacing w:before="80" w:line="264" w:lineRule="auto"/>
        <w:ind w:firstLine="720"/>
        <w:jc w:val="both"/>
        <w:rPr>
          <w:sz w:val="28"/>
          <w:szCs w:val="28"/>
          <w:lang w:val="nl-NL"/>
        </w:rPr>
      </w:pPr>
      <w:r w:rsidRPr="00BB4088">
        <w:rPr>
          <w:sz w:val="28"/>
          <w:szCs w:val="28"/>
          <w:lang w:val="nl-NL"/>
        </w:rPr>
        <w:t>+ Tiến sĩ: 0      + Thạc sĩ: 05/</w:t>
      </w:r>
      <w:r w:rsidR="00575D73" w:rsidRPr="00BB4088">
        <w:rPr>
          <w:sz w:val="28"/>
          <w:szCs w:val="28"/>
          <w:lang w:val="nl-NL"/>
        </w:rPr>
        <w:t>58</w:t>
      </w:r>
      <w:r w:rsidRPr="00BB4088">
        <w:rPr>
          <w:sz w:val="28"/>
          <w:szCs w:val="28"/>
          <w:lang w:val="nl-NL"/>
        </w:rPr>
        <w:t xml:space="preserve"> (</w:t>
      </w:r>
      <w:r w:rsidR="00575D73" w:rsidRPr="00BB4088">
        <w:rPr>
          <w:sz w:val="28"/>
          <w:szCs w:val="28"/>
          <w:lang w:val="nl-NL"/>
        </w:rPr>
        <w:t>8</w:t>
      </w:r>
      <w:r w:rsidR="00575D73" w:rsidRPr="00BB4088">
        <w:rPr>
          <w:sz w:val="28"/>
          <w:szCs w:val="28"/>
          <w:lang w:val="vi-VN"/>
        </w:rPr>
        <w:t>,6</w:t>
      </w:r>
      <w:r w:rsidRPr="00BB4088">
        <w:rPr>
          <w:sz w:val="28"/>
          <w:szCs w:val="28"/>
          <w:lang w:val="nl-NL"/>
        </w:rPr>
        <w:t xml:space="preserve">%)      + Đại học: </w:t>
      </w:r>
      <w:r w:rsidR="00575D73" w:rsidRPr="00BB4088">
        <w:rPr>
          <w:sz w:val="28"/>
          <w:szCs w:val="28"/>
          <w:lang w:val="nl-NL"/>
        </w:rPr>
        <w:t>53</w:t>
      </w:r>
      <w:r w:rsidRPr="00BB4088">
        <w:rPr>
          <w:sz w:val="28"/>
          <w:szCs w:val="28"/>
          <w:lang w:val="nl-NL"/>
        </w:rPr>
        <w:t>/</w:t>
      </w:r>
      <w:r w:rsidR="00575D73" w:rsidRPr="00BB4088">
        <w:rPr>
          <w:sz w:val="28"/>
          <w:szCs w:val="28"/>
          <w:lang w:val="nl-NL"/>
        </w:rPr>
        <w:t>58</w:t>
      </w:r>
      <w:r w:rsidRPr="00BB4088">
        <w:rPr>
          <w:sz w:val="28"/>
          <w:szCs w:val="28"/>
          <w:lang w:val="nl-NL"/>
        </w:rPr>
        <w:t xml:space="preserve"> (</w:t>
      </w:r>
      <w:r w:rsidR="00575D73" w:rsidRPr="00BB4088">
        <w:rPr>
          <w:sz w:val="28"/>
          <w:szCs w:val="28"/>
          <w:lang w:val="nl-NL"/>
        </w:rPr>
        <w:t>91</w:t>
      </w:r>
      <w:r w:rsidR="00575D73" w:rsidRPr="00BB4088">
        <w:rPr>
          <w:sz w:val="28"/>
          <w:szCs w:val="28"/>
          <w:lang w:val="vi-VN"/>
        </w:rPr>
        <w:t>,4</w:t>
      </w:r>
      <w:r w:rsidRPr="00BB4088">
        <w:rPr>
          <w:sz w:val="28"/>
          <w:szCs w:val="28"/>
          <w:lang w:val="nl-NL"/>
        </w:rPr>
        <w:t xml:space="preserve"> %)    </w:t>
      </w:r>
    </w:p>
    <w:p w14:paraId="722394EE"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Cao đẳng: 0 </w:t>
      </w:r>
      <w:r w:rsidRPr="00BB4088">
        <w:rPr>
          <w:sz w:val="28"/>
          <w:szCs w:val="28"/>
          <w:lang w:val="nl-NL"/>
        </w:rPr>
        <w:tab/>
        <w:t>+ Dưới cao đẳng: 0</w:t>
      </w:r>
    </w:p>
    <w:p w14:paraId="5A1551D1"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Trình độ đào tạo của nhân viên:  </w:t>
      </w:r>
    </w:p>
    <w:p w14:paraId="7EF09337" w14:textId="43DC94A7"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Tiến sĩ: </w:t>
      </w:r>
      <w:r w:rsidR="00575D73" w:rsidRPr="00BB4088">
        <w:rPr>
          <w:sz w:val="28"/>
          <w:szCs w:val="28"/>
          <w:lang w:val="nl-NL"/>
        </w:rPr>
        <w:t>0</w:t>
      </w:r>
      <w:r w:rsidR="00575D73" w:rsidRPr="00BB4088">
        <w:rPr>
          <w:sz w:val="28"/>
          <w:szCs w:val="28"/>
          <w:lang w:val="vi-VN"/>
        </w:rPr>
        <w:t>;</w:t>
      </w:r>
      <w:r w:rsidRPr="00BB4088">
        <w:rPr>
          <w:sz w:val="28"/>
          <w:szCs w:val="28"/>
          <w:lang w:val="nl-NL"/>
        </w:rPr>
        <w:t xml:space="preserve"> Thạc sĩ: </w:t>
      </w:r>
      <w:r w:rsidR="00575D73" w:rsidRPr="00BB4088">
        <w:rPr>
          <w:sz w:val="28"/>
          <w:szCs w:val="28"/>
          <w:lang w:val="nl-NL"/>
        </w:rPr>
        <w:t>01</w:t>
      </w:r>
      <w:r w:rsidR="00575D73" w:rsidRPr="00BB4088">
        <w:rPr>
          <w:sz w:val="28"/>
          <w:szCs w:val="28"/>
          <w:lang w:val="vi-VN"/>
        </w:rPr>
        <w:t>/</w:t>
      </w:r>
      <w:r w:rsidR="00575D73" w:rsidRPr="00BB4088">
        <w:rPr>
          <w:sz w:val="28"/>
          <w:szCs w:val="28"/>
          <w:lang w:val="nl-NL"/>
        </w:rPr>
        <w:t>13(7</w:t>
      </w:r>
      <w:r w:rsidR="00575D73" w:rsidRPr="00BB4088">
        <w:rPr>
          <w:sz w:val="28"/>
          <w:szCs w:val="28"/>
          <w:lang w:val="vi-VN"/>
        </w:rPr>
        <w:t>,7</w:t>
      </w:r>
      <w:r w:rsidR="00575D73" w:rsidRPr="00BB4088">
        <w:rPr>
          <w:sz w:val="28"/>
          <w:szCs w:val="28"/>
          <w:lang w:val="nl-NL"/>
        </w:rPr>
        <w:t>%)</w:t>
      </w:r>
      <w:r w:rsidR="00575D73" w:rsidRPr="00BB4088">
        <w:rPr>
          <w:sz w:val="28"/>
          <w:szCs w:val="28"/>
          <w:lang w:val="vi-VN"/>
        </w:rPr>
        <w:t>;</w:t>
      </w:r>
      <w:r w:rsidRPr="00BB4088">
        <w:rPr>
          <w:sz w:val="28"/>
          <w:szCs w:val="28"/>
          <w:lang w:val="nl-NL"/>
        </w:rPr>
        <w:t xml:space="preserve"> Đại học: </w:t>
      </w:r>
      <w:r w:rsidR="00575D73" w:rsidRPr="00BB4088">
        <w:rPr>
          <w:sz w:val="28"/>
          <w:szCs w:val="28"/>
          <w:lang w:val="nl-NL"/>
        </w:rPr>
        <w:t>04</w:t>
      </w:r>
      <w:r w:rsidRPr="00BB4088">
        <w:rPr>
          <w:sz w:val="28"/>
          <w:szCs w:val="28"/>
          <w:lang w:val="nl-NL"/>
        </w:rPr>
        <w:t>/13 (</w:t>
      </w:r>
      <w:r w:rsidR="00575D73" w:rsidRPr="00BB4088">
        <w:rPr>
          <w:sz w:val="28"/>
          <w:szCs w:val="28"/>
          <w:lang w:val="nl-NL"/>
        </w:rPr>
        <w:t>30</w:t>
      </w:r>
      <w:r w:rsidRPr="00BB4088">
        <w:rPr>
          <w:sz w:val="28"/>
          <w:szCs w:val="28"/>
          <w:lang w:val="nl-NL"/>
        </w:rPr>
        <w:t>,</w:t>
      </w:r>
      <w:r w:rsidR="00575D73" w:rsidRPr="00BB4088">
        <w:rPr>
          <w:sz w:val="28"/>
          <w:szCs w:val="28"/>
          <w:lang w:val="nl-NL"/>
        </w:rPr>
        <w:t>8</w:t>
      </w:r>
      <w:r w:rsidRPr="00BB4088">
        <w:rPr>
          <w:sz w:val="28"/>
          <w:szCs w:val="28"/>
          <w:lang w:val="nl-NL"/>
        </w:rPr>
        <w:t>%)</w:t>
      </w:r>
      <w:r w:rsidR="00575D73" w:rsidRPr="00BB4088">
        <w:rPr>
          <w:sz w:val="28"/>
          <w:szCs w:val="28"/>
          <w:lang w:val="vi-VN"/>
        </w:rPr>
        <w:t xml:space="preserve">; </w:t>
      </w:r>
      <w:r w:rsidRPr="00BB4088">
        <w:rPr>
          <w:sz w:val="28"/>
          <w:szCs w:val="28"/>
          <w:lang w:val="nl-NL"/>
        </w:rPr>
        <w:t xml:space="preserve"> Cao đẳng: 0   </w:t>
      </w:r>
    </w:p>
    <w:p w14:paraId="6E4CB271"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 Dưới cao đẳng: 08/13 (61,5%)</w:t>
      </w:r>
    </w:p>
    <w:p w14:paraId="0F6696DC"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 Việc thực hiện lộ trình tiếp theo:</w:t>
      </w:r>
      <w:r w:rsidRPr="00BB4088">
        <w:rPr>
          <w:sz w:val="28"/>
          <w:szCs w:val="28"/>
          <w:lang w:val="nl-NL"/>
        </w:rPr>
        <w:tab/>
      </w:r>
    </w:p>
    <w:p w14:paraId="0C743905" w14:textId="61BC3315" w:rsidR="00575D73" w:rsidRPr="00BB4088" w:rsidRDefault="00AC6E94" w:rsidP="008122DD">
      <w:pPr>
        <w:spacing w:before="80" w:line="264" w:lineRule="auto"/>
        <w:ind w:firstLine="720"/>
        <w:jc w:val="both"/>
        <w:rPr>
          <w:sz w:val="28"/>
          <w:szCs w:val="28"/>
          <w:lang w:val="nl-NL"/>
        </w:rPr>
      </w:pPr>
      <w:r w:rsidRPr="00BB4088">
        <w:rPr>
          <w:sz w:val="28"/>
          <w:szCs w:val="28"/>
          <w:lang w:val="nl-NL"/>
        </w:rPr>
        <w:t xml:space="preserve">+ Tỉ lệ giáo viên/lớp: </w:t>
      </w:r>
      <w:r w:rsidR="00575D73" w:rsidRPr="00BB4088">
        <w:rPr>
          <w:sz w:val="28"/>
          <w:szCs w:val="28"/>
          <w:lang w:val="nl-NL"/>
        </w:rPr>
        <w:t>55</w:t>
      </w:r>
      <w:r w:rsidRPr="00BB4088">
        <w:rPr>
          <w:sz w:val="28"/>
          <w:szCs w:val="28"/>
          <w:lang w:val="nl-NL"/>
        </w:rPr>
        <w:t>/</w:t>
      </w:r>
      <w:r w:rsidR="00575D73" w:rsidRPr="00BB4088">
        <w:rPr>
          <w:sz w:val="28"/>
          <w:szCs w:val="28"/>
          <w:lang w:val="nl-NL"/>
        </w:rPr>
        <w:t>37</w:t>
      </w:r>
      <w:r w:rsidRPr="00BB4088">
        <w:rPr>
          <w:sz w:val="28"/>
          <w:szCs w:val="28"/>
          <w:lang w:val="nl-NL"/>
        </w:rPr>
        <w:t xml:space="preserve"> tỉ lệ </w:t>
      </w:r>
      <w:r w:rsidR="00575D73" w:rsidRPr="00BB4088">
        <w:rPr>
          <w:sz w:val="28"/>
          <w:szCs w:val="28"/>
          <w:lang w:val="nl-NL"/>
        </w:rPr>
        <w:t>1,49</w:t>
      </w:r>
      <w:r w:rsidR="00575D73" w:rsidRPr="00BB4088">
        <w:rPr>
          <w:sz w:val="28"/>
          <w:szCs w:val="28"/>
          <w:lang w:val="vi-VN"/>
        </w:rPr>
        <w:t xml:space="preserve"> </w:t>
      </w:r>
      <w:r w:rsidRPr="00BB4088">
        <w:rPr>
          <w:sz w:val="28"/>
          <w:szCs w:val="28"/>
          <w:lang w:val="nl-NL"/>
        </w:rPr>
        <w:t>(So với quy định tỉ lệ GV/lớp là 1,5)</w:t>
      </w:r>
    </w:p>
    <w:p w14:paraId="003C8148" w14:textId="7CC42960" w:rsidR="00AC6E94" w:rsidRPr="00BB4088" w:rsidRDefault="00AC6E94" w:rsidP="008122DD">
      <w:pPr>
        <w:spacing w:before="80" w:line="264" w:lineRule="auto"/>
        <w:ind w:firstLine="720"/>
        <w:jc w:val="both"/>
        <w:rPr>
          <w:sz w:val="28"/>
          <w:szCs w:val="28"/>
          <w:lang w:val="nl-NL"/>
        </w:rPr>
      </w:pPr>
      <w:r w:rsidRPr="00BB4088">
        <w:rPr>
          <w:sz w:val="28"/>
          <w:szCs w:val="28"/>
          <w:lang w:val="nl-NL"/>
        </w:rPr>
        <w:t>- Đánh giá đội ngũ theo khung năng lực vị trí việc làm:</w:t>
      </w:r>
    </w:p>
    <w:p w14:paraId="2C386546" w14:textId="4D87E941"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Trình độ CNTT: Trình độ bản đạt: </w:t>
      </w:r>
      <w:r w:rsidR="00575D73" w:rsidRPr="00BB4088">
        <w:rPr>
          <w:sz w:val="28"/>
          <w:szCs w:val="28"/>
          <w:lang w:val="nl-NL"/>
        </w:rPr>
        <w:t>5</w:t>
      </w:r>
      <w:r w:rsidR="00935477" w:rsidRPr="00BB4088">
        <w:rPr>
          <w:sz w:val="28"/>
          <w:szCs w:val="28"/>
          <w:lang w:val="nl-NL"/>
        </w:rPr>
        <w:t>3</w:t>
      </w:r>
      <w:r w:rsidRPr="00BB4088">
        <w:rPr>
          <w:sz w:val="28"/>
          <w:szCs w:val="28"/>
          <w:lang w:val="nl-NL"/>
        </w:rPr>
        <w:t>/5</w:t>
      </w:r>
      <w:r w:rsidR="003716AD" w:rsidRPr="00BB4088">
        <w:rPr>
          <w:sz w:val="28"/>
          <w:szCs w:val="28"/>
          <w:lang w:val="nl-NL"/>
        </w:rPr>
        <w:t>5</w:t>
      </w:r>
      <w:r w:rsidRPr="00BB4088">
        <w:rPr>
          <w:sz w:val="28"/>
          <w:szCs w:val="28"/>
          <w:lang w:val="nl-NL"/>
        </w:rPr>
        <w:t xml:space="preserve"> đ/c – đạt </w:t>
      </w:r>
      <w:r w:rsidR="00935477" w:rsidRPr="00BB4088">
        <w:rPr>
          <w:sz w:val="28"/>
          <w:szCs w:val="28"/>
          <w:lang w:val="nl-NL"/>
        </w:rPr>
        <w:t>96,4</w:t>
      </w:r>
      <w:r w:rsidRPr="00BB4088">
        <w:rPr>
          <w:sz w:val="28"/>
          <w:szCs w:val="28"/>
          <w:lang w:val="nl-NL"/>
        </w:rPr>
        <w:t xml:space="preserve"> %.</w:t>
      </w:r>
    </w:p>
    <w:p w14:paraId="0A91F82A" w14:textId="7A3599A4"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Nâng cao: 02/5</w:t>
      </w:r>
      <w:r w:rsidR="00935477" w:rsidRPr="00BB4088">
        <w:rPr>
          <w:sz w:val="28"/>
          <w:szCs w:val="28"/>
          <w:lang w:val="nl-NL"/>
        </w:rPr>
        <w:t>5</w:t>
      </w:r>
      <w:r w:rsidRPr="00BB4088">
        <w:rPr>
          <w:sz w:val="28"/>
          <w:szCs w:val="28"/>
          <w:lang w:val="nl-NL"/>
        </w:rPr>
        <w:t xml:space="preserve"> đ.c– đạt 3,</w:t>
      </w:r>
      <w:r w:rsidR="00935477" w:rsidRPr="00BB4088">
        <w:rPr>
          <w:sz w:val="28"/>
          <w:szCs w:val="28"/>
          <w:lang w:val="nl-NL"/>
        </w:rPr>
        <w:t>6</w:t>
      </w:r>
      <w:r w:rsidRPr="00BB4088">
        <w:rPr>
          <w:sz w:val="28"/>
          <w:szCs w:val="28"/>
          <w:lang w:val="nl-NL"/>
        </w:rPr>
        <w:t>%.</w:t>
      </w:r>
    </w:p>
    <w:p w14:paraId="1CEA1AEF" w14:textId="77777777" w:rsidR="00AC6E94" w:rsidRPr="00BB4088" w:rsidRDefault="00AC6E94" w:rsidP="008122DD">
      <w:pPr>
        <w:spacing w:before="80" w:line="264" w:lineRule="auto"/>
        <w:ind w:firstLine="720"/>
        <w:jc w:val="both"/>
        <w:rPr>
          <w:sz w:val="28"/>
          <w:szCs w:val="28"/>
          <w:lang w:val="nl-NL"/>
        </w:rPr>
      </w:pPr>
      <w:r w:rsidRPr="00BB4088">
        <w:rPr>
          <w:sz w:val="28"/>
          <w:szCs w:val="28"/>
          <w:lang w:val="nl-NL"/>
        </w:rPr>
        <w:tab/>
      </w:r>
      <w:r w:rsidRPr="00BB4088">
        <w:rPr>
          <w:sz w:val="28"/>
          <w:szCs w:val="28"/>
          <w:lang w:val="nl-NL"/>
        </w:rPr>
        <w:tab/>
      </w:r>
      <w:r w:rsidRPr="00BB4088">
        <w:rPr>
          <w:sz w:val="28"/>
          <w:szCs w:val="28"/>
          <w:lang w:val="nl-NL"/>
        </w:rPr>
        <w:tab/>
        <w:t xml:space="preserve">  Chưa đạt CNTT: 0/55 đ.c – đạt 0%.</w:t>
      </w:r>
    </w:p>
    <w:p w14:paraId="5C17F4BA" w14:textId="728FBB9B" w:rsidR="00AC6E94" w:rsidRPr="00BB4088" w:rsidRDefault="00AC6E94" w:rsidP="008122DD">
      <w:pPr>
        <w:spacing w:before="80" w:line="264" w:lineRule="auto"/>
        <w:ind w:firstLine="720"/>
        <w:jc w:val="both"/>
        <w:rPr>
          <w:sz w:val="28"/>
          <w:szCs w:val="28"/>
          <w:lang w:val="nl-NL"/>
        </w:rPr>
      </w:pPr>
      <w:r w:rsidRPr="00BB4088">
        <w:rPr>
          <w:sz w:val="28"/>
          <w:szCs w:val="28"/>
          <w:lang w:val="nl-NL"/>
        </w:rPr>
        <w:t xml:space="preserve">+ Tiếng Anh: A2: </w:t>
      </w:r>
      <w:r w:rsidR="00935477" w:rsidRPr="00BB4088">
        <w:rPr>
          <w:sz w:val="28"/>
          <w:szCs w:val="28"/>
          <w:lang w:val="nl-NL"/>
        </w:rPr>
        <w:t>52</w:t>
      </w:r>
      <w:r w:rsidRPr="00BB4088">
        <w:rPr>
          <w:sz w:val="28"/>
          <w:szCs w:val="28"/>
          <w:lang w:val="nl-NL"/>
        </w:rPr>
        <w:t>/5</w:t>
      </w:r>
      <w:r w:rsidR="00935477" w:rsidRPr="00BB4088">
        <w:rPr>
          <w:sz w:val="28"/>
          <w:szCs w:val="28"/>
          <w:lang w:val="nl-NL"/>
        </w:rPr>
        <w:t>5</w:t>
      </w:r>
      <w:r w:rsidRPr="00BB4088">
        <w:rPr>
          <w:sz w:val="28"/>
          <w:szCs w:val="28"/>
          <w:lang w:val="nl-NL"/>
        </w:rPr>
        <w:t xml:space="preserve"> đ/c – đạt 94,</w:t>
      </w:r>
      <w:r w:rsidR="00935477" w:rsidRPr="00BB4088">
        <w:rPr>
          <w:sz w:val="28"/>
          <w:szCs w:val="28"/>
          <w:lang w:val="nl-NL"/>
        </w:rPr>
        <w:t>5</w:t>
      </w:r>
      <w:r w:rsidRPr="00BB4088">
        <w:rPr>
          <w:sz w:val="28"/>
          <w:szCs w:val="28"/>
          <w:lang w:val="nl-NL"/>
        </w:rPr>
        <w:t>%.</w:t>
      </w:r>
    </w:p>
    <w:p w14:paraId="1E145C5D" w14:textId="4CFF6C13" w:rsidR="00AC6E94" w:rsidRPr="00BB4088" w:rsidRDefault="00AC6E94" w:rsidP="008122DD">
      <w:pPr>
        <w:spacing w:before="80" w:line="264" w:lineRule="auto"/>
        <w:ind w:firstLine="720"/>
        <w:jc w:val="both"/>
        <w:rPr>
          <w:sz w:val="28"/>
          <w:szCs w:val="28"/>
          <w:lang w:val="nl-NL"/>
        </w:rPr>
      </w:pPr>
      <w:r w:rsidRPr="00BB4088">
        <w:rPr>
          <w:sz w:val="28"/>
          <w:szCs w:val="28"/>
          <w:lang w:val="nl-NL"/>
        </w:rPr>
        <w:lastRenderedPageBreak/>
        <w:t>B1: 03/5</w:t>
      </w:r>
      <w:r w:rsidR="00935477" w:rsidRPr="00BB4088">
        <w:rPr>
          <w:sz w:val="28"/>
          <w:szCs w:val="28"/>
          <w:lang w:val="nl-NL"/>
        </w:rPr>
        <w:t>5</w:t>
      </w:r>
      <w:r w:rsidRPr="00BB4088">
        <w:rPr>
          <w:sz w:val="28"/>
          <w:szCs w:val="28"/>
          <w:lang w:val="nl-NL"/>
        </w:rPr>
        <w:t xml:space="preserve"> đ/c – đạt 5,</w:t>
      </w:r>
      <w:r w:rsidR="00935477" w:rsidRPr="00BB4088">
        <w:rPr>
          <w:sz w:val="28"/>
          <w:szCs w:val="28"/>
          <w:lang w:val="nl-NL"/>
        </w:rPr>
        <w:t>5</w:t>
      </w:r>
      <w:r w:rsidRPr="00BB4088">
        <w:rPr>
          <w:sz w:val="28"/>
          <w:szCs w:val="28"/>
          <w:lang w:val="nl-NL"/>
        </w:rPr>
        <w:t>%.  Chưa đạt: 0/52 đ/c – đạt 0%</w:t>
      </w:r>
    </w:p>
    <w:p w14:paraId="0E2818A1" w14:textId="77777777" w:rsidR="00AC6E94" w:rsidRPr="00BB4088" w:rsidRDefault="00AC6E94" w:rsidP="008122DD">
      <w:pPr>
        <w:spacing w:before="80" w:line="264" w:lineRule="auto"/>
        <w:ind w:firstLine="720"/>
        <w:jc w:val="both"/>
        <w:rPr>
          <w:b/>
          <w:sz w:val="28"/>
          <w:szCs w:val="28"/>
        </w:rPr>
      </w:pPr>
      <w:r w:rsidRPr="00BB4088">
        <w:rPr>
          <w:b/>
          <w:sz w:val="28"/>
          <w:szCs w:val="28"/>
          <w:lang w:val="vi-VN" w:eastAsia="vi-VN"/>
        </w:rPr>
        <w:t>2.3. Cơ sở vật chất, thiết bị dạy học;</w:t>
      </w:r>
      <w:r w:rsidRPr="00BB4088">
        <w:rPr>
          <w:b/>
          <w:sz w:val="28"/>
          <w:szCs w:val="28"/>
          <w:lang w:eastAsia="vi-VN"/>
        </w:rPr>
        <w:t xml:space="preserve"> </w:t>
      </w:r>
      <w:r w:rsidRPr="00BB4088">
        <w:rPr>
          <w:b/>
          <w:sz w:val="28"/>
          <w:szCs w:val="28"/>
          <w:lang w:val="vi-VN" w:eastAsia="vi-VN"/>
        </w:rPr>
        <w:t>cơ sở vật chất thực hiện bán trú</w:t>
      </w:r>
    </w:p>
    <w:p w14:paraId="33459ED9" w14:textId="6D1914F9" w:rsidR="00AC6E94" w:rsidRPr="00BB4088" w:rsidRDefault="00AC6E94" w:rsidP="008122DD">
      <w:pPr>
        <w:spacing w:before="80" w:line="264" w:lineRule="auto"/>
        <w:ind w:firstLine="720"/>
        <w:jc w:val="both"/>
        <w:rPr>
          <w:sz w:val="28"/>
          <w:szCs w:val="28"/>
        </w:rPr>
      </w:pPr>
      <w:r w:rsidRPr="00BB4088">
        <w:rPr>
          <w:sz w:val="28"/>
          <w:szCs w:val="28"/>
          <w:lang w:val="nl-NL"/>
        </w:rPr>
        <w:t xml:space="preserve">Nhà trường chỉ có 01 điểm trường, </w:t>
      </w:r>
      <w:r w:rsidRPr="00BB4088">
        <w:rPr>
          <w:bCs/>
          <w:iCs/>
          <w:sz w:val="28"/>
          <w:szCs w:val="28"/>
          <w:lang w:val="nl-NL"/>
        </w:rPr>
        <w:t xml:space="preserve">đủ phòng học </w:t>
      </w:r>
      <w:r w:rsidRPr="00BB4088">
        <w:rPr>
          <w:sz w:val="28"/>
          <w:szCs w:val="28"/>
          <w:lang w:val="nl-NL"/>
        </w:rPr>
        <w:t>cho 3</w:t>
      </w:r>
      <w:r w:rsidR="00935477" w:rsidRPr="00BB4088">
        <w:rPr>
          <w:sz w:val="28"/>
          <w:szCs w:val="28"/>
          <w:lang w:val="nl-NL"/>
        </w:rPr>
        <w:t>7</w:t>
      </w:r>
      <w:r w:rsidRPr="00BB4088">
        <w:rPr>
          <w:sz w:val="28"/>
          <w:szCs w:val="28"/>
          <w:lang w:val="nl-NL"/>
        </w:rPr>
        <w:t xml:space="preserve"> lớp </w:t>
      </w:r>
      <w:r w:rsidRPr="00BB4088">
        <w:rPr>
          <w:bCs/>
          <w:iCs/>
          <w:sz w:val="28"/>
          <w:szCs w:val="28"/>
          <w:lang w:val="nl-NL"/>
        </w:rPr>
        <w:t>và các phòng bộ môn để tổ chức dạy học 2 buổi/ngày.</w:t>
      </w:r>
      <w:r w:rsidRPr="00BB4088">
        <w:rPr>
          <w:sz w:val="28"/>
          <w:szCs w:val="28"/>
        </w:rPr>
        <w:t xml:space="preserve"> </w:t>
      </w:r>
    </w:p>
    <w:p w14:paraId="10EBB3D1" w14:textId="77777777" w:rsidR="00AC6E94" w:rsidRPr="00BB4088" w:rsidRDefault="00AC6E94" w:rsidP="008122DD">
      <w:pPr>
        <w:spacing w:before="80" w:line="264" w:lineRule="auto"/>
        <w:ind w:firstLine="720"/>
        <w:jc w:val="both"/>
        <w:rPr>
          <w:sz w:val="28"/>
          <w:szCs w:val="28"/>
        </w:rPr>
      </w:pPr>
      <w:r w:rsidRPr="00BB4088">
        <w:rPr>
          <w:sz w:val="28"/>
          <w:szCs w:val="28"/>
        </w:rPr>
        <w:t xml:space="preserve">Cơ sở vật chất, thiết bị dạy học của nhà trường đạt chuẩn đảm bảo thực hiện chương trình GDPT 2018 và phương </w:t>
      </w:r>
      <w:proofErr w:type="gramStart"/>
      <w:r w:rsidRPr="00BB4088">
        <w:rPr>
          <w:sz w:val="28"/>
          <w:szCs w:val="28"/>
        </w:rPr>
        <w:t>án</w:t>
      </w:r>
      <w:proofErr w:type="gramEnd"/>
      <w:r w:rsidRPr="00BB4088">
        <w:rPr>
          <w:sz w:val="28"/>
          <w:szCs w:val="28"/>
        </w:rPr>
        <w:t xml:space="preserve"> dạy học trực tuyến</w:t>
      </w:r>
      <w:r w:rsidRPr="00BB4088">
        <w:rPr>
          <w:sz w:val="28"/>
          <w:szCs w:val="28"/>
          <w:lang w:val="vi-VN"/>
        </w:rPr>
        <w:t xml:space="preserve"> (nếu phải áp dụng)</w:t>
      </w:r>
      <w:r w:rsidRPr="00BB4088">
        <w:rPr>
          <w:sz w:val="28"/>
          <w:szCs w:val="28"/>
        </w:rPr>
        <w:t xml:space="preserve">. </w:t>
      </w:r>
    </w:p>
    <w:p w14:paraId="3D5E0941" w14:textId="77777777" w:rsidR="00AC6E94" w:rsidRPr="00BB4088" w:rsidRDefault="00AC6E94" w:rsidP="008122DD">
      <w:pPr>
        <w:spacing w:before="80" w:line="264" w:lineRule="auto"/>
        <w:ind w:firstLine="720"/>
        <w:jc w:val="both"/>
        <w:rPr>
          <w:bCs/>
          <w:iCs/>
          <w:sz w:val="28"/>
          <w:szCs w:val="28"/>
        </w:rPr>
      </w:pPr>
      <w:proofErr w:type="gramStart"/>
      <w:r w:rsidRPr="00BB4088">
        <w:rPr>
          <w:bCs/>
          <w:iCs/>
          <w:sz w:val="28"/>
          <w:szCs w:val="28"/>
        </w:rPr>
        <w:t>100% các phòng có đủ thiết bị dạy học tối thiểu.</w:t>
      </w:r>
      <w:proofErr w:type="gramEnd"/>
      <w:r w:rsidRPr="00BB4088">
        <w:rPr>
          <w:bCs/>
          <w:iCs/>
          <w:sz w:val="28"/>
          <w:szCs w:val="28"/>
        </w:rPr>
        <w:t xml:space="preserve"> 100% các phòng học được lắp máy điều hòa, bàn ghế có mặt ngủ đảm bảo cho học sinh có nhu cầu </w:t>
      </w:r>
      <w:proofErr w:type="gramStart"/>
      <w:r w:rsidRPr="00BB4088">
        <w:rPr>
          <w:bCs/>
          <w:iCs/>
          <w:sz w:val="28"/>
          <w:szCs w:val="28"/>
        </w:rPr>
        <w:t>ăn</w:t>
      </w:r>
      <w:proofErr w:type="gramEnd"/>
      <w:r w:rsidRPr="00BB4088">
        <w:rPr>
          <w:bCs/>
          <w:iCs/>
          <w:sz w:val="28"/>
          <w:szCs w:val="28"/>
        </w:rPr>
        <w:t xml:space="preserve"> bán trú tại trường.</w:t>
      </w:r>
    </w:p>
    <w:p w14:paraId="5B95E285" w14:textId="77777777" w:rsidR="00AC6E94" w:rsidRPr="00BB4088" w:rsidRDefault="00AC6E94" w:rsidP="008122DD">
      <w:pPr>
        <w:spacing w:before="80" w:line="264" w:lineRule="auto"/>
        <w:ind w:firstLine="720"/>
        <w:jc w:val="both"/>
        <w:rPr>
          <w:sz w:val="28"/>
          <w:szCs w:val="28"/>
          <w:lang w:val="nl-NL"/>
        </w:rPr>
      </w:pPr>
      <w:r w:rsidRPr="00BB4088">
        <w:rPr>
          <w:bCs/>
          <w:iCs/>
          <w:sz w:val="28"/>
          <w:szCs w:val="28"/>
        </w:rPr>
        <w:t>100% các phòng có đủ</w:t>
      </w:r>
      <w:r w:rsidRPr="00BB4088">
        <w:rPr>
          <w:sz w:val="28"/>
          <w:szCs w:val="28"/>
          <w:lang w:val="nl-NL"/>
        </w:rPr>
        <w:t xml:space="preserve"> trang thiết bị hiện đại như: máy tính, máy chiếu Projector, máy chiếu đa vật thể, 2 bảng tương tác thông minh...</w:t>
      </w:r>
      <w:r w:rsidRPr="00BB4088">
        <w:rPr>
          <w:sz w:val="28"/>
          <w:szCs w:val="28"/>
          <w:lang w:val="vi-VN"/>
        </w:rPr>
        <w:t xml:space="preserve"> </w:t>
      </w:r>
      <w:r w:rsidRPr="00BB4088">
        <w:rPr>
          <w:sz w:val="28"/>
          <w:szCs w:val="28"/>
          <w:lang w:val="nl-NL"/>
        </w:rPr>
        <w:t xml:space="preserve">phục vụ hoạt động dạy học, giáo dục. </w:t>
      </w:r>
    </w:p>
    <w:p w14:paraId="201FF557" w14:textId="77777777" w:rsidR="00AC6E94" w:rsidRPr="00BB4088" w:rsidRDefault="00AC6E94" w:rsidP="008122DD">
      <w:pPr>
        <w:spacing w:before="80" w:line="264" w:lineRule="auto"/>
        <w:ind w:firstLine="720"/>
        <w:jc w:val="both"/>
        <w:rPr>
          <w:sz w:val="28"/>
          <w:szCs w:val="28"/>
          <w:lang w:val="vi-VN"/>
        </w:rPr>
      </w:pPr>
      <w:r w:rsidRPr="00BB4088">
        <w:rPr>
          <w:sz w:val="28"/>
          <w:szCs w:val="28"/>
          <w:lang w:val="nl-NL"/>
        </w:rPr>
        <w:t>Hệ thống các phòng chức năng (phòng Âm nhạc, phòng Tin học, phòng Tiếng Anh, khu giáo dục thể chất), khối phòng hỗ trợ học tập (Thư viện,</w:t>
      </w:r>
      <w:r w:rsidRPr="00BB4088">
        <w:rPr>
          <w:sz w:val="28"/>
          <w:szCs w:val="28"/>
          <w:lang w:val="vi-VN"/>
        </w:rPr>
        <w:t xml:space="preserve"> hỗ trợ dạy học thư viện,</w:t>
      </w:r>
      <w:r w:rsidRPr="00BB4088">
        <w:rPr>
          <w:sz w:val="28"/>
          <w:szCs w:val="28"/>
          <w:lang w:val="nl-NL"/>
        </w:rPr>
        <w:t xml:space="preserve"> phòng thiết bị dạy học, phòng đọc, phòng Đội), khối phòng làm việc được bố trí hợp lí.</w:t>
      </w:r>
    </w:p>
    <w:p w14:paraId="0513C919" w14:textId="77777777" w:rsidR="00AC6E94" w:rsidRPr="00BB4088" w:rsidRDefault="00AC6E94" w:rsidP="008122DD">
      <w:pPr>
        <w:spacing w:before="80" w:line="264" w:lineRule="auto"/>
        <w:ind w:firstLine="720"/>
        <w:jc w:val="both"/>
        <w:rPr>
          <w:sz w:val="28"/>
          <w:szCs w:val="28"/>
        </w:rPr>
      </w:pPr>
      <w:r w:rsidRPr="00BB4088">
        <w:rPr>
          <w:sz w:val="28"/>
          <w:szCs w:val="28"/>
          <w:lang w:val="nl-NL"/>
        </w:rPr>
        <w:t xml:space="preserve">100% các phòng học, phòng làm việc </w:t>
      </w:r>
      <w:r w:rsidRPr="00BB4088">
        <w:rPr>
          <w:rFonts w:ascii="MS Mincho" w:eastAsia="MS Mincho" w:hAnsi="MS Mincho" w:cs="MS Mincho" w:hint="eastAsia"/>
          <w:sz w:val="28"/>
          <w:szCs w:val="28"/>
          <w:lang w:val="nl-NL"/>
        </w:rPr>
        <w:t>đ</w:t>
      </w:r>
      <w:r w:rsidRPr="00BB4088">
        <w:rPr>
          <w:sz w:val="28"/>
          <w:szCs w:val="28"/>
          <w:lang w:val="nl-NL"/>
        </w:rPr>
        <w:t xml:space="preserve">ược kết nối mạng internet giúp giáo viên thuận lợi trong việc sử dụng các phần mềm dạy học giúp việc ứng dụng công nghệ thông tin vào dạy học, quản lí điều hành </w:t>
      </w:r>
      <w:r w:rsidRPr="00BB4088">
        <w:rPr>
          <w:rFonts w:ascii="MS Mincho" w:eastAsia="MS Mincho" w:hAnsi="MS Mincho" w:cs="MS Mincho" w:hint="eastAsia"/>
          <w:b/>
          <w:sz w:val="28"/>
          <w:szCs w:val="28"/>
          <w:lang w:val="nl-NL"/>
        </w:rPr>
        <w:t>đ</w:t>
      </w:r>
      <w:r w:rsidRPr="00BB4088">
        <w:rPr>
          <w:sz w:val="28"/>
          <w:szCs w:val="28"/>
          <w:lang w:val="nl-NL"/>
        </w:rPr>
        <w:t>em lại hiệu quả cao.</w:t>
      </w:r>
    </w:p>
    <w:p w14:paraId="63168A4A" w14:textId="77777777" w:rsidR="00AC6E94" w:rsidRPr="00BB4088" w:rsidRDefault="00AC6E94" w:rsidP="008122DD">
      <w:pPr>
        <w:spacing w:before="80" w:line="264" w:lineRule="auto"/>
        <w:ind w:firstLine="720"/>
        <w:jc w:val="both"/>
        <w:rPr>
          <w:bCs/>
          <w:iCs/>
          <w:sz w:val="28"/>
          <w:szCs w:val="28"/>
        </w:rPr>
      </w:pPr>
      <w:r w:rsidRPr="00BB4088">
        <w:rPr>
          <w:bCs/>
          <w:iCs/>
          <w:sz w:val="28"/>
          <w:szCs w:val="28"/>
        </w:rPr>
        <w:t xml:space="preserve">Nhà trường xây dựng bếp </w:t>
      </w:r>
      <w:proofErr w:type="gramStart"/>
      <w:r w:rsidRPr="00BB4088">
        <w:rPr>
          <w:bCs/>
          <w:iCs/>
          <w:sz w:val="28"/>
          <w:szCs w:val="28"/>
        </w:rPr>
        <w:t>ăn</w:t>
      </w:r>
      <w:proofErr w:type="gramEnd"/>
      <w:r w:rsidRPr="00BB4088">
        <w:rPr>
          <w:bCs/>
          <w:iCs/>
          <w:sz w:val="28"/>
          <w:szCs w:val="28"/>
        </w:rPr>
        <w:t xml:space="preserve"> một chiều, hợp đồng đơn vị cung ứng thực phẩm đảm bảo đảm VSATTP và tổ chức nấu ăn tại trường. </w:t>
      </w:r>
      <w:proofErr w:type="gramStart"/>
      <w:r w:rsidRPr="00BB4088">
        <w:rPr>
          <w:bCs/>
          <w:iCs/>
          <w:sz w:val="28"/>
          <w:szCs w:val="28"/>
        </w:rPr>
        <w:t>Nhiều năm liên tục nhà trường chưa để xảy ra ngộ độc thực phẩm.</w:t>
      </w:r>
      <w:proofErr w:type="gramEnd"/>
    </w:p>
    <w:p w14:paraId="7F9E0A94" w14:textId="4D131496" w:rsidR="0004628F" w:rsidRPr="00BB4088" w:rsidRDefault="00F53096" w:rsidP="008122DD">
      <w:pPr>
        <w:spacing w:before="80" w:line="264" w:lineRule="auto"/>
        <w:ind w:firstLine="720"/>
        <w:rPr>
          <w:b/>
          <w:bCs/>
          <w:sz w:val="28"/>
          <w:szCs w:val="28"/>
          <w:lang w:eastAsia="vi-VN"/>
        </w:rPr>
      </w:pPr>
      <w:r w:rsidRPr="00BB4088">
        <w:rPr>
          <w:b/>
          <w:bCs/>
          <w:sz w:val="28"/>
          <w:szCs w:val="28"/>
          <w:lang w:val="vi-VN" w:eastAsia="vi-VN"/>
        </w:rPr>
        <w:t>II. Mục tiêu giáo dục năm học 20</w:t>
      </w:r>
      <w:r w:rsidR="00B37232" w:rsidRPr="00BB4088">
        <w:rPr>
          <w:b/>
          <w:bCs/>
          <w:sz w:val="28"/>
          <w:szCs w:val="28"/>
          <w:lang w:eastAsia="vi-VN"/>
        </w:rPr>
        <w:t>2</w:t>
      </w:r>
      <w:r w:rsidR="00794D6A" w:rsidRPr="00BB4088">
        <w:rPr>
          <w:b/>
          <w:bCs/>
          <w:sz w:val="28"/>
          <w:szCs w:val="28"/>
          <w:lang w:eastAsia="vi-VN"/>
        </w:rPr>
        <w:t>4</w:t>
      </w:r>
      <w:r w:rsidR="00B37232" w:rsidRPr="00BB4088">
        <w:rPr>
          <w:b/>
          <w:bCs/>
          <w:sz w:val="28"/>
          <w:szCs w:val="28"/>
          <w:lang w:eastAsia="vi-VN"/>
        </w:rPr>
        <w:t xml:space="preserve"> – 202</w:t>
      </w:r>
      <w:r w:rsidR="00794D6A" w:rsidRPr="00BB4088">
        <w:rPr>
          <w:b/>
          <w:bCs/>
          <w:sz w:val="28"/>
          <w:szCs w:val="28"/>
          <w:lang w:eastAsia="vi-VN"/>
        </w:rPr>
        <w:t>5</w:t>
      </w:r>
    </w:p>
    <w:p w14:paraId="24AE0AF5" w14:textId="77777777" w:rsidR="00F53096" w:rsidRPr="00BB4088" w:rsidRDefault="00F53096" w:rsidP="008122DD">
      <w:pPr>
        <w:spacing w:before="80" w:line="264" w:lineRule="auto"/>
        <w:ind w:firstLine="720"/>
        <w:rPr>
          <w:b/>
          <w:bCs/>
          <w:sz w:val="28"/>
          <w:szCs w:val="28"/>
          <w:lang w:eastAsia="vi-VN"/>
        </w:rPr>
      </w:pPr>
      <w:r w:rsidRPr="00BB4088">
        <w:rPr>
          <w:b/>
          <w:bCs/>
          <w:sz w:val="28"/>
          <w:szCs w:val="28"/>
          <w:lang w:val="vi-VN" w:eastAsia="vi-VN"/>
        </w:rPr>
        <w:t>1. Mục tiêu chung</w:t>
      </w:r>
    </w:p>
    <w:p w14:paraId="43E72C53" w14:textId="068B0984" w:rsidR="0083013B" w:rsidRPr="00BB4088" w:rsidRDefault="0083013B" w:rsidP="008122DD">
      <w:pPr>
        <w:spacing w:before="80" w:line="264" w:lineRule="auto"/>
        <w:ind w:firstLine="720"/>
        <w:jc w:val="both"/>
        <w:rPr>
          <w:sz w:val="28"/>
          <w:szCs w:val="28"/>
        </w:rPr>
      </w:pPr>
      <w:r w:rsidRPr="00BB4088">
        <w:rPr>
          <w:spacing w:val="-2"/>
          <w:sz w:val="28"/>
          <w:szCs w:val="28"/>
        </w:rPr>
        <w:t xml:space="preserve">- </w:t>
      </w:r>
      <w:r w:rsidR="00360855" w:rsidRPr="00BB4088">
        <w:rPr>
          <w:sz w:val="28"/>
          <w:szCs w:val="28"/>
        </w:rPr>
        <w:t xml:space="preserve">Nhà trường thực hiện </w:t>
      </w:r>
      <w:r w:rsidR="00B3410A" w:rsidRPr="00BB4088">
        <w:rPr>
          <w:sz w:val="28"/>
          <w:szCs w:val="28"/>
        </w:rPr>
        <w:t>hiệu quả</w:t>
      </w:r>
      <w:r w:rsidR="00360855" w:rsidRPr="00BB4088">
        <w:rPr>
          <w:sz w:val="28"/>
          <w:szCs w:val="28"/>
        </w:rPr>
        <w:t xml:space="preserve"> </w:t>
      </w:r>
      <w:r w:rsidR="00B3410A" w:rsidRPr="00BB4088">
        <w:rPr>
          <w:sz w:val="28"/>
          <w:szCs w:val="28"/>
        </w:rPr>
        <w:t>chủ đề</w:t>
      </w:r>
      <w:r w:rsidR="00360855" w:rsidRPr="00BB4088">
        <w:rPr>
          <w:sz w:val="28"/>
          <w:szCs w:val="28"/>
        </w:rPr>
        <w:t xml:space="preserve"> năm học </w:t>
      </w:r>
      <w:r w:rsidR="0004628F" w:rsidRPr="00BB4088">
        <w:rPr>
          <w:sz w:val="28"/>
          <w:szCs w:val="28"/>
        </w:rPr>
        <w:t>202</w:t>
      </w:r>
      <w:r w:rsidR="00794D6A" w:rsidRPr="00BB4088">
        <w:rPr>
          <w:sz w:val="28"/>
          <w:szCs w:val="28"/>
        </w:rPr>
        <w:t>4</w:t>
      </w:r>
      <w:r w:rsidR="00360855" w:rsidRPr="00BB4088">
        <w:rPr>
          <w:sz w:val="28"/>
          <w:szCs w:val="28"/>
        </w:rPr>
        <w:t>-</w:t>
      </w:r>
      <w:r w:rsidR="0004628F" w:rsidRPr="00BB4088">
        <w:rPr>
          <w:sz w:val="28"/>
          <w:szCs w:val="28"/>
        </w:rPr>
        <w:t>202</w:t>
      </w:r>
      <w:r w:rsidR="00794D6A" w:rsidRPr="00BB4088">
        <w:rPr>
          <w:sz w:val="28"/>
          <w:szCs w:val="28"/>
        </w:rPr>
        <w:t>5</w:t>
      </w:r>
      <w:r w:rsidR="00B3410A" w:rsidRPr="00BB4088">
        <w:rPr>
          <w:sz w:val="28"/>
          <w:szCs w:val="28"/>
        </w:rPr>
        <w:t xml:space="preserve"> của ngành</w:t>
      </w:r>
      <w:r w:rsidR="00360855" w:rsidRPr="00BB4088">
        <w:rPr>
          <w:sz w:val="28"/>
          <w:szCs w:val="28"/>
        </w:rPr>
        <w:t xml:space="preserve"> </w:t>
      </w:r>
      <w:r w:rsidR="00604489" w:rsidRPr="00BB4088">
        <w:rPr>
          <w:sz w:val="28"/>
          <w:szCs w:val="28"/>
        </w:rPr>
        <w:t>là “</w:t>
      </w:r>
      <w:r w:rsidR="00B3410A" w:rsidRPr="00BB4088">
        <w:rPr>
          <w:sz w:val="28"/>
          <w:szCs w:val="28"/>
        </w:rPr>
        <w:t>Kỷ cương trách nhiệm, đổi mới không ngừng, nâng cao chất lượng</w:t>
      </w:r>
      <w:bookmarkStart w:id="2" w:name="_Hlk144529811"/>
      <w:r w:rsidR="009C393F" w:rsidRPr="00BB4088">
        <w:rPr>
          <w:sz w:val="28"/>
          <w:szCs w:val="28"/>
        </w:rPr>
        <w:t>”.</w:t>
      </w:r>
    </w:p>
    <w:bookmarkEnd w:id="2"/>
    <w:p w14:paraId="1EAB8E29" w14:textId="77777777" w:rsidR="009C393F" w:rsidRPr="00BB4088" w:rsidRDefault="005C23E0" w:rsidP="008122DD">
      <w:pPr>
        <w:autoSpaceDE w:val="0"/>
        <w:autoSpaceDN w:val="0"/>
        <w:adjustRightInd w:val="0"/>
        <w:spacing w:before="80" w:line="264" w:lineRule="auto"/>
        <w:ind w:firstLine="720"/>
        <w:jc w:val="both"/>
        <w:rPr>
          <w:bCs/>
          <w:sz w:val="28"/>
          <w:szCs w:val="28"/>
        </w:rPr>
      </w:pPr>
      <w:r w:rsidRPr="00BB4088">
        <w:rPr>
          <w:sz w:val="28"/>
          <w:szCs w:val="28"/>
        </w:rPr>
        <w:t xml:space="preserve">- </w:t>
      </w:r>
      <w:r w:rsidR="009C393F" w:rsidRPr="00BB4088">
        <w:rPr>
          <w:bCs/>
          <w:sz w:val="28"/>
          <w:szCs w:val="28"/>
          <w:lang w:val="vi-VN"/>
        </w:rPr>
        <w:t>Thực hiện hiệu quả Chương trình giáo dục phổ thông cấp tiểu học ban hành kèm theo Thông tư số 32/2018/TT-BGDĐT ngày 26/12/2018 của Bộ trưởng Bộ GDĐT</w:t>
      </w:r>
      <w:r w:rsidR="009C393F" w:rsidRPr="00BB4088">
        <w:rPr>
          <w:bCs/>
          <w:sz w:val="28"/>
          <w:szCs w:val="28"/>
        </w:rPr>
        <w:t>, quan tâm chất lượng dạy học các môn Ngoại ngữ, Tin học, dạy học lồng ghép các nội dung giáo dục theo quy định; t</w:t>
      </w:r>
      <w:r w:rsidR="009C393F" w:rsidRPr="00BB4088">
        <w:rPr>
          <w:bCs/>
          <w:spacing w:val="-4"/>
          <w:sz w:val="28"/>
          <w:szCs w:val="28"/>
        </w:rPr>
        <w:t>ăng cường</w:t>
      </w:r>
      <w:r w:rsidR="009C393F" w:rsidRPr="00BB4088">
        <w:rPr>
          <w:bCs/>
          <w:sz w:val="28"/>
          <w:szCs w:val="28"/>
          <w:lang w:val="vi-VN"/>
        </w:rPr>
        <w:t xml:space="preserve"> </w:t>
      </w:r>
      <w:r w:rsidR="009C393F" w:rsidRPr="00BB4088">
        <w:rPr>
          <w:bCs/>
          <w:sz w:val="28"/>
          <w:szCs w:val="28"/>
        </w:rPr>
        <w:t>b</w:t>
      </w:r>
      <w:r w:rsidR="009C393F" w:rsidRPr="00BB4088">
        <w:rPr>
          <w:bCs/>
          <w:sz w:val="28"/>
          <w:szCs w:val="28"/>
          <w:lang w:val="vi-VN"/>
        </w:rPr>
        <w:t>ảo đảm an toàn trường học</w:t>
      </w:r>
      <w:r w:rsidR="009C393F" w:rsidRPr="00BB4088">
        <w:rPr>
          <w:bCs/>
          <w:sz w:val="28"/>
          <w:szCs w:val="28"/>
        </w:rPr>
        <w:t>; thực hiện hiệu quả phân cấp quản</w:t>
      </w:r>
      <w:r w:rsidR="009C393F" w:rsidRPr="00BB4088">
        <w:rPr>
          <w:bCs/>
          <w:sz w:val="28"/>
          <w:szCs w:val="28"/>
          <w:lang w:val="vi-VN"/>
        </w:rPr>
        <w:t xml:space="preserve"> </w:t>
      </w:r>
      <w:r w:rsidR="009C393F" w:rsidRPr="00BB4088">
        <w:rPr>
          <w:bCs/>
          <w:sz w:val="28"/>
          <w:szCs w:val="28"/>
        </w:rPr>
        <w:t>lý</w:t>
      </w:r>
      <w:r w:rsidR="009C393F" w:rsidRPr="00BB4088">
        <w:rPr>
          <w:bCs/>
          <w:sz w:val="28"/>
          <w:szCs w:val="28"/>
          <w:lang w:val="vi-VN"/>
        </w:rPr>
        <w:t xml:space="preserve"> </w:t>
      </w:r>
      <w:r w:rsidR="009C393F" w:rsidRPr="00BB4088">
        <w:rPr>
          <w:bCs/>
          <w:sz w:val="28"/>
          <w:szCs w:val="28"/>
        </w:rPr>
        <w:t xml:space="preserve">gắn với trách nhiệm giải trình trong tổ chức </w:t>
      </w:r>
      <w:r w:rsidR="009C393F" w:rsidRPr="00BB4088">
        <w:rPr>
          <w:bCs/>
          <w:sz w:val="28"/>
          <w:szCs w:val="28"/>
          <w:lang w:val="vi-VN"/>
        </w:rPr>
        <w:t>thực hiện kế hoạch năm học</w:t>
      </w:r>
      <w:r w:rsidR="009C393F" w:rsidRPr="00BB4088">
        <w:rPr>
          <w:bCs/>
          <w:sz w:val="28"/>
          <w:szCs w:val="28"/>
        </w:rPr>
        <w:t xml:space="preserve"> theo quy định và phù hợp với thực tiễn tại nhà trường</w:t>
      </w:r>
    </w:p>
    <w:p w14:paraId="041EF3FC" w14:textId="2E63DC9D" w:rsidR="0083013B" w:rsidRPr="00BB4088" w:rsidRDefault="000F1C73" w:rsidP="008122DD">
      <w:pPr>
        <w:autoSpaceDE w:val="0"/>
        <w:autoSpaceDN w:val="0"/>
        <w:adjustRightInd w:val="0"/>
        <w:spacing w:before="80" w:line="264" w:lineRule="auto"/>
        <w:ind w:firstLine="720"/>
        <w:jc w:val="both"/>
        <w:rPr>
          <w:sz w:val="28"/>
          <w:szCs w:val="28"/>
        </w:rPr>
      </w:pPr>
      <w:r w:rsidRPr="00BB4088">
        <w:rPr>
          <w:sz w:val="28"/>
          <w:szCs w:val="28"/>
        </w:rPr>
        <w:t xml:space="preserve">- </w:t>
      </w:r>
      <w:r w:rsidR="009C393F" w:rsidRPr="00BB4088">
        <w:rPr>
          <w:sz w:val="28"/>
          <w:szCs w:val="28"/>
        </w:rPr>
        <w:t>Đ</w:t>
      </w:r>
      <w:r w:rsidR="009C393F" w:rsidRPr="00BB4088">
        <w:rPr>
          <w:sz w:val="28"/>
          <w:szCs w:val="28"/>
          <w:lang w:val="vi-VN"/>
        </w:rPr>
        <w:t>ảm bảo cơ sở vật chất, thiết bị dạy học</w:t>
      </w:r>
      <w:r w:rsidR="009C393F" w:rsidRPr="00BB4088">
        <w:rPr>
          <w:sz w:val="28"/>
          <w:szCs w:val="28"/>
        </w:rPr>
        <w:t>, công tác xây dựng trường đạt chuẩn quốc gia, thư viện số, liên trường theo Thông tư 16/2022/TT-BGDĐT của Bộ Giáo dục và Đào tạo</w:t>
      </w:r>
      <w:r w:rsidR="009C393F" w:rsidRPr="00BB4088">
        <w:rPr>
          <w:sz w:val="28"/>
          <w:szCs w:val="28"/>
          <w:lang w:val="vi-VN"/>
        </w:rPr>
        <w:t xml:space="preserve">; duy trì, nâng cao chất lượng phổ cập giáo dục tiểu học </w:t>
      </w:r>
      <w:r w:rsidR="009C393F" w:rsidRPr="00BB4088">
        <w:rPr>
          <w:sz w:val="28"/>
          <w:szCs w:val="28"/>
          <w:lang w:val="vi-VN"/>
        </w:rPr>
        <w:lastRenderedPageBreak/>
        <w:t>và thực hiện giáo dục tiểu học là giáo dục bắt buộc theo quy định của Luật Giáo dục 2019.</w:t>
      </w:r>
    </w:p>
    <w:p w14:paraId="3282B82E" w14:textId="6A961276" w:rsidR="005C23E0" w:rsidRPr="00BB4088" w:rsidRDefault="000F1C73" w:rsidP="008122DD">
      <w:pPr>
        <w:spacing w:before="80" w:line="264" w:lineRule="auto"/>
        <w:ind w:firstLine="720"/>
        <w:jc w:val="both"/>
        <w:rPr>
          <w:rFonts w:eastAsia="Arial"/>
          <w:sz w:val="28"/>
          <w:szCs w:val="28"/>
        </w:rPr>
      </w:pPr>
      <w:r w:rsidRPr="00BB4088">
        <w:rPr>
          <w:sz w:val="28"/>
          <w:szCs w:val="28"/>
        </w:rPr>
        <w:t xml:space="preserve">- </w:t>
      </w:r>
      <w:r w:rsidR="009C393F" w:rsidRPr="00BB4088">
        <w:rPr>
          <w:sz w:val="28"/>
          <w:szCs w:val="28"/>
          <w:lang w:val="sq-AL"/>
        </w:rPr>
        <w:t>T</w:t>
      </w:r>
      <w:r w:rsidR="00756382" w:rsidRPr="00BB4088">
        <w:rPr>
          <w:sz w:val="28"/>
          <w:szCs w:val="28"/>
        </w:rPr>
        <w:t>hực hiện</w:t>
      </w:r>
      <w:r w:rsidR="009C393F" w:rsidRPr="00BB4088">
        <w:rPr>
          <w:sz w:val="28"/>
          <w:szCs w:val="28"/>
        </w:rPr>
        <w:t xml:space="preserve"> hiệu quả công tác đánh giá và bồi dưỡng thường xuyên giáo viên, cán bộ quản lý </w:t>
      </w:r>
      <w:proofErr w:type="gramStart"/>
      <w:r w:rsidR="009C393F" w:rsidRPr="00BB4088">
        <w:rPr>
          <w:sz w:val="28"/>
          <w:szCs w:val="28"/>
        </w:rPr>
        <w:t>theo</w:t>
      </w:r>
      <w:proofErr w:type="gramEnd"/>
      <w:r w:rsidR="009C393F" w:rsidRPr="00BB4088">
        <w:rPr>
          <w:sz w:val="28"/>
          <w:szCs w:val="28"/>
        </w:rPr>
        <w:t xml:space="preserve"> chuẩn nghề nghiệp và chuẩn hiệu trưởng.</w:t>
      </w:r>
    </w:p>
    <w:p w14:paraId="5BE087F0" w14:textId="07D39A77" w:rsidR="000F1C73" w:rsidRPr="00BB4088" w:rsidRDefault="00360855" w:rsidP="008122DD">
      <w:pPr>
        <w:autoSpaceDE w:val="0"/>
        <w:autoSpaceDN w:val="0"/>
        <w:adjustRightInd w:val="0"/>
        <w:spacing w:before="80" w:line="264" w:lineRule="auto"/>
        <w:ind w:firstLine="720"/>
        <w:jc w:val="both"/>
        <w:rPr>
          <w:sz w:val="28"/>
          <w:szCs w:val="28"/>
        </w:rPr>
      </w:pPr>
      <w:proofErr w:type="gramStart"/>
      <w:r w:rsidRPr="00BB4088">
        <w:rPr>
          <w:sz w:val="28"/>
          <w:szCs w:val="28"/>
        </w:rPr>
        <w:t xml:space="preserve">- </w:t>
      </w:r>
      <w:r w:rsidR="009C393F" w:rsidRPr="00BB4088">
        <w:rPr>
          <w:spacing w:val="-4"/>
          <w:sz w:val="28"/>
          <w:szCs w:val="28"/>
          <w:lang w:val="vi-VN"/>
        </w:rPr>
        <w:t xml:space="preserve">Đẩy mạnh chuyển đổi số, đổi mới công tác quản lý, quản trị trường học; thực hiện quản trị trường học dân chủ, kỷ cương, nề nếp, chất lượng và hiệu quả giáo dục trong </w:t>
      </w:r>
      <w:r w:rsidR="00CE1392" w:rsidRPr="00BB4088">
        <w:rPr>
          <w:spacing w:val="-4"/>
          <w:sz w:val="28"/>
          <w:szCs w:val="28"/>
        </w:rPr>
        <w:t>nhà trường</w:t>
      </w:r>
      <w:r w:rsidR="009C393F" w:rsidRPr="00BB4088">
        <w:rPr>
          <w:spacing w:val="-4"/>
          <w:sz w:val="28"/>
          <w:szCs w:val="28"/>
        </w:rPr>
        <w:t>.</w:t>
      </w:r>
      <w:proofErr w:type="gramEnd"/>
    </w:p>
    <w:p w14:paraId="6363C5B9" w14:textId="77777777" w:rsidR="009C393F" w:rsidRPr="00BB4088" w:rsidRDefault="00360855" w:rsidP="008122DD">
      <w:pPr>
        <w:spacing w:before="80" w:line="264" w:lineRule="auto"/>
        <w:ind w:right="49" w:firstLine="709"/>
        <w:jc w:val="both"/>
        <w:rPr>
          <w:spacing w:val="-4"/>
          <w:sz w:val="28"/>
          <w:szCs w:val="28"/>
          <w:lang w:val="vi-VN"/>
        </w:rPr>
      </w:pPr>
      <w:r w:rsidRPr="00BB4088">
        <w:rPr>
          <w:sz w:val="28"/>
          <w:szCs w:val="28"/>
        </w:rPr>
        <w:t xml:space="preserve">- </w:t>
      </w:r>
      <w:r w:rsidR="009C393F" w:rsidRPr="00BB4088">
        <w:rPr>
          <w:spacing w:val="-4"/>
          <w:sz w:val="28"/>
          <w:szCs w:val="28"/>
        </w:rPr>
        <w:t>Tiếp tục thực hiện</w:t>
      </w:r>
      <w:r w:rsidR="009C393F" w:rsidRPr="00BB4088">
        <w:rPr>
          <w:spacing w:val="-4"/>
          <w:sz w:val="28"/>
          <w:szCs w:val="28"/>
          <w:lang w:val="vi-VN"/>
        </w:rPr>
        <w:t xml:space="preserve"> </w:t>
      </w:r>
      <w:r w:rsidR="009C393F" w:rsidRPr="00BB4088">
        <w:rPr>
          <w:bCs/>
          <w:spacing w:val="-4"/>
          <w:sz w:val="28"/>
          <w:szCs w:val="28"/>
          <w:lang w:val="vi-VN"/>
        </w:rPr>
        <w:t>công</w:t>
      </w:r>
      <w:r w:rsidR="009C393F" w:rsidRPr="00BB4088">
        <w:rPr>
          <w:spacing w:val="-4"/>
          <w:sz w:val="28"/>
          <w:szCs w:val="28"/>
          <w:lang w:val="vi-VN"/>
        </w:rPr>
        <w:t xml:space="preserve"> tác kiểm tra, giám sát theo thẩm quyền; </w:t>
      </w:r>
      <w:r w:rsidR="009C393F" w:rsidRPr="00BB4088">
        <w:rPr>
          <w:rFonts w:eastAsia="Batang"/>
          <w:spacing w:val="-4"/>
          <w:sz w:val="28"/>
          <w:szCs w:val="28"/>
          <w:lang w:val="vi-VN" w:eastAsia="ko-KR"/>
        </w:rPr>
        <w:t xml:space="preserve">khai thác, sử dụng </w:t>
      </w:r>
      <w:r w:rsidR="009C393F" w:rsidRPr="00BB4088">
        <w:rPr>
          <w:spacing w:val="-4"/>
          <w:sz w:val="28"/>
          <w:szCs w:val="28"/>
          <w:lang w:val="vi-VN"/>
        </w:rPr>
        <w:t xml:space="preserve">sách giáo khoa, </w:t>
      </w:r>
      <w:r w:rsidR="009C393F" w:rsidRPr="00BB4088">
        <w:rPr>
          <w:rFonts w:eastAsia="Batang"/>
          <w:spacing w:val="-4"/>
          <w:sz w:val="28"/>
          <w:szCs w:val="28"/>
          <w:lang w:val="vi-VN" w:eastAsia="ko-KR"/>
        </w:rPr>
        <w:t>các nguồn học liệu</w:t>
      </w:r>
      <w:r w:rsidR="009C393F" w:rsidRPr="00BB4088">
        <w:rPr>
          <w:spacing w:val="-4"/>
          <w:sz w:val="28"/>
          <w:szCs w:val="28"/>
          <w:lang w:val="vi-VN"/>
        </w:rPr>
        <w:t xml:space="preserve">, </w:t>
      </w:r>
      <w:r w:rsidR="009C393F" w:rsidRPr="00BB4088">
        <w:rPr>
          <w:rFonts w:eastAsia="Batang"/>
          <w:spacing w:val="-4"/>
          <w:sz w:val="28"/>
          <w:szCs w:val="28"/>
          <w:lang w:val="vi-VN" w:eastAsia="ko-KR"/>
        </w:rPr>
        <w:t>thiết bị dạy học hiệu quả</w:t>
      </w:r>
      <w:r w:rsidR="009C393F" w:rsidRPr="00BB4088">
        <w:rPr>
          <w:spacing w:val="-4"/>
          <w:sz w:val="28"/>
          <w:szCs w:val="28"/>
          <w:lang w:val="vi-VN"/>
        </w:rPr>
        <w:t xml:space="preserve">, phù hợp thực tiễn; vận dụng linh hoạt các phương pháp, hình thức tổ chức dạy học nhằm phát triển phẩm chất, năng lực học sinh; phát động, tổ chức </w:t>
      </w:r>
      <w:r w:rsidR="009C393F" w:rsidRPr="00BB4088">
        <w:rPr>
          <w:spacing w:val="-4"/>
          <w:sz w:val="28"/>
          <w:szCs w:val="28"/>
        </w:rPr>
        <w:t xml:space="preserve">các </w:t>
      </w:r>
      <w:r w:rsidR="009C393F" w:rsidRPr="00BB4088">
        <w:rPr>
          <w:spacing w:val="-4"/>
          <w:sz w:val="28"/>
          <w:szCs w:val="28"/>
          <w:lang w:val="vi-VN"/>
        </w:rPr>
        <w:t>phong trào thi đua</w:t>
      </w:r>
      <w:r w:rsidR="009C393F" w:rsidRPr="00BB4088">
        <w:rPr>
          <w:spacing w:val="-4"/>
          <w:sz w:val="28"/>
          <w:szCs w:val="28"/>
        </w:rPr>
        <w:t>,</w:t>
      </w:r>
      <w:r w:rsidR="009C393F" w:rsidRPr="00BB4088">
        <w:rPr>
          <w:spacing w:val="-4"/>
          <w:sz w:val="28"/>
          <w:szCs w:val="28"/>
          <w:lang w:val="vi-VN"/>
        </w:rPr>
        <w:t xml:space="preserve"> nhân rộng các điển hình tiên tiến trong công tác dạy học.</w:t>
      </w:r>
    </w:p>
    <w:p w14:paraId="05A53A01" w14:textId="77777777" w:rsidR="009C393F" w:rsidRPr="00BB4088" w:rsidRDefault="009C393F" w:rsidP="008122DD">
      <w:pPr>
        <w:spacing w:before="80" w:line="264" w:lineRule="auto"/>
        <w:ind w:right="49" w:firstLine="709"/>
        <w:jc w:val="both"/>
        <w:rPr>
          <w:spacing w:val="-4"/>
          <w:sz w:val="28"/>
          <w:szCs w:val="28"/>
        </w:rPr>
      </w:pPr>
      <w:r w:rsidRPr="00BB4088">
        <w:rPr>
          <w:spacing w:val="-4"/>
          <w:sz w:val="28"/>
          <w:szCs w:val="28"/>
        </w:rPr>
        <w:t xml:space="preserve">- Tăng cường </w:t>
      </w:r>
      <w:r w:rsidRPr="00BB4088">
        <w:rPr>
          <w:bCs/>
          <w:spacing w:val="-4"/>
          <w:sz w:val="28"/>
          <w:szCs w:val="28"/>
        </w:rPr>
        <w:t>công tác truyền thông</w:t>
      </w:r>
      <w:r w:rsidRPr="00BB4088">
        <w:rPr>
          <w:spacing w:val="-4"/>
          <w:sz w:val="28"/>
          <w:szCs w:val="28"/>
        </w:rPr>
        <w:t xml:space="preserve"> </w:t>
      </w:r>
      <w:r w:rsidRPr="00BB4088">
        <w:rPr>
          <w:sz w:val="28"/>
          <w:szCs w:val="28"/>
        </w:rPr>
        <w:t xml:space="preserve">về đổi mới Chương trình giáo dục phổ thông, tổ chức triển khai sách giáo khoa cấp tiểu học tạo sự đồng thuận giữa nhà trường, gia đình và xã hội; đẩy mạnh truyền thông về các điển hình tiến tiến, mô hình hay, cách làm hiệu quả, sáng tạo trong thực hiện Chương trình giáo dục phổ </w:t>
      </w:r>
      <w:r w:rsidRPr="00BB4088">
        <w:rPr>
          <w:spacing w:val="-5"/>
          <w:sz w:val="28"/>
          <w:szCs w:val="28"/>
        </w:rPr>
        <w:t xml:space="preserve">thông tạo sự lan toả trong ngành và cấp học. </w:t>
      </w:r>
      <w:proofErr w:type="gramStart"/>
      <w:r w:rsidRPr="00BB4088">
        <w:rPr>
          <w:spacing w:val="-5"/>
          <w:sz w:val="28"/>
          <w:szCs w:val="28"/>
        </w:rPr>
        <w:t>Thực hiện chế độ thông tin báo cáo chính xác, kịp thời, coi thông tin báo cáo là tiêu chí quan trọng trong bình xét thi đua.</w:t>
      </w:r>
      <w:proofErr w:type="gramEnd"/>
      <w:r w:rsidRPr="00BB4088">
        <w:rPr>
          <w:sz w:val="28"/>
          <w:szCs w:val="28"/>
        </w:rPr>
        <w:t xml:space="preserve"> </w:t>
      </w:r>
    </w:p>
    <w:p w14:paraId="5CE131E6" w14:textId="14503090" w:rsidR="00C056EC" w:rsidRPr="00BB4088" w:rsidRDefault="00204284" w:rsidP="008122DD">
      <w:pPr>
        <w:autoSpaceDE w:val="0"/>
        <w:autoSpaceDN w:val="0"/>
        <w:adjustRightInd w:val="0"/>
        <w:spacing w:before="80" w:line="264" w:lineRule="auto"/>
        <w:ind w:firstLine="720"/>
        <w:jc w:val="both"/>
        <w:rPr>
          <w:b/>
          <w:bCs/>
          <w:sz w:val="28"/>
          <w:szCs w:val="28"/>
          <w:lang w:eastAsia="vi-VN"/>
        </w:rPr>
      </w:pPr>
      <w:r w:rsidRPr="00BB4088">
        <w:rPr>
          <w:b/>
          <w:bCs/>
          <w:sz w:val="28"/>
          <w:szCs w:val="28"/>
          <w:lang w:val="vi-VN" w:eastAsia="vi-VN"/>
        </w:rPr>
        <w:t xml:space="preserve">2. </w:t>
      </w:r>
      <w:r w:rsidR="00C056EC" w:rsidRPr="00BB4088">
        <w:rPr>
          <w:b/>
          <w:bCs/>
          <w:sz w:val="28"/>
          <w:szCs w:val="28"/>
          <w:lang w:eastAsia="vi-VN"/>
        </w:rPr>
        <w:t>Các c</w:t>
      </w:r>
      <w:r w:rsidRPr="00BB4088">
        <w:rPr>
          <w:b/>
          <w:bCs/>
          <w:sz w:val="28"/>
          <w:szCs w:val="28"/>
          <w:lang w:val="vi-VN" w:eastAsia="vi-VN"/>
        </w:rPr>
        <w:t>hỉ tiêu</w:t>
      </w:r>
    </w:p>
    <w:p w14:paraId="46443CD1" w14:textId="77777777" w:rsidR="00C056EC" w:rsidRPr="00BB4088" w:rsidRDefault="00C056EC" w:rsidP="008122DD">
      <w:pPr>
        <w:spacing w:before="80" w:line="264" w:lineRule="auto"/>
        <w:ind w:firstLine="720"/>
        <w:jc w:val="both"/>
        <w:outlineLvl w:val="0"/>
        <w:rPr>
          <w:b/>
          <w:sz w:val="28"/>
          <w:szCs w:val="28"/>
          <w:lang w:val="vi-VN"/>
        </w:rPr>
      </w:pPr>
      <w:r w:rsidRPr="00BB4088">
        <w:rPr>
          <w:b/>
          <w:sz w:val="28"/>
          <w:szCs w:val="28"/>
          <w:lang w:val="vi-VN"/>
        </w:rPr>
        <w:t>2.1. Chỉ tiêu chung</w:t>
      </w:r>
    </w:p>
    <w:p w14:paraId="30D9F7AA" w14:textId="5453775B" w:rsidR="000F1517" w:rsidRPr="00BB4088" w:rsidRDefault="00EC0036" w:rsidP="008122DD">
      <w:pPr>
        <w:spacing w:before="80" w:line="264" w:lineRule="auto"/>
        <w:ind w:firstLine="720"/>
        <w:jc w:val="both"/>
        <w:outlineLvl w:val="0"/>
        <w:rPr>
          <w:sz w:val="28"/>
          <w:szCs w:val="28"/>
          <w:bdr w:val="none" w:sz="0" w:space="0" w:color="auto" w:frame="1"/>
          <w:lang w:val="pt-BR" w:eastAsia="ja-JP"/>
        </w:rPr>
      </w:pPr>
      <w:r w:rsidRPr="00BB4088">
        <w:rPr>
          <w:b/>
          <w:sz w:val="28"/>
          <w:szCs w:val="28"/>
          <w:bdr w:val="none" w:sz="0" w:space="0" w:color="auto" w:frame="1"/>
          <w:lang w:val="pt-BR" w:eastAsia="ja-JP"/>
        </w:rPr>
        <w:t xml:space="preserve">* </w:t>
      </w:r>
      <w:r w:rsidR="008159F5" w:rsidRPr="00BB4088">
        <w:rPr>
          <w:b/>
          <w:sz w:val="28"/>
          <w:szCs w:val="28"/>
          <w:bdr w:val="none" w:sz="0" w:space="0" w:color="auto" w:frame="1"/>
          <w:lang w:val="pt-BR" w:eastAsia="ja-JP"/>
        </w:rPr>
        <w:t>Các tiêu chí xếp loại xuất sắc  9/11 gồm:</w:t>
      </w:r>
      <w:r w:rsidR="008159F5" w:rsidRPr="00BB4088">
        <w:rPr>
          <w:sz w:val="28"/>
          <w:szCs w:val="28"/>
          <w:bdr w:val="none" w:sz="0" w:space="0" w:color="auto" w:frame="1"/>
          <w:lang w:val="pt-BR" w:eastAsia="ja-JP"/>
        </w:rPr>
        <w:t xml:space="preserve"> </w:t>
      </w:r>
    </w:p>
    <w:p w14:paraId="42DDE5DB" w14:textId="63371CA9" w:rsidR="008159F5" w:rsidRPr="00BB4088" w:rsidRDefault="008159F5" w:rsidP="008122DD">
      <w:pPr>
        <w:spacing w:before="80" w:line="264" w:lineRule="auto"/>
        <w:ind w:firstLine="720"/>
        <w:jc w:val="both"/>
        <w:outlineLvl w:val="0"/>
        <w:rPr>
          <w:sz w:val="28"/>
          <w:szCs w:val="28"/>
          <w:bdr w:val="none" w:sz="0" w:space="0" w:color="auto" w:frame="1"/>
          <w:lang w:val="pt-BR" w:eastAsia="ja-JP"/>
        </w:rPr>
      </w:pPr>
      <w:r w:rsidRPr="00BB4088">
        <w:rPr>
          <w:sz w:val="28"/>
          <w:szCs w:val="28"/>
          <w:bdr w:val="none" w:sz="0" w:space="0" w:color="auto" w:frame="1"/>
          <w:lang w:val="pt-BR" w:eastAsia="ja-JP"/>
        </w:rPr>
        <w:t>Công tác chuyên môn; Công tác kiểm tra nội trường học; Công tác quản lý; Công tác ứng dụng CNTT – Thư viện trường học; Công tác Đảng; Công tác y tế; Công tác Nội vụ</w:t>
      </w:r>
      <w:r w:rsidR="000F1517" w:rsidRPr="00BB4088">
        <w:rPr>
          <w:sz w:val="28"/>
          <w:szCs w:val="28"/>
          <w:bdr w:val="none" w:sz="0" w:space="0" w:color="auto" w:frame="1"/>
          <w:lang w:val="pt-BR" w:eastAsia="ja-JP"/>
        </w:rPr>
        <w:t>; Công tác Công đoàn;</w:t>
      </w:r>
      <w:r w:rsidRPr="00BB4088">
        <w:rPr>
          <w:sz w:val="28"/>
          <w:szCs w:val="28"/>
          <w:bdr w:val="none" w:sz="0" w:space="0" w:color="auto" w:frame="1"/>
          <w:lang w:val="pt-BR" w:eastAsia="ja-JP"/>
        </w:rPr>
        <w:t xml:space="preserve"> Công tác Tài chính – Kế hoạch.</w:t>
      </w:r>
    </w:p>
    <w:p w14:paraId="55C7EAC8" w14:textId="77777777" w:rsidR="008159F5" w:rsidRPr="00BB4088" w:rsidRDefault="00EC0036" w:rsidP="008122DD">
      <w:pPr>
        <w:spacing w:before="80" w:line="264" w:lineRule="auto"/>
        <w:ind w:firstLine="720"/>
        <w:jc w:val="both"/>
        <w:outlineLvl w:val="0"/>
        <w:rPr>
          <w:sz w:val="28"/>
          <w:szCs w:val="28"/>
          <w:bdr w:val="none" w:sz="0" w:space="0" w:color="auto" w:frame="1"/>
          <w:lang w:val="pt-BR" w:eastAsia="ja-JP"/>
        </w:rPr>
      </w:pPr>
      <w:r w:rsidRPr="00BB4088">
        <w:rPr>
          <w:b/>
          <w:sz w:val="28"/>
          <w:szCs w:val="28"/>
          <w:bdr w:val="none" w:sz="0" w:space="0" w:color="auto" w:frame="1"/>
          <w:lang w:val="pt-BR" w:eastAsia="ja-JP"/>
        </w:rPr>
        <w:t xml:space="preserve">* </w:t>
      </w:r>
      <w:r w:rsidR="008159F5" w:rsidRPr="00BB4088">
        <w:rPr>
          <w:b/>
          <w:sz w:val="28"/>
          <w:szCs w:val="28"/>
          <w:bdr w:val="none" w:sz="0" w:space="0" w:color="auto" w:frame="1"/>
          <w:lang w:val="pt-BR" w:eastAsia="ja-JP"/>
        </w:rPr>
        <w:t>Chỉ tiêu xếp loại Tốt (2/11):</w:t>
      </w:r>
      <w:r w:rsidR="008159F5" w:rsidRPr="00BB4088">
        <w:rPr>
          <w:sz w:val="28"/>
          <w:szCs w:val="28"/>
          <w:bdr w:val="none" w:sz="0" w:space="0" w:color="auto" w:frame="1"/>
          <w:lang w:val="pt-BR" w:eastAsia="ja-JP"/>
        </w:rPr>
        <w:t xml:space="preserve"> Công tác chính trị tư tưởng – công tác học sinh; Công tác tuyển sinh, KĐCL và duy trì CQG</w:t>
      </w:r>
    </w:p>
    <w:p w14:paraId="7186EDE5" w14:textId="77777777" w:rsidR="00C056EC" w:rsidRPr="00BB4088" w:rsidRDefault="00C056EC" w:rsidP="008122DD">
      <w:pPr>
        <w:spacing w:before="80" w:line="264" w:lineRule="auto"/>
        <w:ind w:firstLine="720"/>
        <w:jc w:val="both"/>
        <w:outlineLvl w:val="0"/>
        <w:rPr>
          <w:b/>
          <w:bCs/>
          <w:sz w:val="28"/>
          <w:szCs w:val="28"/>
          <w:lang w:val="vi-VN"/>
        </w:rPr>
      </w:pPr>
      <w:r w:rsidRPr="00BB4088">
        <w:rPr>
          <w:b/>
          <w:bCs/>
          <w:sz w:val="28"/>
          <w:szCs w:val="28"/>
          <w:lang w:val="vi-VN"/>
        </w:rPr>
        <w:t>* Tập thể:</w:t>
      </w:r>
      <w:r w:rsidRPr="00BB4088">
        <w:rPr>
          <w:b/>
          <w:bCs/>
          <w:sz w:val="28"/>
          <w:szCs w:val="28"/>
          <w:lang w:val="vi-VN"/>
        </w:rPr>
        <w:tab/>
      </w:r>
    </w:p>
    <w:p w14:paraId="606151F7" w14:textId="77777777" w:rsidR="00C056EC" w:rsidRPr="00BB4088" w:rsidRDefault="00C056EC" w:rsidP="008122DD">
      <w:pPr>
        <w:spacing w:before="80" w:line="264" w:lineRule="auto"/>
        <w:ind w:firstLine="720"/>
        <w:jc w:val="both"/>
        <w:rPr>
          <w:sz w:val="28"/>
          <w:szCs w:val="28"/>
          <w:lang w:val="fr-FR"/>
        </w:rPr>
      </w:pPr>
      <w:bookmarkStart w:id="3" w:name="_Hlk52439961"/>
      <w:r w:rsidRPr="00BB4088">
        <w:rPr>
          <w:sz w:val="28"/>
          <w:szCs w:val="28"/>
          <w:lang w:val="fr-FR"/>
        </w:rPr>
        <w:t>- Chi bộ trong sạch vững mạnh xuất sắc.</w:t>
      </w:r>
    </w:p>
    <w:p w14:paraId="1092609A" w14:textId="77777777" w:rsidR="00C056EC" w:rsidRPr="00BB4088" w:rsidRDefault="00C056EC" w:rsidP="008122DD">
      <w:pPr>
        <w:tabs>
          <w:tab w:val="left" w:pos="560"/>
        </w:tabs>
        <w:spacing w:before="80" w:line="264" w:lineRule="auto"/>
        <w:jc w:val="both"/>
        <w:rPr>
          <w:sz w:val="28"/>
          <w:szCs w:val="28"/>
        </w:rPr>
      </w:pPr>
      <w:r w:rsidRPr="00BB4088">
        <w:rPr>
          <w:sz w:val="28"/>
          <w:szCs w:val="28"/>
          <w:lang w:val="fr-FR"/>
        </w:rPr>
        <w:tab/>
      </w:r>
      <w:r w:rsidRPr="00BB4088">
        <w:rPr>
          <w:sz w:val="28"/>
          <w:szCs w:val="28"/>
          <w:lang w:val="fr-FR"/>
        </w:rPr>
        <w:tab/>
        <w:t>- Công đoàn VMXS,</w:t>
      </w:r>
      <w:r w:rsidRPr="00BB4088">
        <w:rPr>
          <w:sz w:val="28"/>
          <w:szCs w:val="28"/>
          <w:lang w:val="pt-BR"/>
        </w:rPr>
        <w:t xml:space="preserve"> Bằng khen của Liên đoàn lao động Thành phố</w:t>
      </w:r>
      <w:r w:rsidRPr="00BB4088">
        <w:rPr>
          <w:sz w:val="28"/>
          <w:szCs w:val="28"/>
        </w:rPr>
        <w:t>.</w:t>
      </w:r>
    </w:p>
    <w:p w14:paraId="2183D5F0" w14:textId="02F5F423" w:rsidR="009A73BF" w:rsidRPr="00BB4088" w:rsidRDefault="00C056EC" w:rsidP="008122DD">
      <w:pPr>
        <w:tabs>
          <w:tab w:val="left" w:pos="560"/>
        </w:tabs>
        <w:spacing w:before="80" w:line="264" w:lineRule="auto"/>
        <w:jc w:val="both"/>
        <w:rPr>
          <w:sz w:val="28"/>
          <w:szCs w:val="28"/>
          <w:lang w:val="vi-VN"/>
        </w:rPr>
      </w:pPr>
      <w:r w:rsidRPr="00BB4088">
        <w:rPr>
          <w:sz w:val="28"/>
          <w:szCs w:val="28"/>
          <w:lang w:val="fr-FR"/>
        </w:rPr>
        <w:tab/>
      </w:r>
      <w:r w:rsidRPr="00BB4088">
        <w:rPr>
          <w:sz w:val="28"/>
          <w:szCs w:val="28"/>
          <w:lang w:val="fr-FR"/>
        </w:rPr>
        <w:tab/>
        <w:t xml:space="preserve">- Đoàn Thanh niên xếp loại Xuất </w:t>
      </w:r>
      <w:r w:rsidR="009A73BF" w:rsidRPr="00BB4088">
        <w:rPr>
          <w:sz w:val="28"/>
          <w:szCs w:val="28"/>
          <w:lang w:val="fr-FR"/>
        </w:rPr>
        <w:t>sắc</w:t>
      </w:r>
      <w:r w:rsidR="009A73BF" w:rsidRPr="00BB4088">
        <w:rPr>
          <w:sz w:val="28"/>
          <w:szCs w:val="28"/>
          <w:lang w:val="vi-VN"/>
        </w:rPr>
        <w:t>.</w:t>
      </w:r>
    </w:p>
    <w:p w14:paraId="7B8A7F5C" w14:textId="14365EE4" w:rsidR="00C056EC" w:rsidRPr="00BB4088" w:rsidRDefault="009A73BF" w:rsidP="008122DD">
      <w:pPr>
        <w:spacing w:before="80" w:line="264" w:lineRule="auto"/>
        <w:jc w:val="both"/>
        <w:rPr>
          <w:sz w:val="28"/>
          <w:szCs w:val="28"/>
          <w:lang w:val="pt-BR"/>
        </w:rPr>
      </w:pPr>
      <w:r w:rsidRPr="00BB4088">
        <w:rPr>
          <w:sz w:val="28"/>
          <w:szCs w:val="28"/>
          <w:lang w:val="fr-FR"/>
        </w:rPr>
        <w:tab/>
      </w:r>
      <w:r w:rsidRPr="00BB4088">
        <w:rPr>
          <w:sz w:val="28"/>
          <w:szCs w:val="28"/>
          <w:lang w:val="vi-VN"/>
        </w:rPr>
        <w:t xml:space="preserve">- </w:t>
      </w:r>
      <w:r w:rsidR="00C056EC" w:rsidRPr="00BB4088">
        <w:rPr>
          <w:sz w:val="28"/>
          <w:szCs w:val="28"/>
          <w:lang w:val="fr-FR"/>
        </w:rPr>
        <w:t>Liên đội xuất sắc cấp Thành phố,</w:t>
      </w:r>
      <w:r w:rsidR="00C056EC" w:rsidRPr="00BB4088">
        <w:rPr>
          <w:sz w:val="28"/>
          <w:szCs w:val="28"/>
          <w:lang w:val="pt-BR"/>
        </w:rPr>
        <w:t xml:space="preserve"> Bằng khen của TW đoàn TNCSHCM.</w:t>
      </w:r>
    </w:p>
    <w:p w14:paraId="0B44DC12" w14:textId="77777777" w:rsidR="00C056EC" w:rsidRPr="00BB4088" w:rsidRDefault="00C056EC" w:rsidP="008122DD">
      <w:pPr>
        <w:spacing w:before="80" w:line="264" w:lineRule="auto"/>
        <w:ind w:firstLine="720"/>
        <w:jc w:val="both"/>
        <w:rPr>
          <w:sz w:val="28"/>
          <w:szCs w:val="28"/>
          <w:lang w:val="fr-FR"/>
        </w:rPr>
      </w:pPr>
      <w:r w:rsidRPr="00BB4088">
        <w:rPr>
          <w:sz w:val="28"/>
          <w:szCs w:val="28"/>
          <w:lang w:val="fr-FR"/>
        </w:rPr>
        <w:t>- Công tác TDTT đạt Tiên tiến cấp Quận và Tiên tiến XS cấp Thành phố.</w:t>
      </w:r>
    </w:p>
    <w:p w14:paraId="6BBB4486" w14:textId="77777777" w:rsidR="00C056EC" w:rsidRPr="00BB4088" w:rsidRDefault="00C056EC" w:rsidP="008122DD">
      <w:pPr>
        <w:spacing w:before="80" w:line="264" w:lineRule="auto"/>
        <w:ind w:firstLine="720"/>
        <w:jc w:val="both"/>
        <w:rPr>
          <w:sz w:val="28"/>
          <w:szCs w:val="28"/>
          <w:lang w:val="fr-FR"/>
        </w:rPr>
      </w:pPr>
      <w:r w:rsidRPr="00BB4088">
        <w:rPr>
          <w:sz w:val="28"/>
          <w:szCs w:val="28"/>
        </w:rPr>
        <w:t>- Trường học điện tử.</w:t>
      </w:r>
    </w:p>
    <w:p w14:paraId="0A40CC68" w14:textId="092CF253" w:rsidR="00C056EC" w:rsidRPr="00BB4088" w:rsidRDefault="00C056EC" w:rsidP="008122DD">
      <w:pPr>
        <w:spacing w:before="80" w:line="264" w:lineRule="auto"/>
        <w:ind w:firstLine="720"/>
        <w:jc w:val="both"/>
        <w:rPr>
          <w:sz w:val="28"/>
          <w:szCs w:val="28"/>
          <w:lang w:val="fr-FR"/>
        </w:rPr>
      </w:pPr>
      <w:r w:rsidRPr="00BB4088">
        <w:rPr>
          <w:sz w:val="28"/>
          <w:szCs w:val="28"/>
          <w:lang w:val="fr-FR"/>
        </w:rPr>
        <w:t>- Trường đạt danh hiệu Tập thể lao động xuất sắc</w:t>
      </w:r>
      <w:r w:rsidR="00935477" w:rsidRPr="00BB4088">
        <w:rPr>
          <w:sz w:val="28"/>
          <w:szCs w:val="28"/>
          <w:lang w:val="fr-FR"/>
        </w:rPr>
        <w:t>.</w:t>
      </w:r>
    </w:p>
    <w:bookmarkEnd w:id="3"/>
    <w:p w14:paraId="72EE71D8" w14:textId="77777777" w:rsidR="00C056EC" w:rsidRPr="00BB4088" w:rsidRDefault="00C056EC" w:rsidP="008122DD">
      <w:pPr>
        <w:spacing w:before="80" w:line="264" w:lineRule="auto"/>
        <w:ind w:firstLine="720"/>
        <w:jc w:val="both"/>
        <w:outlineLvl w:val="0"/>
        <w:rPr>
          <w:b/>
          <w:bCs/>
          <w:sz w:val="28"/>
          <w:szCs w:val="28"/>
          <w:lang w:val="pt-BR"/>
        </w:rPr>
      </w:pPr>
      <w:r w:rsidRPr="00BB4088">
        <w:rPr>
          <w:b/>
          <w:bCs/>
          <w:sz w:val="28"/>
          <w:szCs w:val="28"/>
          <w:lang w:val="vi-VN"/>
        </w:rPr>
        <w:t xml:space="preserve">* Cá nhân: </w:t>
      </w:r>
    </w:p>
    <w:p w14:paraId="409250EC" w14:textId="07EF1022" w:rsidR="00565E6C" w:rsidRPr="00BB4088" w:rsidRDefault="00565E6C" w:rsidP="008122DD">
      <w:pPr>
        <w:autoSpaceDE w:val="0"/>
        <w:autoSpaceDN w:val="0"/>
        <w:adjustRightInd w:val="0"/>
        <w:spacing w:before="80" w:line="264" w:lineRule="auto"/>
        <w:ind w:firstLine="720"/>
        <w:jc w:val="both"/>
        <w:rPr>
          <w:spacing w:val="-4"/>
          <w:sz w:val="28"/>
          <w:szCs w:val="28"/>
        </w:rPr>
      </w:pPr>
      <w:bookmarkStart w:id="4" w:name="_Hlk52439984"/>
      <w:r w:rsidRPr="00BB4088">
        <w:rPr>
          <w:spacing w:val="-4"/>
          <w:sz w:val="28"/>
          <w:szCs w:val="28"/>
          <w:lang w:val="fr-FR"/>
        </w:rPr>
        <w:lastRenderedPageBreak/>
        <w:t xml:space="preserve">- </w:t>
      </w:r>
      <w:r w:rsidRPr="00BB4088">
        <w:rPr>
          <w:spacing w:val="-4"/>
          <w:sz w:val="28"/>
          <w:szCs w:val="28"/>
        </w:rPr>
        <w:t>Tổng số CBGVNV đạt danh hiệu LĐTT</w:t>
      </w:r>
      <w:r w:rsidR="00AF406A" w:rsidRPr="00BB4088">
        <w:rPr>
          <w:spacing w:val="-4"/>
          <w:sz w:val="28"/>
          <w:szCs w:val="28"/>
        </w:rPr>
        <w:t xml:space="preserve">: </w:t>
      </w:r>
      <w:r w:rsidR="00794D6A" w:rsidRPr="00BB4088">
        <w:rPr>
          <w:spacing w:val="-4"/>
          <w:sz w:val="28"/>
          <w:szCs w:val="28"/>
        </w:rPr>
        <w:t>65</w:t>
      </w:r>
      <w:r w:rsidRPr="00BB4088">
        <w:rPr>
          <w:spacing w:val="-4"/>
          <w:sz w:val="28"/>
          <w:szCs w:val="28"/>
        </w:rPr>
        <w:t>/</w:t>
      </w:r>
      <w:r w:rsidR="00794D6A" w:rsidRPr="00BB4088">
        <w:rPr>
          <w:spacing w:val="-4"/>
          <w:sz w:val="28"/>
          <w:szCs w:val="28"/>
        </w:rPr>
        <w:t>71</w:t>
      </w:r>
      <w:r w:rsidRPr="00BB4088">
        <w:rPr>
          <w:spacing w:val="-4"/>
          <w:sz w:val="28"/>
          <w:szCs w:val="28"/>
        </w:rPr>
        <w:t xml:space="preserve"> - đạt tỷ lệ</w:t>
      </w:r>
      <w:r w:rsidR="00AF406A" w:rsidRPr="00BB4088">
        <w:rPr>
          <w:spacing w:val="-4"/>
          <w:sz w:val="28"/>
          <w:szCs w:val="28"/>
        </w:rPr>
        <w:t xml:space="preserve">: </w:t>
      </w:r>
      <w:r w:rsidR="00794D6A" w:rsidRPr="00BB4088">
        <w:rPr>
          <w:spacing w:val="-4"/>
          <w:sz w:val="28"/>
          <w:szCs w:val="28"/>
        </w:rPr>
        <w:t>91,5</w:t>
      </w:r>
      <w:r w:rsidRPr="00BB4088">
        <w:rPr>
          <w:spacing w:val="-4"/>
          <w:sz w:val="28"/>
          <w:szCs w:val="28"/>
        </w:rPr>
        <w:t>%</w:t>
      </w:r>
    </w:p>
    <w:p w14:paraId="4837457A" w14:textId="3E7123E1" w:rsidR="00565E6C" w:rsidRPr="00BB4088" w:rsidRDefault="00565E6C" w:rsidP="008122DD">
      <w:pPr>
        <w:spacing w:before="80" w:line="264" w:lineRule="auto"/>
        <w:ind w:firstLine="720"/>
        <w:jc w:val="both"/>
        <w:rPr>
          <w:sz w:val="28"/>
          <w:szCs w:val="28"/>
          <w:lang w:val="fr-FR"/>
        </w:rPr>
      </w:pPr>
      <w:r w:rsidRPr="00BB4088">
        <w:rPr>
          <w:sz w:val="28"/>
          <w:szCs w:val="28"/>
          <w:lang w:val="fr-FR"/>
        </w:rPr>
        <w:t xml:space="preserve">- </w:t>
      </w:r>
      <w:r w:rsidR="00E758F2" w:rsidRPr="00BB4088">
        <w:rPr>
          <w:sz w:val="28"/>
          <w:szCs w:val="28"/>
          <w:lang w:val="fr-FR"/>
        </w:rPr>
        <w:t>0</w:t>
      </w:r>
      <w:r w:rsidR="00794D6A" w:rsidRPr="00BB4088">
        <w:rPr>
          <w:sz w:val="28"/>
          <w:szCs w:val="28"/>
          <w:lang w:val="fr-FR"/>
        </w:rPr>
        <w:t>2</w:t>
      </w:r>
      <w:r w:rsidRPr="00BB4088">
        <w:rPr>
          <w:sz w:val="28"/>
          <w:szCs w:val="28"/>
          <w:lang w:val="fr-FR"/>
        </w:rPr>
        <w:t xml:space="preserve"> đ/c đạt GVG; 01 đ/c đạt </w:t>
      </w:r>
      <w:r w:rsidR="00DD37B7" w:rsidRPr="00BB4088">
        <w:rPr>
          <w:sz w:val="28"/>
          <w:szCs w:val="28"/>
          <w:lang w:val="fr-FR"/>
        </w:rPr>
        <w:t>Nhất</w:t>
      </w:r>
      <w:r w:rsidR="00DD37B7" w:rsidRPr="00BB4088">
        <w:rPr>
          <w:sz w:val="28"/>
          <w:szCs w:val="28"/>
          <w:lang w:val="vi-VN"/>
        </w:rPr>
        <w:t xml:space="preserve"> </w:t>
      </w:r>
      <w:r w:rsidRPr="00BB4088">
        <w:rPr>
          <w:sz w:val="28"/>
          <w:szCs w:val="28"/>
          <w:lang w:val="fr-FR"/>
        </w:rPr>
        <w:t>GVGTP</w:t>
      </w:r>
    </w:p>
    <w:p w14:paraId="0B7127B3" w14:textId="77777777" w:rsidR="00773219" w:rsidRPr="00BB4088" w:rsidRDefault="00773219" w:rsidP="008122DD">
      <w:pPr>
        <w:spacing w:before="80" w:line="264" w:lineRule="auto"/>
        <w:ind w:firstLine="720"/>
        <w:jc w:val="both"/>
        <w:rPr>
          <w:sz w:val="28"/>
          <w:szCs w:val="28"/>
          <w:lang w:val="nl-NL"/>
        </w:rPr>
      </w:pPr>
      <w:r w:rsidRPr="00BB4088">
        <w:rPr>
          <w:sz w:val="28"/>
          <w:szCs w:val="28"/>
          <w:lang w:val="nl-NL"/>
        </w:rPr>
        <w:t xml:space="preserve">- 15 % đ/c được xếp loại HT XSNV. </w:t>
      </w:r>
    </w:p>
    <w:p w14:paraId="0F0CB15B" w14:textId="033DB6DB" w:rsidR="00773219" w:rsidRPr="00BB4088" w:rsidRDefault="00773219" w:rsidP="008122DD">
      <w:pPr>
        <w:spacing w:before="80" w:line="264" w:lineRule="auto"/>
        <w:ind w:firstLine="720"/>
        <w:jc w:val="both"/>
        <w:rPr>
          <w:sz w:val="28"/>
          <w:szCs w:val="28"/>
          <w:lang w:val="fr-FR"/>
        </w:rPr>
      </w:pPr>
      <w:r w:rsidRPr="00BB4088">
        <w:rPr>
          <w:sz w:val="28"/>
          <w:szCs w:val="28"/>
          <w:lang w:val="fr-FR"/>
        </w:rPr>
        <w:t xml:space="preserve">- </w:t>
      </w:r>
      <w:r w:rsidR="00935477" w:rsidRPr="00BB4088">
        <w:rPr>
          <w:sz w:val="28"/>
          <w:szCs w:val="28"/>
          <w:lang w:val="fr-FR"/>
        </w:rPr>
        <w:t>10</w:t>
      </w:r>
      <w:r w:rsidRPr="00BB4088">
        <w:rPr>
          <w:sz w:val="28"/>
          <w:szCs w:val="28"/>
          <w:lang w:val="fr-FR"/>
        </w:rPr>
        <w:t xml:space="preserve"> đ/c đạt Chiến sĩ thi đua cấp cơ sở.</w:t>
      </w:r>
    </w:p>
    <w:p w14:paraId="74FCB3CA" w14:textId="77777777" w:rsidR="00773219" w:rsidRPr="00BB4088" w:rsidRDefault="00773219" w:rsidP="008122DD">
      <w:pPr>
        <w:tabs>
          <w:tab w:val="num" w:pos="720"/>
        </w:tabs>
        <w:spacing w:before="80" w:line="264" w:lineRule="auto"/>
        <w:ind w:left="720"/>
        <w:jc w:val="both"/>
        <w:rPr>
          <w:sz w:val="28"/>
          <w:szCs w:val="28"/>
          <w:lang w:val="pt-BR"/>
        </w:rPr>
      </w:pPr>
      <w:r w:rsidRPr="00BB4088">
        <w:rPr>
          <w:sz w:val="28"/>
          <w:szCs w:val="28"/>
          <w:lang w:val="pt-BR"/>
        </w:rPr>
        <w:t>- 2 đ/c được tặng Bằng khen của TW đoàn TNCS HCM.</w:t>
      </w:r>
    </w:p>
    <w:p w14:paraId="1D8A5461" w14:textId="77777777" w:rsidR="00087793" w:rsidRPr="00BB4088" w:rsidRDefault="00087793" w:rsidP="008122DD">
      <w:pPr>
        <w:spacing w:before="80" w:line="264" w:lineRule="auto"/>
        <w:ind w:firstLine="720"/>
        <w:jc w:val="both"/>
        <w:rPr>
          <w:i/>
          <w:iCs/>
          <w:sz w:val="28"/>
          <w:szCs w:val="28"/>
          <w:lang w:val="pt-BR"/>
        </w:rPr>
      </w:pPr>
      <w:r w:rsidRPr="00BB4088">
        <w:rPr>
          <w:b/>
          <w:bCs/>
          <w:sz w:val="28"/>
          <w:szCs w:val="28"/>
        </w:rPr>
        <w:t>2.2. Chỉ tiêu cụ thể</w:t>
      </w:r>
      <w:r w:rsidRPr="00BB4088">
        <w:rPr>
          <w:sz w:val="28"/>
          <w:szCs w:val="28"/>
          <w:lang w:val="pt-BR"/>
        </w:rPr>
        <w:t>.</w:t>
      </w:r>
    </w:p>
    <w:p w14:paraId="5ED3DACA" w14:textId="77777777" w:rsidR="00087793" w:rsidRPr="00BB4088" w:rsidRDefault="00087793" w:rsidP="008122DD">
      <w:pPr>
        <w:spacing w:before="80" w:line="264" w:lineRule="auto"/>
        <w:ind w:firstLine="720"/>
        <w:jc w:val="both"/>
        <w:outlineLvl w:val="0"/>
        <w:rPr>
          <w:bCs/>
          <w:sz w:val="28"/>
          <w:szCs w:val="28"/>
        </w:rPr>
      </w:pPr>
      <w:r w:rsidRPr="00BB4088">
        <w:rPr>
          <w:b/>
          <w:bCs/>
          <w:sz w:val="28"/>
          <w:szCs w:val="28"/>
        </w:rPr>
        <w:t>2.2.1</w:t>
      </w:r>
      <w:r w:rsidRPr="00BB4088">
        <w:rPr>
          <w:b/>
          <w:bCs/>
          <w:sz w:val="28"/>
          <w:szCs w:val="28"/>
          <w:lang w:val="vi-VN"/>
        </w:rPr>
        <w:t xml:space="preserve">. Thực hiện Chương trình giáo dục phổ thông </w:t>
      </w:r>
      <w:r w:rsidRPr="00BB4088">
        <w:rPr>
          <w:b/>
          <w:bCs/>
          <w:sz w:val="28"/>
          <w:szCs w:val="28"/>
        </w:rPr>
        <w:t>cấp tiểu học</w:t>
      </w:r>
    </w:p>
    <w:p w14:paraId="007D5127" w14:textId="77777777" w:rsidR="00087793" w:rsidRPr="00BB4088" w:rsidRDefault="004A407B" w:rsidP="008122DD">
      <w:pPr>
        <w:spacing w:before="80" w:line="264" w:lineRule="auto"/>
        <w:ind w:firstLine="720"/>
        <w:jc w:val="both"/>
        <w:outlineLvl w:val="0"/>
        <w:rPr>
          <w:b/>
          <w:bCs/>
          <w:sz w:val="28"/>
          <w:szCs w:val="28"/>
        </w:rPr>
      </w:pPr>
      <w:r w:rsidRPr="00BB4088">
        <w:rPr>
          <w:b/>
          <w:bCs/>
          <w:sz w:val="28"/>
          <w:szCs w:val="28"/>
        </w:rPr>
        <w:t>a</w:t>
      </w:r>
      <w:r w:rsidR="00087793" w:rsidRPr="00BB4088">
        <w:rPr>
          <w:b/>
          <w:bCs/>
          <w:sz w:val="28"/>
          <w:szCs w:val="28"/>
        </w:rPr>
        <w:t>. Chất lượng dạy và học:</w:t>
      </w:r>
    </w:p>
    <w:p w14:paraId="629EE982" w14:textId="77777777" w:rsidR="00200FE5" w:rsidRPr="00BB4088" w:rsidRDefault="00200FE5" w:rsidP="008122DD">
      <w:pPr>
        <w:tabs>
          <w:tab w:val="left" w:pos="-120"/>
        </w:tabs>
        <w:spacing w:before="80" w:line="264" w:lineRule="auto"/>
        <w:ind w:firstLine="720"/>
        <w:jc w:val="both"/>
        <w:rPr>
          <w:b/>
          <w:bCs/>
          <w:i/>
          <w:sz w:val="28"/>
          <w:szCs w:val="28"/>
          <w:lang w:val="pt-BR"/>
        </w:rPr>
      </w:pPr>
      <w:r w:rsidRPr="00BB4088">
        <w:rPr>
          <w:b/>
          <w:sz w:val="28"/>
          <w:szCs w:val="28"/>
        </w:rPr>
        <w:t xml:space="preserve">* </w:t>
      </w:r>
      <w:r w:rsidRPr="00BB4088">
        <w:rPr>
          <w:rFonts w:eastAsia="Times New Roman"/>
          <w:b/>
          <w:sz w:val="28"/>
          <w:szCs w:val="28"/>
        </w:rPr>
        <w:t xml:space="preserve">Chỉ tiêu chất lượng </w:t>
      </w:r>
      <w:r w:rsidRPr="00BB4088">
        <w:rPr>
          <w:b/>
          <w:bCs/>
          <w:sz w:val="28"/>
          <w:szCs w:val="28"/>
          <w:lang w:val="pt-BR"/>
        </w:rPr>
        <w:t>giáo viên:</w:t>
      </w:r>
    </w:p>
    <w:p w14:paraId="0570FDBE" w14:textId="42FF021C" w:rsidR="00C40C8F" w:rsidRPr="00BB4088" w:rsidRDefault="00C40C8F" w:rsidP="008122DD">
      <w:pPr>
        <w:spacing w:before="80" w:line="264" w:lineRule="auto"/>
        <w:ind w:firstLine="720"/>
        <w:jc w:val="both"/>
        <w:rPr>
          <w:sz w:val="28"/>
          <w:szCs w:val="28"/>
          <w:lang w:val="nl-NL"/>
        </w:rPr>
      </w:pPr>
      <w:r w:rsidRPr="00BB4088">
        <w:rPr>
          <w:sz w:val="28"/>
          <w:szCs w:val="28"/>
          <w:lang w:val="nl-NL"/>
        </w:rPr>
        <w:t xml:space="preserve">- </w:t>
      </w:r>
      <w:r w:rsidR="007A0C48" w:rsidRPr="00BB4088">
        <w:rPr>
          <w:sz w:val="28"/>
          <w:szCs w:val="28"/>
          <w:lang w:val="nl-NL"/>
        </w:rPr>
        <w:t>Xếp loại</w:t>
      </w:r>
      <w:r w:rsidRPr="00BB4088">
        <w:rPr>
          <w:sz w:val="28"/>
          <w:szCs w:val="28"/>
          <w:lang w:val="nl-NL"/>
        </w:rPr>
        <w:t xml:space="preserve"> chuyên môn:</w:t>
      </w:r>
    </w:p>
    <w:p w14:paraId="5AC314F9" w14:textId="7D944952" w:rsidR="00C40C8F" w:rsidRPr="00BB4088" w:rsidRDefault="00C40C8F" w:rsidP="008122DD">
      <w:pPr>
        <w:spacing w:before="80" w:line="264" w:lineRule="auto"/>
        <w:ind w:firstLine="720"/>
        <w:jc w:val="both"/>
        <w:rPr>
          <w:sz w:val="28"/>
          <w:szCs w:val="28"/>
          <w:lang w:val="vi-VN"/>
        </w:rPr>
      </w:pPr>
      <w:r w:rsidRPr="00BB4088">
        <w:rPr>
          <w:sz w:val="28"/>
          <w:szCs w:val="28"/>
          <w:lang w:val="nl-NL"/>
        </w:rPr>
        <w:t xml:space="preserve">+ Xếp loại Tốt: </w:t>
      </w:r>
      <w:r w:rsidR="00935477" w:rsidRPr="00BB4088">
        <w:rPr>
          <w:sz w:val="28"/>
          <w:szCs w:val="28"/>
          <w:lang w:val="nl-NL"/>
        </w:rPr>
        <w:t>50</w:t>
      </w:r>
      <w:r w:rsidRPr="00BB4088">
        <w:rPr>
          <w:sz w:val="28"/>
          <w:szCs w:val="28"/>
          <w:lang w:val="nl-NL"/>
        </w:rPr>
        <w:t>/5</w:t>
      </w:r>
      <w:r w:rsidR="00935477" w:rsidRPr="00BB4088">
        <w:rPr>
          <w:sz w:val="28"/>
          <w:szCs w:val="28"/>
        </w:rPr>
        <w:t>5</w:t>
      </w:r>
      <w:r w:rsidRPr="00BB4088">
        <w:rPr>
          <w:sz w:val="28"/>
          <w:szCs w:val="28"/>
          <w:lang w:val="nl-NL"/>
        </w:rPr>
        <w:t xml:space="preserve"> đ/c, chiếm </w:t>
      </w:r>
      <w:r w:rsidR="007A0C48" w:rsidRPr="00BB4088">
        <w:rPr>
          <w:sz w:val="28"/>
          <w:szCs w:val="28"/>
          <w:lang w:val="nl-NL"/>
        </w:rPr>
        <w:t>90,</w:t>
      </w:r>
      <w:r w:rsidR="00935477" w:rsidRPr="00BB4088">
        <w:rPr>
          <w:sz w:val="28"/>
          <w:szCs w:val="28"/>
          <w:lang w:val="nl-NL"/>
        </w:rPr>
        <w:t>9</w:t>
      </w:r>
      <w:r w:rsidRPr="00BB4088">
        <w:rPr>
          <w:sz w:val="28"/>
          <w:szCs w:val="28"/>
          <w:lang w:val="nl-NL"/>
        </w:rPr>
        <w:t>%</w:t>
      </w:r>
    </w:p>
    <w:p w14:paraId="09088215" w14:textId="05FBD96C" w:rsidR="00C40C8F" w:rsidRPr="00BB4088" w:rsidRDefault="00C40C8F" w:rsidP="008122DD">
      <w:pPr>
        <w:spacing w:before="80" w:line="264" w:lineRule="auto"/>
        <w:ind w:firstLine="720"/>
        <w:jc w:val="both"/>
        <w:rPr>
          <w:sz w:val="28"/>
          <w:szCs w:val="28"/>
          <w:lang w:val="nl-NL"/>
        </w:rPr>
      </w:pPr>
      <w:r w:rsidRPr="00BB4088">
        <w:rPr>
          <w:sz w:val="28"/>
          <w:szCs w:val="28"/>
          <w:lang w:val="nl-NL"/>
        </w:rPr>
        <w:t xml:space="preserve">+ Xếp loại Khá: </w:t>
      </w:r>
      <w:r w:rsidR="007A0C48" w:rsidRPr="00BB4088">
        <w:rPr>
          <w:sz w:val="28"/>
          <w:szCs w:val="28"/>
          <w:lang w:val="nl-NL"/>
        </w:rPr>
        <w:t>5</w:t>
      </w:r>
      <w:r w:rsidRPr="00BB4088">
        <w:rPr>
          <w:sz w:val="28"/>
          <w:szCs w:val="28"/>
          <w:lang w:val="nl-NL"/>
        </w:rPr>
        <w:t>/</w:t>
      </w:r>
      <w:r w:rsidR="008F691C" w:rsidRPr="00BB4088">
        <w:rPr>
          <w:sz w:val="28"/>
          <w:szCs w:val="28"/>
          <w:lang w:val="nl-NL"/>
        </w:rPr>
        <w:t>5</w:t>
      </w:r>
      <w:r w:rsidR="00935477" w:rsidRPr="00BB4088">
        <w:rPr>
          <w:sz w:val="28"/>
          <w:szCs w:val="28"/>
          <w:lang w:val="nl-NL"/>
        </w:rPr>
        <w:t>5</w:t>
      </w:r>
      <w:r w:rsidRPr="00BB4088">
        <w:rPr>
          <w:sz w:val="28"/>
          <w:szCs w:val="28"/>
          <w:lang w:val="nl-NL"/>
        </w:rPr>
        <w:t xml:space="preserve"> đ/c, chiếm </w:t>
      </w:r>
      <w:r w:rsidR="007A0C48" w:rsidRPr="00BB4088">
        <w:rPr>
          <w:sz w:val="28"/>
          <w:szCs w:val="28"/>
          <w:lang w:val="nl-NL"/>
        </w:rPr>
        <w:t>9.</w:t>
      </w:r>
      <w:r w:rsidR="00935477" w:rsidRPr="00BB4088">
        <w:rPr>
          <w:sz w:val="28"/>
          <w:szCs w:val="28"/>
          <w:lang w:val="nl-NL"/>
        </w:rPr>
        <w:t>1</w:t>
      </w:r>
      <w:r w:rsidRPr="00BB4088">
        <w:rPr>
          <w:sz w:val="28"/>
          <w:szCs w:val="28"/>
          <w:lang w:val="nl-NL"/>
        </w:rPr>
        <w:t>%</w:t>
      </w:r>
    </w:p>
    <w:p w14:paraId="49F50829" w14:textId="391564C3" w:rsidR="00087793" w:rsidRPr="00BB4088" w:rsidRDefault="00976A30" w:rsidP="008122DD">
      <w:pPr>
        <w:spacing w:before="80" w:line="264" w:lineRule="auto"/>
        <w:ind w:firstLine="720"/>
        <w:jc w:val="both"/>
        <w:rPr>
          <w:sz w:val="28"/>
          <w:szCs w:val="28"/>
          <w:lang w:val="nl-NL"/>
        </w:rPr>
      </w:pPr>
      <w:r w:rsidRPr="00BB4088">
        <w:rPr>
          <w:sz w:val="28"/>
          <w:szCs w:val="28"/>
        </w:rPr>
        <w:t>+ Tổ chứ</w:t>
      </w:r>
      <w:r w:rsidR="007A0C48" w:rsidRPr="00BB4088">
        <w:rPr>
          <w:sz w:val="28"/>
          <w:szCs w:val="28"/>
        </w:rPr>
        <w:t>c</w:t>
      </w:r>
      <w:r w:rsidRPr="00BB4088">
        <w:rPr>
          <w:sz w:val="28"/>
          <w:szCs w:val="28"/>
        </w:rPr>
        <w:t xml:space="preserve"> chuyên đề</w:t>
      </w:r>
      <w:r w:rsidRPr="00BB4088">
        <w:rPr>
          <w:sz w:val="28"/>
          <w:szCs w:val="28"/>
          <w:lang w:val="nl-NL"/>
        </w:rPr>
        <w:t xml:space="preserve">: </w:t>
      </w:r>
      <w:r w:rsidR="007A0C48" w:rsidRPr="00BB4088">
        <w:rPr>
          <w:sz w:val="28"/>
          <w:szCs w:val="28"/>
          <w:lang w:val="nl-NL"/>
        </w:rPr>
        <w:t xml:space="preserve">Cấp Quận: 01; Cấp trường </w:t>
      </w:r>
      <w:r w:rsidR="00946DDA" w:rsidRPr="00BB4088">
        <w:rPr>
          <w:sz w:val="28"/>
          <w:szCs w:val="28"/>
          <w:lang w:val="nl-NL"/>
        </w:rPr>
        <w:t>15</w:t>
      </w:r>
      <w:r w:rsidR="007A0C48" w:rsidRPr="00BB4088">
        <w:rPr>
          <w:sz w:val="28"/>
          <w:szCs w:val="28"/>
          <w:lang w:val="nl-NL"/>
        </w:rPr>
        <w:t xml:space="preserve"> (Trong đó, </w:t>
      </w:r>
      <w:r w:rsidR="00946DDA" w:rsidRPr="00BB4088">
        <w:rPr>
          <w:sz w:val="28"/>
          <w:szCs w:val="28"/>
          <w:lang w:val="nl-NL"/>
        </w:rPr>
        <w:t>5</w:t>
      </w:r>
      <w:r w:rsidR="007A0C48" w:rsidRPr="00BB4088">
        <w:rPr>
          <w:sz w:val="28"/>
          <w:szCs w:val="28"/>
          <w:lang w:val="nl-NL"/>
        </w:rPr>
        <w:t xml:space="preserve"> chuyên đề các môn học và hoạt động giáo dục lớp 5); </w:t>
      </w:r>
      <w:r w:rsidR="00534980" w:rsidRPr="00BB4088">
        <w:rPr>
          <w:sz w:val="28"/>
          <w:szCs w:val="28"/>
          <w:lang w:val="nl-NL"/>
        </w:rPr>
        <w:t xml:space="preserve">Chuyên đề cấp tổ 18 (3 chuyên đề/1 tổ CM); </w:t>
      </w:r>
      <w:r w:rsidRPr="00BB4088">
        <w:rPr>
          <w:sz w:val="28"/>
          <w:szCs w:val="28"/>
          <w:lang w:val="nl-NL"/>
        </w:rPr>
        <w:t xml:space="preserve">Chuyên đề cấp thành phố (nếu được giao): </w:t>
      </w:r>
      <w:r w:rsidR="007A0C48" w:rsidRPr="00BB4088">
        <w:rPr>
          <w:sz w:val="28"/>
          <w:szCs w:val="28"/>
          <w:lang w:val="nl-NL"/>
        </w:rPr>
        <w:t>01</w:t>
      </w:r>
    </w:p>
    <w:p w14:paraId="5846E0BD" w14:textId="7ABFA13A" w:rsidR="00B858B6" w:rsidRPr="00BB4088" w:rsidRDefault="00B858B6" w:rsidP="008122DD">
      <w:pPr>
        <w:spacing w:before="80" w:line="264" w:lineRule="auto"/>
        <w:ind w:firstLine="720"/>
        <w:jc w:val="both"/>
        <w:rPr>
          <w:sz w:val="28"/>
          <w:szCs w:val="28"/>
          <w:lang w:val="pt-BR"/>
        </w:rPr>
      </w:pPr>
      <w:r w:rsidRPr="00BB4088">
        <w:rPr>
          <w:sz w:val="28"/>
          <w:szCs w:val="28"/>
          <w:lang w:val="pt-BR"/>
        </w:rPr>
        <w:t>- 100% giáo viên sử dụng thành thạo các phần mềm dạy họ</w:t>
      </w:r>
      <w:r w:rsidR="00F854C7" w:rsidRPr="00BB4088">
        <w:rPr>
          <w:sz w:val="28"/>
          <w:szCs w:val="28"/>
          <w:lang w:val="pt-BR"/>
        </w:rPr>
        <w:t>c</w:t>
      </w:r>
      <w:r w:rsidRPr="00BB4088">
        <w:rPr>
          <w:sz w:val="28"/>
          <w:szCs w:val="28"/>
          <w:lang w:val="pt-BR"/>
        </w:rPr>
        <w:t xml:space="preserve">, kĩ năng sử dụng CNTT, bảng TTTM cơ bản, 50% thành tạo kĩ năng sử dụng CNTT, bảng TTTM nâng cao. </w:t>
      </w:r>
    </w:p>
    <w:p w14:paraId="32289651" w14:textId="5890373C" w:rsidR="00200FE5" w:rsidRPr="00BB4088" w:rsidRDefault="00200FE5" w:rsidP="008122DD">
      <w:pPr>
        <w:spacing w:before="80" w:line="264" w:lineRule="auto"/>
        <w:ind w:firstLine="720"/>
        <w:jc w:val="both"/>
        <w:outlineLvl w:val="0"/>
        <w:rPr>
          <w:rFonts w:eastAsia="Times New Roman"/>
          <w:sz w:val="28"/>
          <w:szCs w:val="28"/>
        </w:rPr>
      </w:pPr>
      <w:r w:rsidRPr="00BB4088">
        <w:rPr>
          <w:bCs/>
          <w:sz w:val="28"/>
          <w:szCs w:val="28"/>
          <w:lang w:val="vi-VN"/>
        </w:rPr>
        <w:t xml:space="preserve">- </w:t>
      </w:r>
      <w:r w:rsidR="00520241" w:rsidRPr="00BB4088">
        <w:rPr>
          <w:sz w:val="28"/>
          <w:szCs w:val="28"/>
          <w:lang w:val="pt-BR"/>
        </w:rPr>
        <w:t>100% giáo viên</w:t>
      </w:r>
      <w:r w:rsidR="00520241" w:rsidRPr="00BB4088">
        <w:rPr>
          <w:rFonts w:eastAsia="Times New Roman"/>
        </w:rPr>
        <w:t xml:space="preserve"> </w:t>
      </w:r>
      <w:r w:rsidR="00520241" w:rsidRPr="00BB4088">
        <w:rPr>
          <w:rFonts w:eastAsia="Times New Roman"/>
          <w:sz w:val="28"/>
          <w:szCs w:val="28"/>
        </w:rPr>
        <w:t xml:space="preserve">giảng dạy vận dụng phương pháp giáo dục STEM. </w:t>
      </w:r>
      <w:proofErr w:type="gramStart"/>
      <w:r w:rsidR="00520241" w:rsidRPr="00BB4088">
        <w:rPr>
          <w:rFonts w:eastAsia="Times New Roman"/>
          <w:sz w:val="28"/>
          <w:szCs w:val="28"/>
        </w:rPr>
        <w:t>Mỗi giáo viên dạy 03 tiết/năm học.</w:t>
      </w:r>
      <w:proofErr w:type="gramEnd"/>
    </w:p>
    <w:p w14:paraId="5D0F161F" w14:textId="0DC2B69A" w:rsidR="00520241" w:rsidRPr="00BB4088" w:rsidRDefault="00520241" w:rsidP="008122DD">
      <w:pPr>
        <w:spacing w:before="80" w:line="264" w:lineRule="auto"/>
        <w:ind w:firstLine="720"/>
        <w:jc w:val="both"/>
        <w:outlineLvl w:val="0"/>
        <w:rPr>
          <w:bCs/>
          <w:sz w:val="28"/>
          <w:szCs w:val="28"/>
        </w:rPr>
      </w:pPr>
      <w:r w:rsidRPr="00BB4088">
        <w:rPr>
          <w:rFonts w:eastAsia="Times New Roman"/>
          <w:sz w:val="28"/>
          <w:szCs w:val="28"/>
        </w:rPr>
        <w:t>- 100% các lớp triển khai giảng dạy kĩ năng công dân số.</w:t>
      </w:r>
    </w:p>
    <w:p w14:paraId="68ED8D0C" w14:textId="77777777" w:rsidR="00B858B6" w:rsidRPr="00BB4088" w:rsidRDefault="00B858B6" w:rsidP="008122DD">
      <w:pPr>
        <w:tabs>
          <w:tab w:val="left" w:pos="720"/>
        </w:tabs>
        <w:spacing w:before="80" w:line="264" w:lineRule="auto"/>
        <w:ind w:firstLine="720"/>
        <w:jc w:val="both"/>
        <w:rPr>
          <w:bCs/>
          <w:sz w:val="28"/>
          <w:szCs w:val="28"/>
          <w:lang w:val="pt-BR"/>
        </w:rPr>
      </w:pPr>
      <w:r w:rsidRPr="00BB4088">
        <w:rPr>
          <w:sz w:val="28"/>
          <w:szCs w:val="28"/>
          <w:lang w:val="pt-BR"/>
        </w:rPr>
        <w:t>-</w:t>
      </w:r>
      <w:r w:rsidRPr="00BB4088">
        <w:rPr>
          <w:bCs/>
          <w:sz w:val="28"/>
          <w:szCs w:val="28"/>
          <w:lang w:val="pt-BR"/>
        </w:rPr>
        <w:t xml:space="preserve"> Các cuộc thi của giáo viên:</w:t>
      </w:r>
    </w:p>
    <w:p w14:paraId="7C4904A9" w14:textId="77777777" w:rsidR="00B858B6" w:rsidRPr="00BB4088" w:rsidRDefault="00B858B6" w:rsidP="008122DD">
      <w:pPr>
        <w:tabs>
          <w:tab w:val="left" w:pos="720"/>
        </w:tabs>
        <w:spacing w:before="80" w:line="264" w:lineRule="auto"/>
        <w:ind w:firstLine="720"/>
        <w:jc w:val="both"/>
        <w:rPr>
          <w:bCs/>
          <w:sz w:val="28"/>
          <w:szCs w:val="28"/>
          <w:lang w:val="pt-BR"/>
        </w:rPr>
      </w:pPr>
      <w:r w:rsidRPr="00BB4088">
        <w:rPr>
          <w:bCs/>
          <w:sz w:val="28"/>
          <w:szCs w:val="28"/>
          <w:lang w:val="pt-BR"/>
        </w:rPr>
        <w:t>+ Hội giảng: 100% giáo viên tham gia</w:t>
      </w:r>
    </w:p>
    <w:p w14:paraId="1844B88A" w14:textId="77777777" w:rsidR="00B858B6" w:rsidRPr="00BB4088" w:rsidRDefault="00B858B6" w:rsidP="008122DD">
      <w:pPr>
        <w:tabs>
          <w:tab w:val="left" w:pos="720"/>
        </w:tabs>
        <w:spacing w:before="80" w:line="264" w:lineRule="auto"/>
        <w:ind w:firstLine="720"/>
        <w:jc w:val="both"/>
        <w:rPr>
          <w:bCs/>
          <w:sz w:val="28"/>
          <w:szCs w:val="28"/>
          <w:lang w:val="pt-BR"/>
        </w:rPr>
      </w:pPr>
      <w:r w:rsidRPr="00BB4088">
        <w:rPr>
          <w:bCs/>
          <w:sz w:val="28"/>
          <w:szCs w:val="28"/>
          <w:lang w:val="pt-BR"/>
        </w:rPr>
        <w:t xml:space="preserve">+ Thi Giáo viên dạy giỏi: </w:t>
      </w:r>
    </w:p>
    <w:p w14:paraId="1F684467" w14:textId="09FE7103" w:rsidR="008E2ED0" w:rsidRPr="00BB4088" w:rsidRDefault="008E2ED0" w:rsidP="008122DD">
      <w:pPr>
        <w:tabs>
          <w:tab w:val="left" w:pos="720"/>
        </w:tabs>
        <w:spacing w:before="80" w:line="264" w:lineRule="auto"/>
        <w:ind w:firstLine="720"/>
        <w:jc w:val="both"/>
        <w:rPr>
          <w:iCs/>
          <w:sz w:val="28"/>
          <w:szCs w:val="28"/>
          <w:lang w:val="vi-VN"/>
        </w:rPr>
      </w:pPr>
      <w:r w:rsidRPr="00BB4088">
        <w:rPr>
          <w:bCs/>
          <w:sz w:val="28"/>
          <w:szCs w:val="28"/>
          <w:lang w:val="pt-BR"/>
        </w:rPr>
        <w:t>C</w:t>
      </w:r>
      <w:r w:rsidRPr="00BB4088">
        <w:rPr>
          <w:iCs/>
          <w:sz w:val="28"/>
          <w:szCs w:val="28"/>
        </w:rPr>
        <w:t xml:space="preserve">ấp trường: </w:t>
      </w:r>
      <w:r w:rsidR="008D39BA" w:rsidRPr="00BB4088">
        <w:rPr>
          <w:iCs/>
          <w:sz w:val="28"/>
          <w:szCs w:val="28"/>
          <w:lang w:val="vi-VN"/>
        </w:rPr>
        <w:t xml:space="preserve"> </w:t>
      </w:r>
    </w:p>
    <w:p w14:paraId="7E14D4B8" w14:textId="550D661F" w:rsidR="00B858B6" w:rsidRPr="00BB4088" w:rsidRDefault="009F7EFA" w:rsidP="008122DD">
      <w:pPr>
        <w:tabs>
          <w:tab w:val="left" w:pos="720"/>
        </w:tabs>
        <w:spacing w:before="80" w:line="264" w:lineRule="auto"/>
        <w:ind w:firstLine="720"/>
        <w:jc w:val="both"/>
        <w:rPr>
          <w:iCs/>
          <w:sz w:val="28"/>
          <w:szCs w:val="28"/>
        </w:rPr>
      </w:pPr>
      <w:r w:rsidRPr="00BB4088">
        <w:rPr>
          <w:iCs/>
          <w:sz w:val="28"/>
          <w:szCs w:val="28"/>
        </w:rPr>
        <w:t xml:space="preserve">Tổ chức thi ở </w:t>
      </w:r>
      <w:r w:rsidR="00F854C7" w:rsidRPr="00BB4088">
        <w:rPr>
          <w:iCs/>
          <w:sz w:val="28"/>
          <w:szCs w:val="28"/>
        </w:rPr>
        <w:t xml:space="preserve">các khối </w:t>
      </w:r>
      <w:proofErr w:type="gramStart"/>
      <w:r w:rsidR="00E758F2" w:rsidRPr="00BB4088">
        <w:rPr>
          <w:iCs/>
          <w:sz w:val="28"/>
          <w:szCs w:val="28"/>
        </w:rPr>
        <w:t>theo</w:t>
      </w:r>
      <w:proofErr w:type="gramEnd"/>
      <w:r w:rsidR="00E758F2" w:rsidRPr="00BB4088">
        <w:rPr>
          <w:iCs/>
          <w:sz w:val="28"/>
          <w:szCs w:val="28"/>
        </w:rPr>
        <w:t xml:space="preserve"> tinh thần</w:t>
      </w:r>
      <w:r w:rsidR="00E758F2" w:rsidRPr="00BB4088">
        <w:rPr>
          <w:iCs/>
          <w:sz w:val="28"/>
          <w:szCs w:val="28"/>
          <w:lang w:val="vi-VN"/>
        </w:rPr>
        <w:t xml:space="preserve"> tự nguyện </w:t>
      </w:r>
      <w:r w:rsidR="00B858B6" w:rsidRPr="00BB4088">
        <w:rPr>
          <w:iCs/>
          <w:sz w:val="28"/>
          <w:szCs w:val="28"/>
        </w:rPr>
        <w:t>(Trong đó, xếp loại Giỏi từ</w:t>
      </w:r>
      <w:r w:rsidR="00CD4F7A" w:rsidRPr="00BB4088">
        <w:rPr>
          <w:iCs/>
          <w:sz w:val="28"/>
          <w:szCs w:val="28"/>
        </w:rPr>
        <w:t xml:space="preserve"> 80 – 90</w:t>
      </w:r>
      <w:r w:rsidR="00B858B6" w:rsidRPr="00BB4088">
        <w:rPr>
          <w:iCs/>
          <w:sz w:val="28"/>
          <w:szCs w:val="28"/>
        </w:rPr>
        <w:t xml:space="preserve"> %, Khá từ 1</w:t>
      </w:r>
      <w:r w:rsidR="00CD4F7A" w:rsidRPr="00BB4088">
        <w:rPr>
          <w:iCs/>
          <w:sz w:val="28"/>
          <w:szCs w:val="28"/>
        </w:rPr>
        <w:t>0%</w:t>
      </w:r>
      <w:r w:rsidR="00B858B6" w:rsidRPr="00BB4088">
        <w:rPr>
          <w:iCs/>
          <w:sz w:val="28"/>
          <w:szCs w:val="28"/>
        </w:rPr>
        <w:t xml:space="preserve"> – 20%, không có tiết Đạt yêu cầu</w:t>
      </w:r>
      <w:r w:rsidR="006E3D2C" w:rsidRPr="00BB4088">
        <w:rPr>
          <w:iCs/>
          <w:sz w:val="28"/>
          <w:szCs w:val="28"/>
        </w:rPr>
        <w:t>/ tổng số giáo viên dự thi</w:t>
      </w:r>
      <w:r w:rsidR="00B858B6" w:rsidRPr="00BB4088">
        <w:rPr>
          <w:iCs/>
          <w:sz w:val="28"/>
          <w:szCs w:val="28"/>
        </w:rPr>
        <w:t>)</w:t>
      </w:r>
      <w:r w:rsidR="006E3D2C" w:rsidRPr="00BB4088">
        <w:rPr>
          <w:iCs/>
          <w:sz w:val="28"/>
          <w:szCs w:val="28"/>
        </w:rPr>
        <w:t>.</w:t>
      </w:r>
    </w:p>
    <w:p w14:paraId="0031849E" w14:textId="77777777" w:rsidR="008E2ED0" w:rsidRPr="00BB4088" w:rsidRDefault="008E2ED0" w:rsidP="008122DD">
      <w:pPr>
        <w:tabs>
          <w:tab w:val="left" w:pos="720"/>
        </w:tabs>
        <w:spacing w:before="80" w:line="264" w:lineRule="auto"/>
        <w:ind w:firstLine="720"/>
        <w:jc w:val="both"/>
        <w:rPr>
          <w:iCs/>
          <w:sz w:val="28"/>
          <w:szCs w:val="28"/>
        </w:rPr>
      </w:pPr>
      <w:r w:rsidRPr="00BB4088">
        <w:rPr>
          <w:iCs/>
          <w:sz w:val="28"/>
          <w:szCs w:val="28"/>
        </w:rPr>
        <w:t xml:space="preserve">Giáo viên dự thi phải đảm bảo </w:t>
      </w:r>
      <w:proofErr w:type="gramStart"/>
      <w:r w:rsidRPr="00BB4088">
        <w:rPr>
          <w:iCs/>
          <w:sz w:val="28"/>
          <w:szCs w:val="28"/>
        </w:rPr>
        <w:t>theo</w:t>
      </w:r>
      <w:proofErr w:type="gramEnd"/>
      <w:r w:rsidRPr="00BB4088">
        <w:rPr>
          <w:iCs/>
          <w:sz w:val="28"/>
          <w:szCs w:val="28"/>
        </w:rPr>
        <w:t xml:space="preserve"> </w:t>
      </w:r>
      <w:r w:rsidRPr="00BB4088">
        <w:rPr>
          <w:rFonts w:eastAsia="Times New Roman"/>
          <w:sz w:val="28"/>
          <w:szCs w:val="28"/>
        </w:rPr>
        <w:t>Tiêu chuẩn quy định giáo viên tham dự Hội thi</w:t>
      </w:r>
      <w:r w:rsidRPr="00BB4088">
        <w:rPr>
          <w:iCs/>
          <w:sz w:val="28"/>
          <w:szCs w:val="28"/>
        </w:rPr>
        <w:t xml:space="preserve"> của T</w:t>
      </w:r>
      <w:r w:rsidRPr="00BB4088">
        <w:rPr>
          <w:rFonts w:eastAsia="Times New Roman"/>
          <w:sz w:val="28"/>
          <w:szCs w:val="28"/>
        </w:rPr>
        <w:t xml:space="preserve">hông tư số </w:t>
      </w:r>
      <w:hyperlink r:id="rId9" w:tgtFrame="_blank" w:tooltip="Thông tư 20/2018/TT-BGDĐT" w:history="1">
        <w:r w:rsidRPr="00BB4088">
          <w:rPr>
            <w:rFonts w:eastAsia="Times New Roman"/>
            <w:sz w:val="28"/>
            <w:szCs w:val="28"/>
          </w:rPr>
          <w:t>22/2019/TT-BGDĐT</w:t>
        </w:r>
      </w:hyperlink>
      <w:r w:rsidRPr="00BB4088">
        <w:rPr>
          <w:rFonts w:eastAsia="Times New Roman"/>
          <w:sz w:val="28"/>
          <w:szCs w:val="28"/>
        </w:rPr>
        <w:t xml:space="preserve"> ngày 20/12/2019 của Bộ trưởng Bộ Giáo dục và Đào tạo</w:t>
      </w:r>
    </w:p>
    <w:p w14:paraId="06B958ED" w14:textId="4E951FFE" w:rsidR="00B858B6" w:rsidRPr="00BB4088" w:rsidRDefault="00B858B6" w:rsidP="008122DD">
      <w:pPr>
        <w:tabs>
          <w:tab w:val="left" w:pos="720"/>
        </w:tabs>
        <w:spacing w:before="80" w:line="264" w:lineRule="auto"/>
        <w:ind w:firstLine="720"/>
        <w:jc w:val="both"/>
        <w:rPr>
          <w:iCs/>
          <w:sz w:val="28"/>
          <w:szCs w:val="28"/>
        </w:rPr>
      </w:pPr>
      <w:r w:rsidRPr="00BB4088">
        <w:rPr>
          <w:iCs/>
          <w:sz w:val="28"/>
          <w:szCs w:val="28"/>
        </w:rPr>
        <w:t xml:space="preserve">Cấp Quận: </w:t>
      </w:r>
      <w:r w:rsidR="00E758F2" w:rsidRPr="00BB4088">
        <w:rPr>
          <w:iCs/>
          <w:sz w:val="28"/>
          <w:szCs w:val="28"/>
        </w:rPr>
        <w:t>0</w:t>
      </w:r>
      <w:r w:rsidR="001900EA" w:rsidRPr="00BB4088">
        <w:rPr>
          <w:iCs/>
          <w:sz w:val="28"/>
          <w:szCs w:val="28"/>
        </w:rPr>
        <w:t>2</w:t>
      </w:r>
      <w:r w:rsidRPr="00BB4088">
        <w:rPr>
          <w:iCs/>
          <w:sz w:val="28"/>
          <w:szCs w:val="28"/>
        </w:rPr>
        <w:t xml:space="preserve"> Giáo viên dạy giỏi cấp Quận (Trong đó, 01 giải Nhất, </w:t>
      </w:r>
      <w:r w:rsidR="001900EA" w:rsidRPr="00BB4088">
        <w:rPr>
          <w:iCs/>
          <w:sz w:val="28"/>
          <w:szCs w:val="28"/>
        </w:rPr>
        <w:t>1</w:t>
      </w:r>
      <w:r w:rsidRPr="00BB4088">
        <w:rPr>
          <w:iCs/>
          <w:sz w:val="28"/>
          <w:szCs w:val="28"/>
        </w:rPr>
        <w:t xml:space="preserve"> giải </w:t>
      </w:r>
      <w:r w:rsidR="00E758F2" w:rsidRPr="00BB4088">
        <w:rPr>
          <w:iCs/>
          <w:sz w:val="28"/>
          <w:szCs w:val="28"/>
        </w:rPr>
        <w:t>Nhì</w:t>
      </w:r>
      <w:r w:rsidR="00E758F2" w:rsidRPr="00BB4088">
        <w:rPr>
          <w:iCs/>
          <w:sz w:val="28"/>
          <w:szCs w:val="28"/>
          <w:lang w:val="vi-VN"/>
        </w:rPr>
        <w:t xml:space="preserve">, </w:t>
      </w:r>
      <w:r w:rsidR="00E758F2" w:rsidRPr="00BB4088">
        <w:rPr>
          <w:iCs/>
          <w:sz w:val="28"/>
          <w:szCs w:val="28"/>
        </w:rPr>
        <w:t>Ba</w:t>
      </w:r>
      <w:r w:rsidR="00E758F2" w:rsidRPr="00BB4088">
        <w:rPr>
          <w:iCs/>
          <w:sz w:val="28"/>
          <w:szCs w:val="28"/>
          <w:lang w:val="vi-VN"/>
        </w:rPr>
        <w:t>...</w:t>
      </w:r>
      <w:r w:rsidRPr="00BB4088">
        <w:rPr>
          <w:iCs/>
          <w:sz w:val="28"/>
          <w:szCs w:val="28"/>
        </w:rPr>
        <w:t xml:space="preserve">). </w:t>
      </w:r>
    </w:p>
    <w:p w14:paraId="0F952011" w14:textId="199A7DA9" w:rsidR="00B858B6" w:rsidRPr="00BB4088" w:rsidRDefault="00D5290E" w:rsidP="008122DD">
      <w:pPr>
        <w:tabs>
          <w:tab w:val="left" w:pos="720"/>
        </w:tabs>
        <w:spacing w:before="80" w:line="264" w:lineRule="auto"/>
        <w:ind w:firstLine="720"/>
        <w:jc w:val="both"/>
        <w:rPr>
          <w:iCs/>
          <w:sz w:val="28"/>
          <w:szCs w:val="28"/>
          <w:lang w:val="vi-VN"/>
        </w:rPr>
      </w:pPr>
      <w:r w:rsidRPr="00BB4088">
        <w:rPr>
          <w:iCs/>
          <w:sz w:val="28"/>
          <w:szCs w:val="28"/>
        </w:rPr>
        <w:t>Cấp</w:t>
      </w:r>
      <w:r w:rsidR="00B858B6" w:rsidRPr="00BB4088">
        <w:rPr>
          <w:iCs/>
          <w:sz w:val="28"/>
          <w:szCs w:val="28"/>
        </w:rPr>
        <w:t xml:space="preserve"> Thành phố: Đạt giải </w:t>
      </w:r>
      <w:r w:rsidR="00E758F2" w:rsidRPr="00BB4088">
        <w:rPr>
          <w:iCs/>
          <w:sz w:val="28"/>
          <w:szCs w:val="28"/>
        </w:rPr>
        <w:t>Nhất</w:t>
      </w:r>
      <w:r w:rsidR="00E758F2" w:rsidRPr="00BB4088">
        <w:rPr>
          <w:iCs/>
          <w:sz w:val="28"/>
          <w:szCs w:val="28"/>
          <w:lang w:val="vi-VN"/>
        </w:rPr>
        <w:t>.</w:t>
      </w:r>
    </w:p>
    <w:p w14:paraId="66FBF538" w14:textId="6AE0D74E" w:rsidR="00B858B6" w:rsidRPr="00BB4088" w:rsidRDefault="00B858B6" w:rsidP="008122DD">
      <w:pPr>
        <w:spacing w:before="80" w:line="264" w:lineRule="auto"/>
        <w:ind w:firstLine="720"/>
        <w:jc w:val="both"/>
        <w:rPr>
          <w:sz w:val="28"/>
          <w:szCs w:val="28"/>
        </w:rPr>
      </w:pPr>
      <w:r w:rsidRPr="00BB4088">
        <w:rPr>
          <w:sz w:val="28"/>
          <w:szCs w:val="28"/>
        </w:rPr>
        <w:t>Các cuộc thi và giao lưu khác: Có giáo viên tham gia và đạt giải.</w:t>
      </w:r>
    </w:p>
    <w:p w14:paraId="6AFB5A1E" w14:textId="1E0E8FBF" w:rsidR="004E52AC" w:rsidRPr="00BB4088" w:rsidRDefault="00935477" w:rsidP="008122DD">
      <w:pPr>
        <w:spacing w:before="80" w:line="264" w:lineRule="auto"/>
        <w:ind w:firstLine="720"/>
        <w:jc w:val="both"/>
        <w:rPr>
          <w:bCs/>
          <w:sz w:val="28"/>
          <w:szCs w:val="28"/>
          <w:lang w:val="vi-VN"/>
        </w:rPr>
      </w:pPr>
      <w:r w:rsidRPr="00BB4088">
        <w:rPr>
          <w:bCs/>
          <w:sz w:val="28"/>
          <w:szCs w:val="28"/>
          <w:lang w:val="pt-BR"/>
        </w:rPr>
        <w:lastRenderedPageBreak/>
        <w:t>+ Thi Giáo viên viết</w:t>
      </w:r>
      <w:r w:rsidRPr="00BB4088">
        <w:rPr>
          <w:bCs/>
          <w:sz w:val="28"/>
          <w:szCs w:val="28"/>
          <w:lang w:val="vi-VN"/>
        </w:rPr>
        <w:t xml:space="preserve"> chữa đẹp: 100% giáo viên tham </w:t>
      </w:r>
      <w:r w:rsidR="00FD1FF0" w:rsidRPr="00BB4088">
        <w:rPr>
          <w:bCs/>
          <w:sz w:val="28"/>
          <w:szCs w:val="28"/>
          <w:lang w:val="vi-VN"/>
        </w:rPr>
        <w:t>gia</w:t>
      </w:r>
    </w:p>
    <w:p w14:paraId="2FAD4185" w14:textId="384B0F0B" w:rsidR="00FD1FF0" w:rsidRPr="00BB4088" w:rsidRDefault="00FD1FF0" w:rsidP="008122DD">
      <w:pPr>
        <w:spacing w:before="80" w:line="264" w:lineRule="auto"/>
        <w:ind w:firstLine="720"/>
        <w:jc w:val="both"/>
        <w:rPr>
          <w:rFonts w:eastAsia="Times New Roman"/>
          <w:b/>
          <w:sz w:val="28"/>
          <w:szCs w:val="28"/>
          <w:lang w:val="vi-VN"/>
        </w:rPr>
      </w:pPr>
      <w:r w:rsidRPr="00BB4088">
        <w:rPr>
          <w:bCs/>
          <w:sz w:val="28"/>
          <w:szCs w:val="28"/>
          <w:lang w:val="vi-VN"/>
        </w:rPr>
        <w:t>Có 10 giáo viên đạt giải Nhất, Nhì , Ba</w:t>
      </w:r>
    </w:p>
    <w:p w14:paraId="47BD214A" w14:textId="0B553254" w:rsidR="008159F5" w:rsidRPr="00BB4088" w:rsidRDefault="008159F5" w:rsidP="008122DD">
      <w:pPr>
        <w:tabs>
          <w:tab w:val="left" w:pos="720"/>
        </w:tabs>
        <w:spacing w:before="80" w:line="264" w:lineRule="auto"/>
        <w:jc w:val="both"/>
        <w:rPr>
          <w:i/>
          <w:sz w:val="28"/>
          <w:szCs w:val="28"/>
        </w:rPr>
      </w:pPr>
      <w:r w:rsidRPr="00BB4088">
        <w:rPr>
          <w:i/>
          <w:sz w:val="28"/>
          <w:szCs w:val="28"/>
          <w:lang w:val="nl-NL"/>
        </w:rPr>
        <w:tab/>
      </w:r>
      <w:r w:rsidRPr="00BB4088">
        <w:rPr>
          <w:b/>
          <w:i/>
          <w:sz w:val="28"/>
          <w:szCs w:val="28"/>
          <w:lang w:val="nl-NL"/>
        </w:rPr>
        <w:t xml:space="preserve">- Xếp loại giáo dục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32"/>
        <w:gridCol w:w="1032"/>
        <w:gridCol w:w="1032"/>
        <w:gridCol w:w="1032"/>
        <w:gridCol w:w="1032"/>
        <w:gridCol w:w="1032"/>
        <w:gridCol w:w="1032"/>
        <w:gridCol w:w="1209"/>
      </w:tblGrid>
      <w:tr w:rsidR="00BB4088" w:rsidRPr="00BB4088" w14:paraId="2D999345" w14:textId="77777777" w:rsidTr="00FC5753">
        <w:trPr>
          <w:trHeight w:val="388"/>
        </w:trPr>
        <w:tc>
          <w:tcPr>
            <w:tcW w:w="1031" w:type="dxa"/>
            <w:vMerge w:val="restart"/>
            <w:shd w:val="clear" w:color="auto" w:fill="auto"/>
            <w:vAlign w:val="center"/>
          </w:tcPr>
          <w:p w14:paraId="3DB2FF68" w14:textId="77777777" w:rsidR="008159F5" w:rsidRPr="00BB4088" w:rsidRDefault="008159F5" w:rsidP="008122DD">
            <w:pPr>
              <w:spacing w:before="80" w:line="264" w:lineRule="auto"/>
              <w:jc w:val="center"/>
              <w:rPr>
                <w:b/>
                <w:lang w:val="nl-NL"/>
              </w:rPr>
            </w:pPr>
            <w:r w:rsidRPr="00BB4088">
              <w:rPr>
                <w:lang w:val="nl-NL"/>
              </w:rPr>
              <w:t xml:space="preserve"> </w:t>
            </w:r>
            <w:r w:rsidRPr="00BB4088">
              <w:rPr>
                <w:b/>
                <w:lang w:val="pt-BR"/>
              </w:rPr>
              <w:t>Số HS được ĐG</w:t>
            </w:r>
          </w:p>
        </w:tc>
        <w:tc>
          <w:tcPr>
            <w:tcW w:w="2064" w:type="dxa"/>
            <w:gridSpan w:val="2"/>
            <w:shd w:val="clear" w:color="auto" w:fill="auto"/>
            <w:vAlign w:val="center"/>
          </w:tcPr>
          <w:p w14:paraId="16FD055C" w14:textId="77777777" w:rsidR="008159F5" w:rsidRPr="00BB4088" w:rsidRDefault="008159F5" w:rsidP="008122DD">
            <w:pPr>
              <w:spacing w:before="80" w:line="264" w:lineRule="auto"/>
              <w:jc w:val="center"/>
              <w:rPr>
                <w:b/>
                <w:lang w:val="nl-NL"/>
              </w:rPr>
            </w:pPr>
            <w:r w:rsidRPr="00BB4088">
              <w:rPr>
                <w:b/>
                <w:lang w:val="nl-NL"/>
              </w:rPr>
              <w:t>HTXS</w:t>
            </w:r>
          </w:p>
        </w:tc>
        <w:tc>
          <w:tcPr>
            <w:tcW w:w="2064" w:type="dxa"/>
            <w:gridSpan w:val="2"/>
            <w:shd w:val="clear" w:color="auto" w:fill="auto"/>
            <w:vAlign w:val="center"/>
          </w:tcPr>
          <w:p w14:paraId="03C36654" w14:textId="77777777" w:rsidR="008159F5" w:rsidRPr="00BB4088" w:rsidRDefault="008159F5" w:rsidP="008122DD">
            <w:pPr>
              <w:spacing w:before="80" w:line="264" w:lineRule="auto"/>
              <w:jc w:val="center"/>
              <w:rPr>
                <w:b/>
                <w:lang w:val="nl-NL"/>
              </w:rPr>
            </w:pPr>
            <w:r w:rsidRPr="00BB4088">
              <w:rPr>
                <w:b/>
                <w:lang w:val="nl-NL"/>
              </w:rPr>
              <w:t>HTT</w:t>
            </w:r>
          </w:p>
        </w:tc>
        <w:tc>
          <w:tcPr>
            <w:tcW w:w="2064" w:type="dxa"/>
            <w:gridSpan w:val="2"/>
            <w:shd w:val="clear" w:color="auto" w:fill="auto"/>
            <w:vAlign w:val="center"/>
          </w:tcPr>
          <w:p w14:paraId="7A395810" w14:textId="77777777" w:rsidR="008159F5" w:rsidRPr="00BB4088" w:rsidRDefault="008159F5" w:rsidP="008122DD">
            <w:pPr>
              <w:spacing w:before="80" w:line="264" w:lineRule="auto"/>
              <w:jc w:val="center"/>
              <w:rPr>
                <w:b/>
                <w:lang w:val="nl-NL"/>
              </w:rPr>
            </w:pPr>
            <w:r w:rsidRPr="00BB4088">
              <w:rPr>
                <w:b/>
                <w:lang w:val="nl-NL"/>
              </w:rPr>
              <w:t>HT</w:t>
            </w:r>
          </w:p>
        </w:tc>
        <w:tc>
          <w:tcPr>
            <w:tcW w:w="2241" w:type="dxa"/>
            <w:gridSpan w:val="2"/>
            <w:shd w:val="clear" w:color="auto" w:fill="auto"/>
            <w:vAlign w:val="center"/>
          </w:tcPr>
          <w:p w14:paraId="04F45CD2" w14:textId="77777777" w:rsidR="008159F5" w:rsidRPr="00BB4088" w:rsidRDefault="008159F5" w:rsidP="008122DD">
            <w:pPr>
              <w:spacing w:before="80" w:line="264" w:lineRule="auto"/>
              <w:jc w:val="center"/>
              <w:rPr>
                <w:b/>
                <w:lang w:val="nl-NL"/>
              </w:rPr>
            </w:pPr>
            <w:r w:rsidRPr="00BB4088">
              <w:rPr>
                <w:b/>
                <w:lang w:val="nl-NL"/>
              </w:rPr>
              <w:t>CHT</w:t>
            </w:r>
          </w:p>
        </w:tc>
      </w:tr>
      <w:tr w:rsidR="00BB4088" w:rsidRPr="00BB4088" w14:paraId="2F1866C8" w14:textId="77777777" w:rsidTr="00FC5753">
        <w:tc>
          <w:tcPr>
            <w:tcW w:w="1031" w:type="dxa"/>
            <w:vMerge/>
            <w:shd w:val="clear" w:color="auto" w:fill="auto"/>
            <w:vAlign w:val="center"/>
          </w:tcPr>
          <w:p w14:paraId="77B393A2" w14:textId="77777777" w:rsidR="008159F5" w:rsidRPr="00BB4088" w:rsidRDefault="008159F5" w:rsidP="008122DD">
            <w:pPr>
              <w:spacing w:before="80" w:line="264" w:lineRule="auto"/>
              <w:jc w:val="center"/>
              <w:rPr>
                <w:b/>
                <w:lang w:val="nl-NL"/>
              </w:rPr>
            </w:pPr>
          </w:p>
        </w:tc>
        <w:tc>
          <w:tcPr>
            <w:tcW w:w="1032" w:type="dxa"/>
            <w:shd w:val="clear" w:color="auto" w:fill="auto"/>
            <w:vAlign w:val="center"/>
          </w:tcPr>
          <w:p w14:paraId="3F339853" w14:textId="77777777" w:rsidR="008159F5" w:rsidRPr="00BB4088" w:rsidRDefault="008159F5" w:rsidP="008122DD">
            <w:pPr>
              <w:spacing w:before="80" w:line="264" w:lineRule="auto"/>
              <w:jc w:val="center"/>
              <w:rPr>
                <w:lang w:val="nl-NL"/>
              </w:rPr>
            </w:pPr>
            <w:r w:rsidRPr="00BB4088">
              <w:rPr>
                <w:lang w:val="nl-NL"/>
              </w:rPr>
              <w:t>SL</w:t>
            </w:r>
          </w:p>
        </w:tc>
        <w:tc>
          <w:tcPr>
            <w:tcW w:w="1032" w:type="dxa"/>
            <w:shd w:val="clear" w:color="auto" w:fill="auto"/>
            <w:vAlign w:val="center"/>
          </w:tcPr>
          <w:p w14:paraId="39678657" w14:textId="77777777" w:rsidR="008159F5" w:rsidRPr="00BB4088" w:rsidRDefault="008159F5" w:rsidP="008122DD">
            <w:pPr>
              <w:spacing w:before="80" w:line="264" w:lineRule="auto"/>
              <w:jc w:val="center"/>
              <w:rPr>
                <w:lang w:val="nl-NL"/>
              </w:rPr>
            </w:pPr>
            <w:r w:rsidRPr="00BB4088">
              <w:rPr>
                <w:lang w:val="nl-NL"/>
              </w:rPr>
              <w:t>TL(%)</w:t>
            </w:r>
          </w:p>
        </w:tc>
        <w:tc>
          <w:tcPr>
            <w:tcW w:w="1032" w:type="dxa"/>
            <w:shd w:val="clear" w:color="auto" w:fill="auto"/>
            <w:vAlign w:val="center"/>
          </w:tcPr>
          <w:p w14:paraId="53997772" w14:textId="77777777" w:rsidR="008159F5" w:rsidRPr="00BB4088" w:rsidRDefault="008159F5" w:rsidP="008122DD">
            <w:pPr>
              <w:spacing w:before="80" w:line="264" w:lineRule="auto"/>
              <w:jc w:val="center"/>
              <w:rPr>
                <w:lang w:val="nl-NL"/>
              </w:rPr>
            </w:pPr>
            <w:r w:rsidRPr="00BB4088">
              <w:rPr>
                <w:lang w:val="nl-NL"/>
              </w:rPr>
              <w:t>SL</w:t>
            </w:r>
          </w:p>
        </w:tc>
        <w:tc>
          <w:tcPr>
            <w:tcW w:w="1032" w:type="dxa"/>
            <w:shd w:val="clear" w:color="auto" w:fill="auto"/>
            <w:vAlign w:val="center"/>
          </w:tcPr>
          <w:p w14:paraId="418820F6" w14:textId="77777777" w:rsidR="008159F5" w:rsidRPr="00BB4088" w:rsidRDefault="008159F5" w:rsidP="008122DD">
            <w:pPr>
              <w:spacing w:before="80" w:line="264" w:lineRule="auto"/>
              <w:jc w:val="center"/>
              <w:rPr>
                <w:lang w:val="nl-NL"/>
              </w:rPr>
            </w:pPr>
            <w:r w:rsidRPr="00BB4088">
              <w:rPr>
                <w:lang w:val="nl-NL"/>
              </w:rPr>
              <w:t>TL(%)</w:t>
            </w:r>
          </w:p>
        </w:tc>
        <w:tc>
          <w:tcPr>
            <w:tcW w:w="1032" w:type="dxa"/>
            <w:shd w:val="clear" w:color="auto" w:fill="auto"/>
            <w:vAlign w:val="center"/>
          </w:tcPr>
          <w:p w14:paraId="1E656153" w14:textId="77777777" w:rsidR="008159F5" w:rsidRPr="00BB4088" w:rsidRDefault="008159F5" w:rsidP="008122DD">
            <w:pPr>
              <w:spacing w:before="80" w:line="264" w:lineRule="auto"/>
              <w:jc w:val="center"/>
              <w:rPr>
                <w:lang w:val="nl-NL"/>
              </w:rPr>
            </w:pPr>
            <w:r w:rsidRPr="00BB4088">
              <w:rPr>
                <w:lang w:val="nl-NL"/>
              </w:rPr>
              <w:t>SL</w:t>
            </w:r>
          </w:p>
        </w:tc>
        <w:tc>
          <w:tcPr>
            <w:tcW w:w="1032" w:type="dxa"/>
            <w:shd w:val="clear" w:color="auto" w:fill="auto"/>
            <w:vAlign w:val="center"/>
          </w:tcPr>
          <w:p w14:paraId="32536C78" w14:textId="77777777" w:rsidR="008159F5" w:rsidRPr="00BB4088" w:rsidRDefault="008159F5" w:rsidP="008122DD">
            <w:pPr>
              <w:spacing w:before="80" w:line="264" w:lineRule="auto"/>
              <w:jc w:val="center"/>
              <w:rPr>
                <w:lang w:val="nl-NL"/>
              </w:rPr>
            </w:pPr>
            <w:r w:rsidRPr="00BB4088">
              <w:rPr>
                <w:lang w:val="nl-NL"/>
              </w:rPr>
              <w:t>TL(%)</w:t>
            </w:r>
          </w:p>
        </w:tc>
        <w:tc>
          <w:tcPr>
            <w:tcW w:w="1032" w:type="dxa"/>
            <w:shd w:val="clear" w:color="auto" w:fill="auto"/>
            <w:vAlign w:val="center"/>
          </w:tcPr>
          <w:p w14:paraId="4574FDBA" w14:textId="77777777" w:rsidR="008159F5" w:rsidRPr="00BB4088" w:rsidRDefault="008159F5" w:rsidP="008122DD">
            <w:pPr>
              <w:spacing w:before="80" w:line="264" w:lineRule="auto"/>
              <w:jc w:val="center"/>
              <w:rPr>
                <w:lang w:val="nl-NL"/>
              </w:rPr>
            </w:pPr>
            <w:r w:rsidRPr="00BB4088">
              <w:rPr>
                <w:lang w:val="nl-NL"/>
              </w:rPr>
              <w:t>SL</w:t>
            </w:r>
          </w:p>
        </w:tc>
        <w:tc>
          <w:tcPr>
            <w:tcW w:w="1209" w:type="dxa"/>
            <w:shd w:val="clear" w:color="auto" w:fill="auto"/>
            <w:vAlign w:val="center"/>
          </w:tcPr>
          <w:p w14:paraId="3436A303" w14:textId="77777777" w:rsidR="008159F5" w:rsidRPr="00BB4088" w:rsidRDefault="008159F5" w:rsidP="008122DD">
            <w:pPr>
              <w:spacing w:before="80" w:line="264" w:lineRule="auto"/>
              <w:jc w:val="center"/>
              <w:rPr>
                <w:lang w:val="nl-NL"/>
              </w:rPr>
            </w:pPr>
            <w:r w:rsidRPr="00BB4088">
              <w:rPr>
                <w:lang w:val="nl-NL"/>
              </w:rPr>
              <w:t>TL(%)</w:t>
            </w:r>
          </w:p>
        </w:tc>
      </w:tr>
      <w:tr w:rsidR="00BB4088" w:rsidRPr="00BB4088" w14:paraId="544AD25E" w14:textId="77777777" w:rsidTr="00FC5753">
        <w:tc>
          <w:tcPr>
            <w:tcW w:w="1031" w:type="dxa"/>
            <w:shd w:val="clear" w:color="auto" w:fill="auto"/>
            <w:vAlign w:val="center"/>
          </w:tcPr>
          <w:p w14:paraId="562BE571" w14:textId="60743745" w:rsidR="0058052D" w:rsidRPr="00BB4088" w:rsidRDefault="00E57181" w:rsidP="008122DD">
            <w:pPr>
              <w:spacing w:before="80" w:line="264" w:lineRule="auto"/>
              <w:jc w:val="center"/>
              <w:rPr>
                <w:lang w:val="nl-NL"/>
              </w:rPr>
            </w:pPr>
            <w:r w:rsidRPr="00BB4088">
              <w:t>1492</w:t>
            </w:r>
          </w:p>
        </w:tc>
        <w:tc>
          <w:tcPr>
            <w:tcW w:w="1032" w:type="dxa"/>
            <w:shd w:val="clear" w:color="auto" w:fill="auto"/>
            <w:vAlign w:val="center"/>
          </w:tcPr>
          <w:p w14:paraId="6D0DF145" w14:textId="33FEBEEE" w:rsidR="0058052D" w:rsidRPr="00BB4088" w:rsidRDefault="00E57181" w:rsidP="008122DD">
            <w:pPr>
              <w:spacing w:before="80" w:line="264" w:lineRule="auto"/>
              <w:jc w:val="center"/>
            </w:pPr>
            <w:r w:rsidRPr="00BB4088">
              <w:rPr>
                <w:lang w:val="nl-NL"/>
              </w:rPr>
              <w:t>600</w:t>
            </w:r>
          </w:p>
        </w:tc>
        <w:tc>
          <w:tcPr>
            <w:tcW w:w="1032" w:type="dxa"/>
            <w:shd w:val="clear" w:color="auto" w:fill="auto"/>
            <w:vAlign w:val="center"/>
          </w:tcPr>
          <w:p w14:paraId="4AEDE05F" w14:textId="05FD1A90" w:rsidR="0058052D" w:rsidRPr="00BB4088" w:rsidRDefault="00E57181" w:rsidP="008122DD">
            <w:pPr>
              <w:spacing w:before="80" w:line="264" w:lineRule="auto"/>
              <w:jc w:val="center"/>
              <w:rPr>
                <w:lang w:val="vi-VN"/>
              </w:rPr>
            </w:pPr>
            <w:r w:rsidRPr="00BB4088">
              <w:t>40</w:t>
            </w:r>
            <w:r w:rsidRPr="00BB4088">
              <w:rPr>
                <w:lang w:val="vi-VN"/>
              </w:rPr>
              <w:t>,2</w:t>
            </w:r>
          </w:p>
        </w:tc>
        <w:tc>
          <w:tcPr>
            <w:tcW w:w="1032" w:type="dxa"/>
            <w:shd w:val="clear" w:color="auto" w:fill="auto"/>
            <w:vAlign w:val="center"/>
          </w:tcPr>
          <w:p w14:paraId="22C5838A" w14:textId="6F880AE1" w:rsidR="0058052D" w:rsidRPr="00BB4088" w:rsidRDefault="00520241" w:rsidP="008122DD">
            <w:pPr>
              <w:spacing w:before="80" w:line="264" w:lineRule="auto"/>
              <w:jc w:val="center"/>
            </w:pPr>
            <w:r w:rsidRPr="00BB4088">
              <w:rPr>
                <w:lang w:val="nl-NL"/>
              </w:rPr>
              <w:t>113</w:t>
            </w:r>
          </w:p>
        </w:tc>
        <w:tc>
          <w:tcPr>
            <w:tcW w:w="1032" w:type="dxa"/>
            <w:shd w:val="clear" w:color="auto" w:fill="auto"/>
            <w:vAlign w:val="center"/>
          </w:tcPr>
          <w:p w14:paraId="0E54159C" w14:textId="01E44680" w:rsidR="0058052D" w:rsidRPr="00BB4088" w:rsidRDefault="00520241" w:rsidP="008122DD">
            <w:pPr>
              <w:spacing w:before="80" w:line="264" w:lineRule="auto"/>
              <w:jc w:val="center"/>
              <w:rPr>
                <w:lang w:val="nl-NL"/>
              </w:rPr>
            </w:pPr>
            <w:r w:rsidRPr="00BB4088">
              <w:t>7,</w:t>
            </w:r>
            <w:r w:rsidR="001B0B9C" w:rsidRPr="00BB4088">
              <w:t>6</w:t>
            </w:r>
          </w:p>
        </w:tc>
        <w:tc>
          <w:tcPr>
            <w:tcW w:w="1032" w:type="dxa"/>
            <w:shd w:val="clear" w:color="auto" w:fill="auto"/>
            <w:vAlign w:val="center"/>
          </w:tcPr>
          <w:p w14:paraId="4ACDB84B" w14:textId="10E003E3" w:rsidR="0058052D" w:rsidRPr="00BB4088" w:rsidRDefault="00CF6746" w:rsidP="008122DD">
            <w:pPr>
              <w:spacing w:before="80" w:line="264" w:lineRule="auto"/>
              <w:jc w:val="center"/>
              <w:rPr>
                <w:lang w:val="nl-NL"/>
              </w:rPr>
            </w:pPr>
            <w:r w:rsidRPr="00BB4088">
              <w:rPr>
                <w:lang w:val="nl-NL"/>
              </w:rPr>
              <w:t>777</w:t>
            </w:r>
          </w:p>
        </w:tc>
        <w:tc>
          <w:tcPr>
            <w:tcW w:w="1032" w:type="dxa"/>
            <w:shd w:val="clear" w:color="auto" w:fill="auto"/>
            <w:vAlign w:val="center"/>
          </w:tcPr>
          <w:p w14:paraId="5123FF0B" w14:textId="390B9898" w:rsidR="0058052D" w:rsidRPr="00BB4088" w:rsidRDefault="00520241" w:rsidP="008122DD">
            <w:pPr>
              <w:spacing w:before="80" w:line="264" w:lineRule="auto"/>
              <w:jc w:val="center"/>
              <w:rPr>
                <w:lang w:val="vi-VN"/>
              </w:rPr>
            </w:pPr>
            <w:r w:rsidRPr="00BB4088">
              <w:rPr>
                <w:lang w:val="nl-NL"/>
              </w:rPr>
              <w:t>52,</w:t>
            </w:r>
            <w:r w:rsidR="00CF6746" w:rsidRPr="00BB4088">
              <w:rPr>
                <w:lang w:val="nl-NL"/>
              </w:rPr>
              <w:t>1</w:t>
            </w:r>
          </w:p>
        </w:tc>
        <w:tc>
          <w:tcPr>
            <w:tcW w:w="1032" w:type="dxa"/>
            <w:shd w:val="clear" w:color="auto" w:fill="auto"/>
            <w:vAlign w:val="center"/>
          </w:tcPr>
          <w:p w14:paraId="6CFC351D" w14:textId="4C9AB0D7" w:rsidR="0058052D" w:rsidRPr="00BB4088" w:rsidRDefault="00CF6746" w:rsidP="008122DD">
            <w:pPr>
              <w:spacing w:before="80" w:line="264" w:lineRule="auto"/>
              <w:jc w:val="center"/>
              <w:rPr>
                <w:lang w:val="nl-NL"/>
              </w:rPr>
            </w:pPr>
            <w:r w:rsidRPr="00BB4088">
              <w:rPr>
                <w:lang w:val="nl-NL"/>
              </w:rPr>
              <w:t>2</w:t>
            </w:r>
          </w:p>
        </w:tc>
        <w:tc>
          <w:tcPr>
            <w:tcW w:w="1209" w:type="dxa"/>
            <w:shd w:val="clear" w:color="auto" w:fill="auto"/>
            <w:vAlign w:val="center"/>
          </w:tcPr>
          <w:p w14:paraId="228E9DDC" w14:textId="56BBCD7E" w:rsidR="0058052D" w:rsidRPr="00BB4088" w:rsidRDefault="00CF6746" w:rsidP="008122DD">
            <w:pPr>
              <w:spacing w:before="80" w:line="264" w:lineRule="auto"/>
              <w:jc w:val="center"/>
              <w:rPr>
                <w:lang w:val="vi-VN"/>
              </w:rPr>
            </w:pPr>
            <w:r w:rsidRPr="00BB4088">
              <w:rPr>
                <w:lang w:val="nl-NL"/>
              </w:rPr>
              <w:t>0</w:t>
            </w:r>
            <w:r w:rsidRPr="00BB4088">
              <w:rPr>
                <w:lang w:val="vi-VN"/>
              </w:rPr>
              <w:t>,1</w:t>
            </w:r>
          </w:p>
        </w:tc>
      </w:tr>
    </w:tbl>
    <w:p w14:paraId="4CD9C75A" w14:textId="77777777" w:rsidR="002A1898" w:rsidRPr="00BB4088" w:rsidRDefault="002A1898" w:rsidP="008122DD">
      <w:pPr>
        <w:spacing w:before="80" w:line="264" w:lineRule="auto"/>
        <w:ind w:firstLine="720"/>
        <w:jc w:val="both"/>
        <w:rPr>
          <w:b/>
          <w:i/>
          <w:sz w:val="28"/>
          <w:szCs w:val="28"/>
          <w:lang w:val="nl-NL"/>
        </w:rPr>
      </w:pPr>
      <w:r w:rsidRPr="00BB4088">
        <w:rPr>
          <w:b/>
          <w:i/>
          <w:sz w:val="28"/>
          <w:szCs w:val="28"/>
          <w:lang w:val="nl-NL"/>
        </w:rPr>
        <w:t xml:space="preserve">- Khen thưởng học sinh cuối năm: </w:t>
      </w: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5"/>
        <w:gridCol w:w="1422"/>
        <w:gridCol w:w="1417"/>
        <w:gridCol w:w="1418"/>
        <w:gridCol w:w="1134"/>
        <w:gridCol w:w="1177"/>
      </w:tblGrid>
      <w:tr w:rsidR="00BB4088" w:rsidRPr="00BB4088" w14:paraId="22E3DC9A" w14:textId="77777777" w:rsidTr="00FC5753">
        <w:tc>
          <w:tcPr>
            <w:tcW w:w="1276" w:type="dxa"/>
            <w:vMerge w:val="restart"/>
            <w:shd w:val="clear" w:color="auto" w:fill="auto"/>
            <w:vAlign w:val="center"/>
          </w:tcPr>
          <w:p w14:paraId="730BA5B3" w14:textId="77777777" w:rsidR="002A1898" w:rsidRPr="00BB4088" w:rsidRDefault="002A1898" w:rsidP="008122DD">
            <w:pPr>
              <w:spacing w:before="80" w:line="264" w:lineRule="auto"/>
              <w:jc w:val="center"/>
              <w:rPr>
                <w:b/>
                <w:lang w:val="nl-NL"/>
              </w:rPr>
            </w:pPr>
            <w:r w:rsidRPr="00BB4088">
              <w:rPr>
                <w:b/>
                <w:lang w:val="nl-NL"/>
              </w:rPr>
              <w:t>T. số HS</w:t>
            </w:r>
            <w:r w:rsidRPr="00BB4088">
              <w:rPr>
                <w:b/>
                <w:lang w:val="nl-NL"/>
              </w:rPr>
              <w:br/>
              <w:t>được ĐG</w:t>
            </w:r>
          </w:p>
        </w:tc>
        <w:tc>
          <w:tcPr>
            <w:tcW w:w="2977" w:type="dxa"/>
            <w:gridSpan w:val="2"/>
            <w:shd w:val="clear" w:color="auto" w:fill="auto"/>
            <w:vAlign w:val="center"/>
          </w:tcPr>
          <w:p w14:paraId="20E0B758" w14:textId="77777777" w:rsidR="002A1898" w:rsidRPr="00BB4088" w:rsidRDefault="002A1898" w:rsidP="008122DD">
            <w:pPr>
              <w:spacing w:before="80" w:line="264" w:lineRule="auto"/>
              <w:jc w:val="center"/>
              <w:rPr>
                <w:b/>
                <w:lang w:val="nl-NL"/>
              </w:rPr>
            </w:pPr>
            <w:r w:rsidRPr="00BB4088">
              <w:rPr>
                <w:b/>
                <w:lang w:val="nl-NL"/>
              </w:rPr>
              <w:t xml:space="preserve">Học sinh </w:t>
            </w:r>
            <w:r w:rsidRPr="00BB4088">
              <w:rPr>
                <w:b/>
                <w:lang w:val="nl-NL"/>
              </w:rPr>
              <w:br/>
              <w:t>Xuất sắc</w:t>
            </w:r>
          </w:p>
        </w:tc>
        <w:tc>
          <w:tcPr>
            <w:tcW w:w="2835" w:type="dxa"/>
            <w:gridSpan w:val="2"/>
            <w:vAlign w:val="center"/>
          </w:tcPr>
          <w:p w14:paraId="67E6736C" w14:textId="77777777" w:rsidR="002A1898" w:rsidRPr="00BB4088" w:rsidRDefault="002A1898" w:rsidP="008122DD">
            <w:pPr>
              <w:spacing w:before="80" w:line="264" w:lineRule="auto"/>
              <w:jc w:val="center"/>
              <w:rPr>
                <w:b/>
                <w:lang w:val="nl-NL"/>
              </w:rPr>
            </w:pPr>
            <w:r w:rsidRPr="00BB4088">
              <w:rPr>
                <w:b/>
                <w:lang w:val="nl-NL"/>
              </w:rPr>
              <w:t>HS tiêu biểu hoàn thành tốt trong học tập và rèn luyện</w:t>
            </w:r>
          </w:p>
        </w:tc>
        <w:tc>
          <w:tcPr>
            <w:tcW w:w="2311" w:type="dxa"/>
            <w:gridSpan w:val="2"/>
            <w:vAlign w:val="center"/>
          </w:tcPr>
          <w:p w14:paraId="0EE6E8E1" w14:textId="77777777" w:rsidR="002A1898" w:rsidRPr="00BB4088" w:rsidRDefault="002A1898" w:rsidP="008122DD">
            <w:pPr>
              <w:spacing w:before="80" w:line="264" w:lineRule="auto"/>
              <w:jc w:val="center"/>
              <w:rPr>
                <w:b/>
                <w:lang w:val="nl-NL"/>
              </w:rPr>
            </w:pPr>
            <w:r w:rsidRPr="00BB4088">
              <w:rPr>
                <w:b/>
                <w:lang w:val="nl-NL"/>
              </w:rPr>
              <w:t xml:space="preserve">Khen thưởng </w:t>
            </w:r>
          </w:p>
          <w:p w14:paraId="4B80AFC4" w14:textId="77777777" w:rsidR="002A1898" w:rsidRPr="00BB4088" w:rsidRDefault="002A1898" w:rsidP="008122DD">
            <w:pPr>
              <w:spacing w:before="80" w:line="264" w:lineRule="auto"/>
              <w:jc w:val="center"/>
              <w:rPr>
                <w:b/>
                <w:lang w:val="nl-NL"/>
              </w:rPr>
            </w:pPr>
            <w:r w:rsidRPr="00BB4088">
              <w:rPr>
                <w:b/>
                <w:lang w:val="nl-NL"/>
              </w:rPr>
              <w:t>đột xuất</w:t>
            </w:r>
            <w:r w:rsidR="00A50EAE" w:rsidRPr="00BB4088">
              <w:rPr>
                <w:b/>
                <w:lang w:val="nl-NL"/>
              </w:rPr>
              <w:t xml:space="preserve">/ </w:t>
            </w:r>
            <w:r w:rsidRPr="00BB4088">
              <w:rPr>
                <w:b/>
                <w:lang w:val="nl-NL"/>
              </w:rPr>
              <w:t>Thư khen</w:t>
            </w:r>
          </w:p>
        </w:tc>
      </w:tr>
      <w:tr w:rsidR="00BB4088" w:rsidRPr="00BB4088" w14:paraId="60828067" w14:textId="77777777" w:rsidTr="00FC5753">
        <w:tc>
          <w:tcPr>
            <w:tcW w:w="1276" w:type="dxa"/>
            <w:vMerge/>
            <w:shd w:val="clear" w:color="auto" w:fill="auto"/>
          </w:tcPr>
          <w:p w14:paraId="1A92D717" w14:textId="77777777" w:rsidR="002A1898" w:rsidRPr="00BB4088" w:rsidRDefault="002A1898" w:rsidP="008122DD">
            <w:pPr>
              <w:spacing w:before="80" w:line="264" w:lineRule="auto"/>
              <w:jc w:val="both"/>
              <w:rPr>
                <w:b/>
                <w:lang w:val="nl-NL"/>
              </w:rPr>
            </w:pPr>
          </w:p>
        </w:tc>
        <w:tc>
          <w:tcPr>
            <w:tcW w:w="1555" w:type="dxa"/>
            <w:shd w:val="clear" w:color="auto" w:fill="auto"/>
            <w:vAlign w:val="center"/>
          </w:tcPr>
          <w:p w14:paraId="0E524A5A" w14:textId="77777777" w:rsidR="002A1898" w:rsidRPr="00BB4088" w:rsidRDefault="002A1898" w:rsidP="008122DD">
            <w:pPr>
              <w:spacing w:before="80" w:line="264" w:lineRule="auto"/>
              <w:jc w:val="center"/>
            </w:pPr>
            <w:r w:rsidRPr="00BB4088">
              <w:t>SL</w:t>
            </w:r>
          </w:p>
        </w:tc>
        <w:tc>
          <w:tcPr>
            <w:tcW w:w="1422" w:type="dxa"/>
            <w:shd w:val="clear" w:color="auto" w:fill="auto"/>
            <w:vAlign w:val="center"/>
          </w:tcPr>
          <w:p w14:paraId="05FB0CA1" w14:textId="77777777" w:rsidR="002A1898" w:rsidRPr="00BB4088" w:rsidRDefault="002A1898" w:rsidP="008122DD">
            <w:pPr>
              <w:spacing w:before="80" w:line="264" w:lineRule="auto"/>
              <w:jc w:val="center"/>
            </w:pPr>
            <w:proofErr w:type="gramStart"/>
            <w:r w:rsidRPr="00BB4088">
              <w:t>TL(</w:t>
            </w:r>
            <w:proofErr w:type="gramEnd"/>
            <w:r w:rsidRPr="00BB4088">
              <w:t>%)</w:t>
            </w:r>
          </w:p>
        </w:tc>
        <w:tc>
          <w:tcPr>
            <w:tcW w:w="1417" w:type="dxa"/>
            <w:vAlign w:val="center"/>
          </w:tcPr>
          <w:p w14:paraId="0B203D3B" w14:textId="77777777" w:rsidR="002A1898" w:rsidRPr="00BB4088" w:rsidRDefault="002A1898" w:rsidP="008122DD">
            <w:pPr>
              <w:spacing w:before="80" w:line="264" w:lineRule="auto"/>
              <w:jc w:val="center"/>
            </w:pPr>
            <w:r w:rsidRPr="00BB4088">
              <w:t>SL</w:t>
            </w:r>
          </w:p>
        </w:tc>
        <w:tc>
          <w:tcPr>
            <w:tcW w:w="1418" w:type="dxa"/>
            <w:vAlign w:val="center"/>
          </w:tcPr>
          <w:p w14:paraId="6ED9B182" w14:textId="77777777" w:rsidR="002A1898" w:rsidRPr="00BB4088" w:rsidRDefault="002A1898" w:rsidP="008122DD">
            <w:pPr>
              <w:spacing w:before="80" w:line="264" w:lineRule="auto"/>
              <w:jc w:val="center"/>
            </w:pPr>
            <w:proofErr w:type="gramStart"/>
            <w:r w:rsidRPr="00BB4088">
              <w:t>TL(</w:t>
            </w:r>
            <w:proofErr w:type="gramEnd"/>
            <w:r w:rsidRPr="00BB4088">
              <w:t>%)</w:t>
            </w:r>
          </w:p>
        </w:tc>
        <w:tc>
          <w:tcPr>
            <w:tcW w:w="1134" w:type="dxa"/>
            <w:vAlign w:val="center"/>
          </w:tcPr>
          <w:p w14:paraId="307BC775" w14:textId="77777777" w:rsidR="002A1898" w:rsidRPr="00BB4088" w:rsidRDefault="002A1898" w:rsidP="008122DD">
            <w:pPr>
              <w:spacing w:before="80" w:line="264" w:lineRule="auto"/>
              <w:jc w:val="center"/>
            </w:pPr>
            <w:r w:rsidRPr="00BB4088">
              <w:t>SL</w:t>
            </w:r>
          </w:p>
        </w:tc>
        <w:tc>
          <w:tcPr>
            <w:tcW w:w="1177" w:type="dxa"/>
            <w:vAlign w:val="center"/>
          </w:tcPr>
          <w:p w14:paraId="179F9777" w14:textId="77777777" w:rsidR="002A1898" w:rsidRPr="00BB4088" w:rsidRDefault="002A1898" w:rsidP="008122DD">
            <w:pPr>
              <w:spacing w:before="80" w:line="264" w:lineRule="auto"/>
              <w:jc w:val="center"/>
            </w:pPr>
            <w:proofErr w:type="gramStart"/>
            <w:r w:rsidRPr="00BB4088">
              <w:t>TL(</w:t>
            </w:r>
            <w:proofErr w:type="gramEnd"/>
            <w:r w:rsidRPr="00BB4088">
              <w:t>%)</w:t>
            </w:r>
          </w:p>
        </w:tc>
      </w:tr>
      <w:tr w:rsidR="00BB4088" w:rsidRPr="00BB4088" w14:paraId="2C1514D4" w14:textId="77777777" w:rsidTr="00FC5753">
        <w:tc>
          <w:tcPr>
            <w:tcW w:w="1276" w:type="dxa"/>
            <w:shd w:val="clear" w:color="auto" w:fill="auto"/>
            <w:vAlign w:val="center"/>
          </w:tcPr>
          <w:p w14:paraId="0984D6E6" w14:textId="2FAB8E4A" w:rsidR="005821E6" w:rsidRPr="00BB4088" w:rsidRDefault="005821E6" w:rsidP="008122DD">
            <w:pPr>
              <w:spacing w:before="80" w:line="264" w:lineRule="auto"/>
              <w:jc w:val="center"/>
            </w:pPr>
            <w:r w:rsidRPr="00BB4088">
              <w:t>1492</w:t>
            </w:r>
          </w:p>
        </w:tc>
        <w:tc>
          <w:tcPr>
            <w:tcW w:w="1555" w:type="dxa"/>
            <w:shd w:val="clear" w:color="auto" w:fill="auto"/>
            <w:vAlign w:val="center"/>
          </w:tcPr>
          <w:p w14:paraId="4834E31C" w14:textId="50C98336" w:rsidR="005821E6" w:rsidRPr="00BB4088" w:rsidRDefault="005821E6" w:rsidP="008122DD">
            <w:pPr>
              <w:spacing w:before="80" w:line="264" w:lineRule="auto"/>
              <w:jc w:val="center"/>
            </w:pPr>
            <w:r w:rsidRPr="00BB4088">
              <w:rPr>
                <w:lang w:val="nl-NL"/>
              </w:rPr>
              <w:t>600</w:t>
            </w:r>
          </w:p>
        </w:tc>
        <w:tc>
          <w:tcPr>
            <w:tcW w:w="1422" w:type="dxa"/>
            <w:shd w:val="clear" w:color="auto" w:fill="auto"/>
            <w:vAlign w:val="center"/>
          </w:tcPr>
          <w:p w14:paraId="2FF993CC" w14:textId="7E54E356" w:rsidR="005821E6" w:rsidRPr="00BB4088" w:rsidRDefault="005821E6" w:rsidP="008122DD">
            <w:pPr>
              <w:spacing w:before="80" w:line="264" w:lineRule="auto"/>
              <w:jc w:val="center"/>
              <w:rPr>
                <w:lang w:val="nl-NL"/>
              </w:rPr>
            </w:pPr>
            <w:r w:rsidRPr="00BB4088">
              <w:t>40</w:t>
            </w:r>
            <w:r w:rsidRPr="00BB4088">
              <w:rPr>
                <w:lang w:val="vi-VN"/>
              </w:rPr>
              <w:t>,2</w:t>
            </w:r>
          </w:p>
        </w:tc>
        <w:tc>
          <w:tcPr>
            <w:tcW w:w="1417" w:type="dxa"/>
            <w:vAlign w:val="center"/>
          </w:tcPr>
          <w:p w14:paraId="14A7BECC" w14:textId="7D0B1F9B" w:rsidR="005821E6" w:rsidRPr="00BB4088" w:rsidRDefault="005821E6" w:rsidP="008122DD">
            <w:pPr>
              <w:spacing w:before="80" w:line="264" w:lineRule="auto"/>
              <w:jc w:val="center"/>
            </w:pPr>
            <w:r w:rsidRPr="00BB4088">
              <w:rPr>
                <w:lang w:val="nl-NL"/>
              </w:rPr>
              <w:t>113</w:t>
            </w:r>
          </w:p>
        </w:tc>
        <w:tc>
          <w:tcPr>
            <w:tcW w:w="1418" w:type="dxa"/>
            <w:vAlign w:val="center"/>
          </w:tcPr>
          <w:p w14:paraId="024F48BE" w14:textId="5AC37083" w:rsidR="005821E6" w:rsidRPr="00BB4088" w:rsidRDefault="005821E6" w:rsidP="008122DD">
            <w:pPr>
              <w:spacing w:before="80" w:line="264" w:lineRule="auto"/>
              <w:jc w:val="center"/>
              <w:rPr>
                <w:lang w:val="nl-NL"/>
              </w:rPr>
            </w:pPr>
            <w:r w:rsidRPr="00BB4088">
              <w:t>7,6</w:t>
            </w:r>
          </w:p>
        </w:tc>
        <w:tc>
          <w:tcPr>
            <w:tcW w:w="1134" w:type="dxa"/>
            <w:vAlign w:val="center"/>
          </w:tcPr>
          <w:p w14:paraId="36A65014" w14:textId="38392A67" w:rsidR="005821E6" w:rsidRPr="00BB4088" w:rsidRDefault="005821E6" w:rsidP="008122DD">
            <w:pPr>
              <w:spacing w:before="80" w:line="264" w:lineRule="auto"/>
              <w:jc w:val="center"/>
              <w:rPr>
                <w:lang w:val="nl-NL"/>
              </w:rPr>
            </w:pPr>
            <w:r w:rsidRPr="00BB4088">
              <w:rPr>
                <w:lang w:val="nl-NL"/>
              </w:rPr>
              <w:t>63</w:t>
            </w:r>
          </w:p>
        </w:tc>
        <w:tc>
          <w:tcPr>
            <w:tcW w:w="1177" w:type="dxa"/>
            <w:vAlign w:val="center"/>
          </w:tcPr>
          <w:p w14:paraId="255AEBCE" w14:textId="67DF9C7A" w:rsidR="005821E6" w:rsidRPr="00BB4088" w:rsidRDefault="005821E6" w:rsidP="008122DD">
            <w:pPr>
              <w:spacing w:before="80" w:line="264" w:lineRule="auto"/>
              <w:jc w:val="center"/>
              <w:rPr>
                <w:lang w:val="nl-NL"/>
              </w:rPr>
            </w:pPr>
            <w:r w:rsidRPr="00BB4088">
              <w:t>4,2</w:t>
            </w:r>
          </w:p>
        </w:tc>
      </w:tr>
    </w:tbl>
    <w:p w14:paraId="002DBDAA" w14:textId="50B1EECA" w:rsidR="00CF6746" w:rsidRPr="00BB4088" w:rsidRDefault="00CF6746" w:rsidP="008122DD">
      <w:pPr>
        <w:spacing w:before="80" w:line="264" w:lineRule="auto"/>
        <w:ind w:firstLine="709"/>
        <w:jc w:val="both"/>
        <w:outlineLvl w:val="0"/>
        <w:rPr>
          <w:rFonts w:eastAsia="Times New Roman"/>
          <w:bCs/>
          <w:iCs/>
          <w:sz w:val="28"/>
          <w:szCs w:val="28"/>
        </w:rPr>
      </w:pPr>
      <w:r w:rsidRPr="00BB4088">
        <w:rPr>
          <w:rFonts w:eastAsia="Times New Roman"/>
          <w:bCs/>
          <w:iCs/>
          <w:sz w:val="28"/>
          <w:szCs w:val="28"/>
        </w:rPr>
        <w:t>2HS</w:t>
      </w:r>
      <w:r w:rsidRPr="00BB4088">
        <w:rPr>
          <w:rFonts w:eastAsia="Times New Roman"/>
          <w:bCs/>
          <w:iCs/>
          <w:sz w:val="28"/>
          <w:szCs w:val="28"/>
          <w:lang w:val="vi-VN"/>
        </w:rPr>
        <w:t xml:space="preserve"> c</w:t>
      </w:r>
      <w:r w:rsidRPr="00BB4088">
        <w:rPr>
          <w:rFonts w:eastAsia="Times New Roman"/>
          <w:bCs/>
          <w:iCs/>
          <w:sz w:val="28"/>
          <w:szCs w:val="28"/>
        </w:rPr>
        <w:t>hưa hoàn thành: 0</w:t>
      </w:r>
      <w:proofErr w:type="gramStart"/>
      <w:r w:rsidRPr="00BB4088">
        <w:rPr>
          <w:rFonts w:eastAsia="Times New Roman"/>
          <w:bCs/>
          <w:iCs/>
          <w:sz w:val="28"/>
          <w:szCs w:val="28"/>
        </w:rPr>
        <w:t>,1</w:t>
      </w:r>
      <w:proofErr w:type="gramEnd"/>
      <w:r w:rsidRPr="00BB4088">
        <w:rPr>
          <w:rFonts w:eastAsia="Times New Roman"/>
          <w:bCs/>
          <w:iCs/>
          <w:sz w:val="28"/>
          <w:szCs w:val="28"/>
        </w:rPr>
        <w:t>% (Sau khi rèn luyện trong hè, 100% học sinh hoàn thành chương trình lớp học)</w:t>
      </w:r>
    </w:p>
    <w:p w14:paraId="322437E9" w14:textId="77777777" w:rsidR="00A50EAE" w:rsidRPr="00BB4088" w:rsidRDefault="00A50EAE" w:rsidP="008122DD">
      <w:pPr>
        <w:spacing w:before="80" w:line="264" w:lineRule="auto"/>
        <w:ind w:firstLine="720"/>
        <w:jc w:val="both"/>
        <w:rPr>
          <w:sz w:val="28"/>
          <w:szCs w:val="28"/>
          <w:lang w:val="nl-NL"/>
        </w:rPr>
      </w:pPr>
      <w:r w:rsidRPr="00BB4088">
        <w:rPr>
          <w:sz w:val="28"/>
          <w:szCs w:val="28"/>
          <w:lang w:val="nl-NL"/>
        </w:rPr>
        <w:t>100% học sinh lớp 5 hoàn thành chương trình tiểu học.</w:t>
      </w:r>
    </w:p>
    <w:p w14:paraId="3281A722" w14:textId="415AC4B6" w:rsidR="00A50EAE" w:rsidRPr="00BB4088" w:rsidRDefault="001900EA" w:rsidP="008122DD">
      <w:pPr>
        <w:spacing w:before="80" w:line="264" w:lineRule="auto"/>
        <w:ind w:firstLine="720"/>
        <w:jc w:val="both"/>
        <w:rPr>
          <w:sz w:val="28"/>
          <w:szCs w:val="28"/>
        </w:rPr>
      </w:pPr>
      <w:r w:rsidRPr="00BB4088">
        <w:rPr>
          <w:sz w:val="28"/>
          <w:szCs w:val="28"/>
          <w:lang w:val="nl-NL"/>
        </w:rPr>
        <w:t>11/11</w:t>
      </w:r>
      <w:r w:rsidR="00A50EAE" w:rsidRPr="00BB4088">
        <w:rPr>
          <w:sz w:val="28"/>
          <w:szCs w:val="28"/>
          <w:lang w:val="nl-NL"/>
        </w:rPr>
        <w:t xml:space="preserve"> học sinh KT học hòa nhập được học hòa nhập và tham gia đánh giá riêng theo quy định. </w:t>
      </w:r>
      <w:r w:rsidR="00A50EAE" w:rsidRPr="00BB4088">
        <w:rPr>
          <w:sz w:val="28"/>
          <w:szCs w:val="28"/>
        </w:rPr>
        <w:t xml:space="preserve"> </w:t>
      </w:r>
    </w:p>
    <w:p w14:paraId="32F593C0" w14:textId="77777777" w:rsidR="00A50EAE" w:rsidRPr="00BB4088" w:rsidRDefault="00A50EAE" w:rsidP="008122DD">
      <w:pPr>
        <w:tabs>
          <w:tab w:val="left" w:pos="-120"/>
        </w:tabs>
        <w:spacing w:before="80" w:line="264" w:lineRule="auto"/>
        <w:ind w:firstLine="720"/>
        <w:jc w:val="both"/>
        <w:rPr>
          <w:bCs/>
          <w:sz w:val="28"/>
          <w:szCs w:val="28"/>
          <w:lang w:val="pt-BR"/>
        </w:rPr>
      </w:pPr>
      <w:r w:rsidRPr="00BB4088">
        <w:rPr>
          <w:bCs/>
          <w:sz w:val="28"/>
          <w:szCs w:val="28"/>
          <w:lang w:val="pt-BR"/>
        </w:rPr>
        <w:t>100% học sinh học 2 buổi/ngày.</w:t>
      </w:r>
    </w:p>
    <w:p w14:paraId="123202C5" w14:textId="3571C030" w:rsidR="00A50EAE" w:rsidRPr="00BB4088" w:rsidRDefault="00A50EAE" w:rsidP="008122DD">
      <w:pPr>
        <w:tabs>
          <w:tab w:val="left" w:pos="720"/>
        </w:tabs>
        <w:spacing w:before="80" w:line="264" w:lineRule="auto"/>
        <w:jc w:val="both"/>
        <w:rPr>
          <w:sz w:val="28"/>
          <w:szCs w:val="28"/>
        </w:rPr>
      </w:pPr>
      <w:r w:rsidRPr="00BB4088">
        <w:rPr>
          <w:sz w:val="28"/>
          <w:szCs w:val="28"/>
        </w:rPr>
        <w:tab/>
        <w:t>HS tham gia các chương trình liên kết khảo sát khung A1 đạt 7</w:t>
      </w:r>
      <w:r w:rsidR="00A13865" w:rsidRPr="00BB4088">
        <w:rPr>
          <w:sz w:val="28"/>
          <w:szCs w:val="28"/>
        </w:rPr>
        <w:t>0</w:t>
      </w:r>
      <w:r w:rsidRPr="00BB4088">
        <w:rPr>
          <w:sz w:val="28"/>
          <w:szCs w:val="28"/>
        </w:rPr>
        <w:t>% trở lên.</w:t>
      </w:r>
    </w:p>
    <w:p w14:paraId="739B1C01" w14:textId="77777777" w:rsidR="00200FE5" w:rsidRPr="00BB4088" w:rsidRDefault="00200FE5" w:rsidP="008122DD">
      <w:pPr>
        <w:spacing w:before="80" w:line="264" w:lineRule="auto"/>
        <w:ind w:firstLine="720"/>
        <w:jc w:val="both"/>
        <w:outlineLvl w:val="0"/>
        <w:rPr>
          <w:b/>
          <w:bCs/>
          <w:i/>
          <w:sz w:val="28"/>
          <w:szCs w:val="28"/>
        </w:rPr>
      </w:pPr>
      <w:r w:rsidRPr="00BB4088">
        <w:rPr>
          <w:b/>
          <w:bCs/>
          <w:i/>
          <w:sz w:val="28"/>
          <w:szCs w:val="28"/>
        </w:rPr>
        <w:t xml:space="preserve">- Các cuộc thi của học sinh: </w:t>
      </w:r>
    </w:p>
    <w:p w14:paraId="208E5A36" w14:textId="77777777" w:rsidR="00E135BC" w:rsidRPr="00BB4088" w:rsidRDefault="00E135BC" w:rsidP="008122DD">
      <w:pPr>
        <w:spacing w:before="80" w:line="264" w:lineRule="auto"/>
        <w:ind w:firstLine="720"/>
        <w:jc w:val="both"/>
        <w:rPr>
          <w:rFonts w:eastAsia="Times New Roman"/>
          <w:sz w:val="28"/>
          <w:szCs w:val="28"/>
        </w:rPr>
      </w:pPr>
      <w:r w:rsidRPr="00BB4088">
        <w:rPr>
          <w:rFonts w:eastAsia="Times New Roman"/>
          <w:sz w:val="28"/>
          <w:szCs w:val="28"/>
        </w:rPr>
        <w:t>Học sinh đạt giải toàn diện ở các sân chơi trí tuệ, TDTT, nghệ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993"/>
        <w:gridCol w:w="992"/>
        <w:gridCol w:w="992"/>
        <w:gridCol w:w="851"/>
        <w:gridCol w:w="996"/>
        <w:gridCol w:w="1130"/>
        <w:gridCol w:w="1134"/>
      </w:tblGrid>
      <w:tr w:rsidR="00BB4088" w:rsidRPr="00BB4088" w14:paraId="55EB589C" w14:textId="77777777" w:rsidTr="00FC5753">
        <w:tc>
          <w:tcPr>
            <w:tcW w:w="1276" w:type="dxa"/>
            <w:vMerge w:val="restart"/>
            <w:shd w:val="clear" w:color="auto" w:fill="auto"/>
            <w:vAlign w:val="center"/>
          </w:tcPr>
          <w:p w14:paraId="1027893C" w14:textId="77777777" w:rsidR="00200FE5" w:rsidRPr="00BB4088" w:rsidRDefault="001F05ED" w:rsidP="008122DD">
            <w:pPr>
              <w:spacing w:before="80" w:line="264" w:lineRule="auto"/>
              <w:jc w:val="center"/>
              <w:rPr>
                <w:b/>
                <w:lang w:val="nl-NL"/>
              </w:rPr>
            </w:pPr>
            <w:r w:rsidRPr="00BB4088">
              <w:rPr>
                <w:b/>
                <w:lang w:val="nl-NL"/>
              </w:rPr>
              <w:t xml:space="preserve">Tổng </w:t>
            </w:r>
            <w:r w:rsidR="00200FE5" w:rsidRPr="00BB4088">
              <w:rPr>
                <w:b/>
                <w:lang w:val="nl-NL"/>
              </w:rPr>
              <w:t xml:space="preserve">số HS </w:t>
            </w:r>
          </w:p>
          <w:p w14:paraId="57C87E70" w14:textId="77777777" w:rsidR="00200FE5" w:rsidRPr="00BB4088" w:rsidRDefault="00200FE5" w:rsidP="008122DD">
            <w:pPr>
              <w:spacing w:before="80" w:line="264" w:lineRule="auto"/>
              <w:jc w:val="center"/>
              <w:rPr>
                <w:b/>
                <w:lang w:val="nl-NL"/>
              </w:rPr>
            </w:pPr>
            <w:r w:rsidRPr="00BB4088">
              <w:rPr>
                <w:b/>
                <w:lang w:val="nl-NL"/>
              </w:rPr>
              <w:t>đạt giải</w:t>
            </w:r>
          </w:p>
        </w:tc>
        <w:tc>
          <w:tcPr>
            <w:tcW w:w="1985" w:type="dxa"/>
            <w:gridSpan w:val="2"/>
            <w:shd w:val="clear" w:color="auto" w:fill="auto"/>
            <w:vAlign w:val="center"/>
          </w:tcPr>
          <w:p w14:paraId="41A77F01" w14:textId="77777777" w:rsidR="00200FE5" w:rsidRPr="00BB4088" w:rsidRDefault="00200FE5" w:rsidP="008122DD">
            <w:pPr>
              <w:spacing w:before="80" w:line="264" w:lineRule="auto"/>
              <w:jc w:val="center"/>
              <w:rPr>
                <w:b/>
                <w:lang w:val="nl-NL"/>
              </w:rPr>
            </w:pPr>
            <w:r w:rsidRPr="00BB4088">
              <w:rPr>
                <w:b/>
                <w:lang w:val="nl-NL"/>
              </w:rPr>
              <w:t>Cấp Quận</w:t>
            </w:r>
          </w:p>
        </w:tc>
        <w:tc>
          <w:tcPr>
            <w:tcW w:w="1984" w:type="dxa"/>
            <w:gridSpan w:val="2"/>
            <w:vAlign w:val="center"/>
          </w:tcPr>
          <w:p w14:paraId="51C02DEB" w14:textId="77777777" w:rsidR="00200FE5" w:rsidRPr="00BB4088" w:rsidRDefault="00200FE5" w:rsidP="008122DD">
            <w:pPr>
              <w:spacing w:before="80" w:line="264" w:lineRule="auto"/>
              <w:jc w:val="center"/>
              <w:rPr>
                <w:b/>
                <w:lang w:val="nl-NL"/>
              </w:rPr>
            </w:pPr>
            <w:r w:rsidRPr="00BB4088">
              <w:rPr>
                <w:b/>
                <w:lang w:val="nl-NL"/>
              </w:rPr>
              <w:t>Cấp Thành phố</w:t>
            </w:r>
          </w:p>
        </w:tc>
        <w:tc>
          <w:tcPr>
            <w:tcW w:w="1847" w:type="dxa"/>
            <w:gridSpan w:val="2"/>
            <w:shd w:val="clear" w:color="auto" w:fill="auto"/>
            <w:vAlign w:val="center"/>
          </w:tcPr>
          <w:p w14:paraId="54AE6111" w14:textId="77777777" w:rsidR="00200FE5" w:rsidRPr="00BB4088" w:rsidRDefault="00200FE5" w:rsidP="008122DD">
            <w:pPr>
              <w:spacing w:before="80" w:line="264" w:lineRule="auto"/>
              <w:jc w:val="center"/>
              <w:rPr>
                <w:b/>
                <w:lang w:val="nl-NL"/>
              </w:rPr>
            </w:pPr>
            <w:r w:rsidRPr="00BB4088">
              <w:rPr>
                <w:b/>
                <w:lang w:val="nl-NL"/>
              </w:rPr>
              <w:t xml:space="preserve">Cấp </w:t>
            </w:r>
            <w:r w:rsidR="001F05ED" w:rsidRPr="00BB4088">
              <w:rPr>
                <w:b/>
                <w:lang w:val="nl-NL"/>
              </w:rPr>
              <w:t>QG</w:t>
            </w:r>
          </w:p>
        </w:tc>
        <w:tc>
          <w:tcPr>
            <w:tcW w:w="2264" w:type="dxa"/>
            <w:gridSpan w:val="2"/>
            <w:shd w:val="clear" w:color="auto" w:fill="auto"/>
            <w:vAlign w:val="center"/>
          </w:tcPr>
          <w:p w14:paraId="40CEBB11" w14:textId="77777777" w:rsidR="00200FE5" w:rsidRPr="00BB4088" w:rsidRDefault="00200FE5" w:rsidP="008122DD">
            <w:pPr>
              <w:spacing w:before="80" w:line="264" w:lineRule="auto"/>
              <w:jc w:val="center"/>
              <w:rPr>
                <w:b/>
                <w:lang w:val="nl-NL"/>
              </w:rPr>
            </w:pPr>
            <w:r w:rsidRPr="00BB4088">
              <w:rPr>
                <w:b/>
                <w:lang w:val="nl-NL"/>
              </w:rPr>
              <w:t xml:space="preserve">Cấp </w:t>
            </w:r>
            <w:r w:rsidR="001F05ED" w:rsidRPr="00BB4088">
              <w:rPr>
                <w:b/>
                <w:lang w:val="nl-NL"/>
              </w:rPr>
              <w:t>QT</w:t>
            </w:r>
          </w:p>
        </w:tc>
      </w:tr>
      <w:tr w:rsidR="00BB4088" w:rsidRPr="00BB4088" w14:paraId="2BDCA5C6" w14:textId="77777777" w:rsidTr="00FC5753">
        <w:tc>
          <w:tcPr>
            <w:tcW w:w="1276" w:type="dxa"/>
            <w:vMerge/>
            <w:shd w:val="clear" w:color="auto" w:fill="auto"/>
          </w:tcPr>
          <w:p w14:paraId="40B345EB" w14:textId="77777777" w:rsidR="00200FE5" w:rsidRPr="00BB4088" w:rsidRDefault="00200FE5" w:rsidP="008122DD">
            <w:pPr>
              <w:spacing w:before="80" w:line="264" w:lineRule="auto"/>
              <w:jc w:val="both"/>
              <w:rPr>
                <w:b/>
                <w:lang w:val="nl-NL"/>
              </w:rPr>
            </w:pPr>
          </w:p>
        </w:tc>
        <w:tc>
          <w:tcPr>
            <w:tcW w:w="992" w:type="dxa"/>
            <w:shd w:val="clear" w:color="auto" w:fill="auto"/>
            <w:vAlign w:val="center"/>
          </w:tcPr>
          <w:p w14:paraId="388E1BC4" w14:textId="77777777" w:rsidR="00200FE5" w:rsidRPr="00BB4088" w:rsidRDefault="00200FE5" w:rsidP="008122DD">
            <w:pPr>
              <w:spacing w:before="80" w:line="264" w:lineRule="auto"/>
              <w:jc w:val="center"/>
            </w:pPr>
            <w:r w:rsidRPr="00BB4088">
              <w:t>SL</w:t>
            </w:r>
          </w:p>
        </w:tc>
        <w:tc>
          <w:tcPr>
            <w:tcW w:w="993" w:type="dxa"/>
            <w:shd w:val="clear" w:color="auto" w:fill="auto"/>
            <w:vAlign w:val="center"/>
          </w:tcPr>
          <w:p w14:paraId="3ECC0E69" w14:textId="77777777" w:rsidR="00200FE5" w:rsidRPr="00BB4088" w:rsidRDefault="00200FE5" w:rsidP="008122DD">
            <w:pPr>
              <w:spacing w:before="80" w:line="264" w:lineRule="auto"/>
              <w:jc w:val="center"/>
            </w:pPr>
            <w:proofErr w:type="gramStart"/>
            <w:r w:rsidRPr="00BB4088">
              <w:t>TL(</w:t>
            </w:r>
            <w:proofErr w:type="gramEnd"/>
            <w:r w:rsidRPr="00BB4088">
              <w:t>%)</w:t>
            </w:r>
          </w:p>
        </w:tc>
        <w:tc>
          <w:tcPr>
            <w:tcW w:w="992" w:type="dxa"/>
            <w:vAlign w:val="center"/>
          </w:tcPr>
          <w:p w14:paraId="3551B4AD" w14:textId="77777777" w:rsidR="00200FE5" w:rsidRPr="00BB4088" w:rsidRDefault="00200FE5" w:rsidP="008122DD">
            <w:pPr>
              <w:spacing w:before="80" w:line="264" w:lineRule="auto"/>
              <w:jc w:val="center"/>
            </w:pPr>
            <w:r w:rsidRPr="00BB4088">
              <w:t>SL</w:t>
            </w:r>
          </w:p>
        </w:tc>
        <w:tc>
          <w:tcPr>
            <w:tcW w:w="992" w:type="dxa"/>
            <w:vAlign w:val="center"/>
          </w:tcPr>
          <w:p w14:paraId="1A8D2538" w14:textId="77777777" w:rsidR="00200FE5" w:rsidRPr="00BB4088" w:rsidRDefault="00200FE5" w:rsidP="008122DD">
            <w:pPr>
              <w:spacing w:before="80" w:line="264" w:lineRule="auto"/>
              <w:jc w:val="center"/>
            </w:pPr>
            <w:proofErr w:type="gramStart"/>
            <w:r w:rsidRPr="00BB4088">
              <w:t>TL(</w:t>
            </w:r>
            <w:proofErr w:type="gramEnd"/>
            <w:r w:rsidRPr="00BB4088">
              <w:t>%)</w:t>
            </w:r>
          </w:p>
        </w:tc>
        <w:tc>
          <w:tcPr>
            <w:tcW w:w="851" w:type="dxa"/>
            <w:shd w:val="clear" w:color="auto" w:fill="auto"/>
            <w:vAlign w:val="center"/>
          </w:tcPr>
          <w:p w14:paraId="33D99D0D" w14:textId="77777777" w:rsidR="00200FE5" w:rsidRPr="00BB4088" w:rsidRDefault="00200FE5" w:rsidP="008122DD">
            <w:pPr>
              <w:spacing w:before="80" w:line="264" w:lineRule="auto"/>
              <w:jc w:val="center"/>
            </w:pPr>
            <w:r w:rsidRPr="00BB4088">
              <w:t>SL</w:t>
            </w:r>
          </w:p>
        </w:tc>
        <w:tc>
          <w:tcPr>
            <w:tcW w:w="996" w:type="dxa"/>
            <w:shd w:val="clear" w:color="auto" w:fill="auto"/>
            <w:vAlign w:val="center"/>
          </w:tcPr>
          <w:p w14:paraId="3E6ACF0B" w14:textId="77777777" w:rsidR="00200FE5" w:rsidRPr="00BB4088" w:rsidRDefault="00200FE5" w:rsidP="008122DD">
            <w:pPr>
              <w:spacing w:before="80" w:line="264" w:lineRule="auto"/>
              <w:jc w:val="center"/>
            </w:pPr>
            <w:proofErr w:type="gramStart"/>
            <w:r w:rsidRPr="00BB4088">
              <w:t>TL(</w:t>
            </w:r>
            <w:proofErr w:type="gramEnd"/>
            <w:r w:rsidRPr="00BB4088">
              <w:t>%)</w:t>
            </w:r>
          </w:p>
        </w:tc>
        <w:tc>
          <w:tcPr>
            <w:tcW w:w="1130" w:type="dxa"/>
            <w:shd w:val="clear" w:color="auto" w:fill="auto"/>
            <w:vAlign w:val="center"/>
          </w:tcPr>
          <w:p w14:paraId="2295B23D" w14:textId="77777777" w:rsidR="00200FE5" w:rsidRPr="00BB4088" w:rsidRDefault="00200FE5" w:rsidP="008122DD">
            <w:pPr>
              <w:spacing w:before="80" w:line="264" w:lineRule="auto"/>
              <w:jc w:val="center"/>
            </w:pPr>
            <w:r w:rsidRPr="00BB4088">
              <w:t>SL</w:t>
            </w:r>
          </w:p>
        </w:tc>
        <w:tc>
          <w:tcPr>
            <w:tcW w:w="1134" w:type="dxa"/>
            <w:shd w:val="clear" w:color="auto" w:fill="auto"/>
            <w:vAlign w:val="center"/>
          </w:tcPr>
          <w:p w14:paraId="63E38E72" w14:textId="77777777" w:rsidR="00200FE5" w:rsidRPr="00BB4088" w:rsidRDefault="00200FE5" w:rsidP="008122DD">
            <w:pPr>
              <w:spacing w:before="80" w:line="264" w:lineRule="auto"/>
              <w:jc w:val="center"/>
            </w:pPr>
            <w:proofErr w:type="gramStart"/>
            <w:r w:rsidRPr="00BB4088">
              <w:t>TL(</w:t>
            </w:r>
            <w:proofErr w:type="gramEnd"/>
            <w:r w:rsidRPr="00BB4088">
              <w:t>%)</w:t>
            </w:r>
          </w:p>
        </w:tc>
      </w:tr>
      <w:tr w:rsidR="00BB4088" w:rsidRPr="00BB4088" w14:paraId="7F9DCD11" w14:textId="77777777" w:rsidTr="00FC5753">
        <w:tc>
          <w:tcPr>
            <w:tcW w:w="1276" w:type="dxa"/>
            <w:shd w:val="clear" w:color="auto" w:fill="auto"/>
            <w:vAlign w:val="center"/>
          </w:tcPr>
          <w:p w14:paraId="4AD06828" w14:textId="134D47C3" w:rsidR="00200FE5" w:rsidRPr="00BB4088" w:rsidRDefault="00491EC6" w:rsidP="008122DD">
            <w:pPr>
              <w:spacing w:before="80" w:line="264" w:lineRule="auto"/>
              <w:jc w:val="center"/>
            </w:pPr>
            <w:r w:rsidRPr="00BB4088">
              <w:t>60</w:t>
            </w:r>
          </w:p>
        </w:tc>
        <w:tc>
          <w:tcPr>
            <w:tcW w:w="992" w:type="dxa"/>
            <w:shd w:val="clear" w:color="auto" w:fill="auto"/>
            <w:vAlign w:val="center"/>
          </w:tcPr>
          <w:p w14:paraId="3838AE75" w14:textId="1AE798B9" w:rsidR="00200FE5" w:rsidRPr="00BB4088" w:rsidRDefault="00491EC6" w:rsidP="008122DD">
            <w:pPr>
              <w:spacing w:before="80" w:line="264" w:lineRule="auto"/>
              <w:jc w:val="center"/>
              <w:rPr>
                <w:lang w:val="nl-NL"/>
              </w:rPr>
            </w:pPr>
            <w:r w:rsidRPr="00BB4088">
              <w:rPr>
                <w:lang w:val="nl-NL"/>
              </w:rPr>
              <w:t>20</w:t>
            </w:r>
          </w:p>
        </w:tc>
        <w:tc>
          <w:tcPr>
            <w:tcW w:w="993" w:type="dxa"/>
            <w:shd w:val="clear" w:color="auto" w:fill="auto"/>
            <w:vAlign w:val="center"/>
          </w:tcPr>
          <w:p w14:paraId="718995DE" w14:textId="64B9B285" w:rsidR="00200FE5" w:rsidRPr="00BB4088" w:rsidRDefault="00E626F2" w:rsidP="008122DD">
            <w:pPr>
              <w:spacing w:before="80" w:line="264" w:lineRule="auto"/>
              <w:jc w:val="center"/>
              <w:rPr>
                <w:lang w:val="vi-VN"/>
              </w:rPr>
            </w:pPr>
            <w:r w:rsidRPr="00BB4088">
              <w:t>1</w:t>
            </w:r>
            <w:r w:rsidR="001B0254" w:rsidRPr="00BB4088">
              <w:t>,</w:t>
            </w:r>
            <w:r w:rsidR="00491EC6" w:rsidRPr="00BB4088">
              <w:t>3</w:t>
            </w:r>
          </w:p>
        </w:tc>
        <w:tc>
          <w:tcPr>
            <w:tcW w:w="992" w:type="dxa"/>
            <w:vAlign w:val="center"/>
          </w:tcPr>
          <w:p w14:paraId="46475DE9" w14:textId="68FC3438" w:rsidR="00200FE5" w:rsidRPr="00BB4088" w:rsidRDefault="00491EC6" w:rsidP="008122DD">
            <w:pPr>
              <w:spacing w:before="80" w:line="264" w:lineRule="auto"/>
              <w:jc w:val="center"/>
              <w:rPr>
                <w:lang w:val="nl-NL"/>
              </w:rPr>
            </w:pPr>
            <w:r w:rsidRPr="00BB4088">
              <w:rPr>
                <w:lang w:val="nl-NL"/>
              </w:rPr>
              <w:t>10</w:t>
            </w:r>
          </w:p>
        </w:tc>
        <w:tc>
          <w:tcPr>
            <w:tcW w:w="992" w:type="dxa"/>
            <w:vAlign w:val="center"/>
          </w:tcPr>
          <w:p w14:paraId="3AEA7BA7" w14:textId="41C7A31A" w:rsidR="00200FE5" w:rsidRPr="00BB4088" w:rsidRDefault="00491EC6" w:rsidP="008122DD">
            <w:pPr>
              <w:spacing w:before="80" w:line="264" w:lineRule="auto"/>
              <w:jc w:val="center"/>
              <w:rPr>
                <w:lang w:val="vi-VN"/>
              </w:rPr>
            </w:pPr>
            <w:r w:rsidRPr="00BB4088">
              <w:rPr>
                <w:bCs/>
              </w:rPr>
              <w:t>0</w:t>
            </w:r>
            <w:r w:rsidRPr="00BB4088">
              <w:rPr>
                <w:bCs/>
                <w:lang w:val="vi-VN"/>
              </w:rPr>
              <w:t>,6</w:t>
            </w:r>
            <w:r w:rsidRPr="00BB4088">
              <w:rPr>
                <w:bCs/>
              </w:rPr>
              <w:t>7</w:t>
            </w:r>
          </w:p>
        </w:tc>
        <w:tc>
          <w:tcPr>
            <w:tcW w:w="851" w:type="dxa"/>
            <w:shd w:val="clear" w:color="auto" w:fill="auto"/>
            <w:vAlign w:val="center"/>
          </w:tcPr>
          <w:p w14:paraId="50967E7F" w14:textId="136B8403" w:rsidR="00200FE5" w:rsidRPr="00BB4088" w:rsidRDefault="00B430D8" w:rsidP="008122DD">
            <w:pPr>
              <w:spacing w:before="80" w:line="264" w:lineRule="auto"/>
              <w:jc w:val="center"/>
              <w:rPr>
                <w:lang w:val="nl-NL"/>
              </w:rPr>
            </w:pPr>
            <w:r w:rsidRPr="00BB4088">
              <w:rPr>
                <w:lang w:val="nl-NL"/>
              </w:rPr>
              <w:t>10</w:t>
            </w:r>
          </w:p>
        </w:tc>
        <w:tc>
          <w:tcPr>
            <w:tcW w:w="996" w:type="dxa"/>
            <w:shd w:val="clear" w:color="auto" w:fill="auto"/>
            <w:vAlign w:val="center"/>
          </w:tcPr>
          <w:p w14:paraId="387FBD42" w14:textId="2BDE5410" w:rsidR="00200FE5" w:rsidRPr="00BB4088" w:rsidRDefault="00E626F2" w:rsidP="008122DD">
            <w:pPr>
              <w:spacing w:before="80" w:line="264" w:lineRule="auto"/>
              <w:jc w:val="center"/>
              <w:rPr>
                <w:bCs/>
              </w:rPr>
            </w:pPr>
            <w:r w:rsidRPr="00BB4088">
              <w:rPr>
                <w:bCs/>
              </w:rPr>
              <w:t>0</w:t>
            </w:r>
            <w:r w:rsidRPr="00BB4088">
              <w:rPr>
                <w:bCs/>
                <w:lang w:val="vi-VN"/>
              </w:rPr>
              <w:t>,6</w:t>
            </w:r>
            <w:r w:rsidR="001B0254" w:rsidRPr="00BB4088">
              <w:rPr>
                <w:bCs/>
              </w:rPr>
              <w:t>7</w:t>
            </w:r>
          </w:p>
        </w:tc>
        <w:tc>
          <w:tcPr>
            <w:tcW w:w="1130" w:type="dxa"/>
            <w:shd w:val="clear" w:color="auto" w:fill="auto"/>
            <w:vAlign w:val="center"/>
          </w:tcPr>
          <w:p w14:paraId="178C4EC4" w14:textId="36C46089" w:rsidR="00200FE5" w:rsidRPr="00BB4088" w:rsidRDefault="00491EC6" w:rsidP="008122DD">
            <w:pPr>
              <w:spacing w:before="80" w:line="264" w:lineRule="auto"/>
              <w:jc w:val="center"/>
              <w:rPr>
                <w:lang w:val="nl-NL"/>
              </w:rPr>
            </w:pPr>
            <w:r w:rsidRPr="00BB4088">
              <w:rPr>
                <w:lang w:val="nl-NL"/>
              </w:rPr>
              <w:t>20</w:t>
            </w:r>
          </w:p>
        </w:tc>
        <w:tc>
          <w:tcPr>
            <w:tcW w:w="1134" w:type="dxa"/>
            <w:shd w:val="clear" w:color="auto" w:fill="auto"/>
            <w:vAlign w:val="center"/>
          </w:tcPr>
          <w:p w14:paraId="7CB67B1C" w14:textId="10D7F57E" w:rsidR="00200FE5" w:rsidRPr="00BB4088" w:rsidRDefault="00491EC6" w:rsidP="008122DD">
            <w:pPr>
              <w:spacing w:before="80" w:line="264" w:lineRule="auto"/>
              <w:jc w:val="center"/>
            </w:pPr>
            <w:r w:rsidRPr="00BB4088">
              <w:t>1,3</w:t>
            </w:r>
          </w:p>
        </w:tc>
      </w:tr>
    </w:tbl>
    <w:p w14:paraId="624448F4" w14:textId="77777777" w:rsidR="00087793" w:rsidRPr="00BB4088" w:rsidRDefault="00A60977" w:rsidP="008122DD">
      <w:pPr>
        <w:spacing w:before="80" w:line="264" w:lineRule="auto"/>
        <w:ind w:firstLine="720"/>
        <w:jc w:val="both"/>
        <w:outlineLvl w:val="0"/>
        <w:rPr>
          <w:b/>
          <w:bCs/>
          <w:sz w:val="28"/>
          <w:szCs w:val="28"/>
        </w:rPr>
      </w:pPr>
      <w:r w:rsidRPr="00BB4088">
        <w:rPr>
          <w:b/>
          <w:bCs/>
          <w:sz w:val="28"/>
          <w:szCs w:val="28"/>
        </w:rPr>
        <w:t>b</w:t>
      </w:r>
      <w:r w:rsidR="00087793" w:rsidRPr="00BB4088">
        <w:rPr>
          <w:b/>
          <w:bCs/>
          <w:sz w:val="28"/>
          <w:szCs w:val="28"/>
        </w:rPr>
        <w:t>.</w:t>
      </w:r>
      <w:r w:rsidR="00087793" w:rsidRPr="00BB4088">
        <w:rPr>
          <w:b/>
          <w:bCs/>
          <w:sz w:val="28"/>
          <w:szCs w:val="28"/>
          <w:lang w:val="vi-VN"/>
        </w:rPr>
        <w:t xml:space="preserve"> Giáo dục thể chất, ngoại khóa – thực hiện văn minh đô thị - vệ sinh môi trường</w:t>
      </w:r>
      <w:r w:rsidR="00087793" w:rsidRPr="00BB4088">
        <w:rPr>
          <w:b/>
          <w:bCs/>
          <w:sz w:val="28"/>
          <w:szCs w:val="28"/>
        </w:rPr>
        <w:t xml:space="preserve"> </w:t>
      </w:r>
    </w:p>
    <w:p w14:paraId="70AF9B65" w14:textId="7018CB87" w:rsidR="00087793" w:rsidRPr="00BB4088" w:rsidRDefault="00087793" w:rsidP="008122DD">
      <w:pPr>
        <w:spacing w:before="80" w:line="264" w:lineRule="auto"/>
        <w:ind w:firstLine="720"/>
        <w:jc w:val="both"/>
        <w:outlineLvl w:val="0"/>
        <w:rPr>
          <w:bCs/>
          <w:sz w:val="28"/>
          <w:szCs w:val="28"/>
        </w:rPr>
      </w:pPr>
      <w:r w:rsidRPr="00BB4088">
        <w:rPr>
          <w:bCs/>
          <w:sz w:val="28"/>
          <w:szCs w:val="28"/>
          <w:lang w:val="vi-VN"/>
        </w:rPr>
        <w:t xml:space="preserve">- Phối hợp với TTVH-TT mở các lớp năng khiếu và </w:t>
      </w:r>
      <w:r w:rsidRPr="00BB4088">
        <w:rPr>
          <w:bCs/>
          <w:sz w:val="28"/>
          <w:szCs w:val="28"/>
        </w:rPr>
        <w:t>dạy</w:t>
      </w:r>
      <w:r w:rsidRPr="00BB4088">
        <w:rPr>
          <w:bCs/>
          <w:sz w:val="28"/>
          <w:szCs w:val="28"/>
          <w:lang w:val="vi-VN"/>
        </w:rPr>
        <w:t xml:space="preserve"> bơi cho học sin</w:t>
      </w:r>
      <w:r w:rsidRPr="00BB4088">
        <w:rPr>
          <w:bCs/>
          <w:sz w:val="28"/>
          <w:szCs w:val="28"/>
        </w:rPr>
        <w:t>h</w:t>
      </w:r>
      <w:r w:rsidR="00C01FF7" w:rsidRPr="00BB4088">
        <w:rPr>
          <w:bCs/>
          <w:sz w:val="28"/>
          <w:szCs w:val="28"/>
        </w:rPr>
        <w:t>:</w:t>
      </w:r>
      <w:r w:rsidRPr="00BB4088">
        <w:rPr>
          <w:bCs/>
          <w:sz w:val="28"/>
          <w:szCs w:val="28"/>
        </w:rPr>
        <w:t xml:space="preserve"> </w:t>
      </w:r>
      <w:r w:rsidR="001900EA" w:rsidRPr="00BB4088">
        <w:rPr>
          <w:bCs/>
          <w:sz w:val="28"/>
          <w:szCs w:val="28"/>
        </w:rPr>
        <w:t>150 - 200</w:t>
      </w:r>
      <w:r w:rsidR="00C01FF7" w:rsidRPr="00BB4088">
        <w:rPr>
          <w:bCs/>
          <w:sz w:val="28"/>
          <w:szCs w:val="28"/>
        </w:rPr>
        <w:t xml:space="preserve"> học sinh học bơi trong năm học</w:t>
      </w:r>
      <w:r w:rsidRPr="00BB4088">
        <w:rPr>
          <w:bCs/>
          <w:sz w:val="28"/>
          <w:szCs w:val="28"/>
        </w:rPr>
        <w:t>.</w:t>
      </w:r>
    </w:p>
    <w:p w14:paraId="1BE95AF8" w14:textId="60B972AF" w:rsidR="00087793" w:rsidRPr="00BB4088" w:rsidRDefault="00087793" w:rsidP="008122DD">
      <w:pPr>
        <w:spacing w:before="80" w:line="264" w:lineRule="auto"/>
        <w:ind w:firstLine="720"/>
        <w:jc w:val="both"/>
        <w:outlineLvl w:val="0"/>
        <w:rPr>
          <w:bCs/>
          <w:sz w:val="28"/>
          <w:szCs w:val="28"/>
        </w:rPr>
      </w:pPr>
      <w:r w:rsidRPr="00BB4088">
        <w:rPr>
          <w:bCs/>
          <w:sz w:val="28"/>
          <w:szCs w:val="28"/>
        </w:rPr>
        <w:t xml:space="preserve">- </w:t>
      </w:r>
      <w:r w:rsidRPr="00BB4088">
        <w:rPr>
          <w:bCs/>
          <w:sz w:val="28"/>
          <w:szCs w:val="28"/>
          <w:lang w:val="vi-VN"/>
        </w:rPr>
        <w:t>Tổ chức 100% HS lớp 3 tham quan tại 2 điểm di tích lịch sử của Quận (</w:t>
      </w:r>
      <w:r w:rsidR="00520241" w:rsidRPr="00BB4088">
        <w:rPr>
          <w:sz w:val="28"/>
          <w:szCs w:val="28"/>
        </w:rPr>
        <w:t>đền</w:t>
      </w:r>
      <w:r w:rsidR="00A44C91" w:rsidRPr="00BB4088">
        <w:rPr>
          <w:sz w:val="28"/>
          <w:szCs w:val="28"/>
          <w:lang w:val="vi-VN"/>
        </w:rPr>
        <w:t xml:space="preserve"> </w:t>
      </w:r>
      <w:r w:rsidR="00491EC6" w:rsidRPr="00BB4088">
        <w:rPr>
          <w:sz w:val="28"/>
          <w:szCs w:val="28"/>
        </w:rPr>
        <w:t>Thanh</w:t>
      </w:r>
      <w:r w:rsidR="00491EC6" w:rsidRPr="00BB4088">
        <w:rPr>
          <w:sz w:val="28"/>
          <w:szCs w:val="28"/>
          <w:lang w:val="vi-VN"/>
        </w:rPr>
        <w:t xml:space="preserve"> Am</w:t>
      </w:r>
      <w:r w:rsidR="00A44C91" w:rsidRPr="00BB4088">
        <w:rPr>
          <w:sz w:val="28"/>
          <w:szCs w:val="28"/>
          <w:lang w:val="vi-VN"/>
        </w:rPr>
        <w:t>; đình, chùa Bắc Biên</w:t>
      </w:r>
      <w:r w:rsidRPr="00BB4088">
        <w:rPr>
          <w:bCs/>
          <w:sz w:val="28"/>
          <w:szCs w:val="28"/>
          <w:lang w:val="vi-VN"/>
        </w:rPr>
        <w:t xml:space="preserve">) và tham quan ngoại khóa trải nghiệm 2 lần/năm (nếu được PGD cho phép). </w:t>
      </w:r>
    </w:p>
    <w:p w14:paraId="62539783" w14:textId="4C976606" w:rsidR="00087793" w:rsidRPr="00BB4088" w:rsidRDefault="00087793" w:rsidP="008122DD">
      <w:pPr>
        <w:spacing w:before="80" w:line="264" w:lineRule="auto"/>
        <w:ind w:firstLine="720"/>
        <w:jc w:val="both"/>
        <w:outlineLvl w:val="0"/>
        <w:rPr>
          <w:bCs/>
          <w:sz w:val="28"/>
          <w:szCs w:val="28"/>
        </w:rPr>
      </w:pPr>
      <w:r w:rsidRPr="00BB4088">
        <w:rPr>
          <w:bCs/>
          <w:sz w:val="28"/>
          <w:szCs w:val="28"/>
          <w:lang w:val="vi-VN"/>
        </w:rPr>
        <w:t xml:space="preserve">- </w:t>
      </w:r>
      <w:r w:rsidRPr="00BB4088">
        <w:rPr>
          <w:bCs/>
          <w:sz w:val="28"/>
          <w:szCs w:val="28"/>
        </w:rPr>
        <w:t>T</w:t>
      </w:r>
      <w:r w:rsidRPr="00BB4088">
        <w:rPr>
          <w:bCs/>
          <w:sz w:val="28"/>
          <w:szCs w:val="28"/>
          <w:lang w:val="vi-VN"/>
        </w:rPr>
        <w:t xml:space="preserve">iếp tục thực hiện </w:t>
      </w:r>
      <w:r w:rsidR="00520241" w:rsidRPr="00BB4088">
        <w:rPr>
          <w:rFonts w:eastAsia="Times New Roman"/>
          <w:sz w:val="28"/>
          <w:szCs w:val="28"/>
        </w:rPr>
        <w:t>phong trào</w:t>
      </w:r>
      <w:r w:rsidR="00520241" w:rsidRPr="00BB4088">
        <w:rPr>
          <w:rFonts w:eastAsia="Times New Roman"/>
          <w:sz w:val="28"/>
          <w:szCs w:val="28"/>
          <w:lang w:val="vi-VN"/>
        </w:rPr>
        <w:t xml:space="preserve"> “Hành động vì nhà trường </w:t>
      </w:r>
      <w:r w:rsidR="00520241" w:rsidRPr="00BB4088">
        <w:rPr>
          <w:rFonts w:eastAsia="Times New Roman"/>
          <w:sz w:val="28"/>
          <w:szCs w:val="28"/>
        </w:rPr>
        <w:t>x</w:t>
      </w:r>
      <w:r w:rsidR="00520241" w:rsidRPr="00BB4088">
        <w:rPr>
          <w:rFonts w:eastAsia="Times New Roman"/>
          <w:sz w:val="28"/>
          <w:szCs w:val="28"/>
          <w:lang w:val="vi-VN"/>
        </w:rPr>
        <w:t xml:space="preserve">anh - </w:t>
      </w:r>
      <w:r w:rsidR="00520241" w:rsidRPr="00BB4088">
        <w:rPr>
          <w:rFonts w:eastAsia="Times New Roman"/>
          <w:sz w:val="28"/>
          <w:szCs w:val="28"/>
        </w:rPr>
        <w:t>s</w:t>
      </w:r>
      <w:r w:rsidR="00520241" w:rsidRPr="00BB4088">
        <w:rPr>
          <w:rFonts w:eastAsia="Times New Roman"/>
          <w:sz w:val="28"/>
          <w:szCs w:val="28"/>
          <w:lang w:val="vi-VN"/>
        </w:rPr>
        <w:t xml:space="preserve">ạch - </w:t>
      </w:r>
      <w:r w:rsidR="00520241" w:rsidRPr="00BB4088">
        <w:rPr>
          <w:rFonts w:eastAsia="Times New Roman"/>
          <w:sz w:val="28"/>
          <w:szCs w:val="28"/>
        </w:rPr>
        <w:t>đ</w:t>
      </w:r>
      <w:r w:rsidR="00520241" w:rsidRPr="00BB4088">
        <w:rPr>
          <w:rFonts w:eastAsia="Times New Roman"/>
          <w:sz w:val="28"/>
          <w:szCs w:val="28"/>
          <w:lang w:val="vi-VN"/>
        </w:rPr>
        <w:t xml:space="preserve">ẹp - </w:t>
      </w:r>
      <w:r w:rsidR="00520241" w:rsidRPr="00BB4088">
        <w:rPr>
          <w:rFonts w:eastAsia="Times New Roman"/>
          <w:sz w:val="28"/>
          <w:szCs w:val="28"/>
        </w:rPr>
        <w:t>v</w:t>
      </w:r>
      <w:r w:rsidR="00520241" w:rsidRPr="00BB4088">
        <w:rPr>
          <w:rFonts w:eastAsia="Times New Roman"/>
          <w:sz w:val="28"/>
          <w:szCs w:val="28"/>
          <w:lang w:val="vi-VN"/>
        </w:rPr>
        <w:t>ăn minh</w:t>
      </w:r>
      <w:r w:rsidR="00520241" w:rsidRPr="00BB4088">
        <w:rPr>
          <w:rFonts w:eastAsia="Times New Roman"/>
          <w:sz w:val="28"/>
          <w:szCs w:val="28"/>
        </w:rPr>
        <w:t xml:space="preserve"> – an toàn</w:t>
      </w:r>
      <w:r w:rsidR="00520241" w:rsidRPr="00BB4088">
        <w:rPr>
          <w:rFonts w:eastAsia="Times New Roman"/>
          <w:sz w:val="28"/>
          <w:szCs w:val="28"/>
          <w:lang w:val="vi-VN"/>
        </w:rPr>
        <w:t>”</w:t>
      </w:r>
      <w:r w:rsidR="00520241" w:rsidRPr="00BB4088">
        <w:rPr>
          <w:rFonts w:eastAsia="Times New Roman"/>
          <w:sz w:val="28"/>
          <w:szCs w:val="28"/>
        </w:rPr>
        <w:t>; đạt từ mức 2 trở lên</w:t>
      </w:r>
      <w:r w:rsidR="00C01FF7" w:rsidRPr="00BB4088">
        <w:rPr>
          <w:bCs/>
          <w:sz w:val="28"/>
          <w:szCs w:val="28"/>
        </w:rPr>
        <w:t>.</w:t>
      </w:r>
      <w:r w:rsidR="00C01FF7" w:rsidRPr="00BB4088">
        <w:rPr>
          <w:sz w:val="28"/>
          <w:szCs w:val="28"/>
        </w:rPr>
        <w:t xml:space="preserve"> </w:t>
      </w:r>
      <w:r w:rsidR="00C01FF7" w:rsidRPr="00BB4088">
        <w:rPr>
          <w:bCs/>
          <w:sz w:val="28"/>
          <w:szCs w:val="28"/>
          <w:lang w:val="vi-VN"/>
        </w:rPr>
        <w:t>Tiếp tục thực hiện hiệu quả mô hình “Nhà vệ sinh thân thiện”</w:t>
      </w:r>
      <w:r w:rsidR="00A44C91" w:rsidRPr="00BB4088">
        <w:rPr>
          <w:bCs/>
          <w:sz w:val="28"/>
          <w:szCs w:val="28"/>
          <w:lang w:val="vi-VN"/>
        </w:rPr>
        <w:t>, “Cổng trường sắc màu tuổi thơ em”</w:t>
      </w:r>
      <w:r w:rsidR="00CF6746" w:rsidRPr="00BB4088">
        <w:rPr>
          <w:bCs/>
          <w:sz w:val="28"/>
          <w:szCs w:val="28"/>
          <w:lang w:val="vi-VN"/>
        </w:rPr>
        <w:t xml:space="preserve">, “Công viên xanh trường em mến </w:t>
      </w:r>
      <w:r w:rsidR="00CD1739" w:rsidRPr="00BB4088">
        <w:rPr>
          <w:bCs/>
          <w:sz w:val="28"/>
          <w:szCs w:val="28"/>
          <w:lang w:val="vi-VN"/>
        </w:rPr>
        <w:t>yêu”</w:t>
      </w:r>
      <w:r w:rsidR="00CF6746" w:rsidRPr="00BB4088">
        <w:rPr>
          <w:bCs/>
          <w:sz w:val="28"/>
          <w:szCs w:val="28"/>
          <w:lang w:val="vi-VN"/>
        </w:rPr>
        <w:t xml:space="preserve">, </w:t>
      </w:r>
      <w:r w:rsidR="00CD1739" w:rsidRPr="00BB4088">
        <w:rPr>
          <w:bCs/>
          <w:sz w:val="28"/>
          <w:szCs w:val="28"/>
          <w:lang w:val="vi-VN"/>
        </w:rPr>
        <w:t>“T</w:t>
      </w:r>
      <w:r w:rsidR="00CF6746" w:rsidRPr="00BB4088">
        <w:rPr>
          <w:bCs/>
          <w:sz w:val="28"/>
          <w:szCs w:val="28"/>
          <w:lang w:val="vi-VN"/>
        </w:rPr>
        <w:t xml:space="preserve">hư viện xanh em chăm đọc </w:t>
      </w:r>
      <w:r w:rsidR="00CD1739" w:rsidRPr="00BB4088">
        <w:rPr>
          <w:bCs/>
          <w:sz w:val="28"/>
          <w:szCs w:val="28"/>
          <w:lang w:val="vi-VN"/>
        </w:rPr>
        <w:t>sách”</w:t>
      </w:r>
      <w:r w:rsidR="00CF6746" w:rsidRPr="00BB4088">
        <w:rPr>
          <w:bCs/>
          <w:sz w:val="28"/>
          <w:szCs w:val="28"/>
          <w:lang w:val="vi-VN"/>
        </w:rPr>
        <w:t xml:space="preserve">, </w:t>
      </w:r>
      <w:r w:rsidR="00CD1739" w:rsidRPr="00BB4088">
        <w:rPr>
          <w:bCs/>
          <w:sz w:val="28"/>
          <w:szCs w:val="28"/>
          <w:lang w:val="vi-VN"/>
        </w:rPr>
        <w:t>t</w:t>
      </w:r>
      <w:r w:rsidR="00CF6746" w:rsidRPr="00BB4088">
        <w:rPr>
          <w:bCs/>
          <w:sz w:val="28"/>
          <w:szCs w:val="28"/>
          <w:lang w:val="vi-VN"/>
        </w:rPr>
        <w:t>hư viện số</w:t>
      </w:r>
      <w:r w:rsidR="001F05ED" w:rsidRPr="00BB4088">
        <w:rPr>
          <w:bCs/>
          <w:sz w:val="28"/>
          <w:szCs w:val="28"/>
        </w:rPr>
        <w:t>.</w:t>
      </w:r>
    </w:p>
    <w:p w14:paraId="0FF23172" w14:textId="0471451D" w:rsidR="00520241" w:rsidRPr="00BB4088" w:rsidRDefault="00520241" w:rsidP="008122DD">
      <w:pPr>
        <w:spacing w:before="80" w:line="264" w:lineRule="auto"/>
        <w:ind w:firstLine="720"/>
        <w:jc w:val="both"/>
        <w:outlineLvl w:val="0"/>
        <w:rPr>
          <w:rFonts w:eastAsia="Times New Roman"/>
          <w:sz w:val="28"/>
          <w:szCs w:val="28"/>
        </w:rPr>
      </w:pPr>
      <w:r w:rsidRPr="00BB4088">
        <w:rPr>
          <w:bCs/>
          <w:sz w:val="28"/>
          <w:szCs w:val="28"/>
          <w:lang w:val="vi-VN"/>
        </w:rPr>
        <w:lastRenderedPageBreak/>
        <w:t>-</w:t>
      </w:r>
      <w:r w:rsidRPr="00BB4088">
        <w:rPr>
          <w:rFonts w:eastAsia="Times New Roman"/>
          <w:bCs/>
          <w:sz w:val="28"/>
          <w:szCs w:val="28"/>
        </w:rPr>
        <w:t>100% các lớp xây dựng và thực hiện “</w:t>
      </w:r>
      <w:r w:rsidRPr="00BB4088">
        <w:rPr>
          <w:rFonts w:eastAsia="Times New Roman"/>
          <w:sz w:val="28"/>
          <w:szCs w:val="28"/>
        </w:rPr>
        <w:t>văn hóa khoanh tay - mỉm cười - cúi chào” phù hợp các hoàn cảnh giao tiếp trong và ngoài nhà trường.</w:t>
      </w:r>
    </w:p>
    <w:p w14:paraId="5B84E8EA" w14:textId="4D9A4FFD" w:rsidR="00087793" w:rsidRPr="00BB4088" w:rsidRDefault="00D82130" w:rsidP="008122DD">
      <w:pPr>
        <w:spacing w:before="80" w:line="264" w:lineRule="auto"/>
        <w:ind w:firstLine="720"/>
        <w:jc w:val="both"/>
        <w:outlineLvl w:val="0"/>
        <w:rPr>
          <w:b/>
          <w:bCs/>
          <w:sz w:val="28"/>
          <w:szCs w:val="28"/>
        </w:rPr>
      </w:pPr>
      <w:r w:rsidRPr="00BB4088">
        <w:rPr>
          <w:b/>
          <w:bCs/>
          <w:sz w:val="28"/>
          <w:szCs w:val="28"/>
        </w:rPr>
        <w:t>c</w:t>
      </w:r>
      <w:r w:rsidR="00087793" w:rsidRPr="00BB4088">
        <w:rPr>
          <w:b/>
          <w:bCs/>
          <w:sz w:val="28"/>
          <w:szCs w:val="28"/>
        </w:rPr>
        <w:t>. Công tác bán trú trường học</w:t>
      </w:r>
      <w:r w:rsidR="00F91B01" w:rsidRPr="00BB4088">
        <w:rPr>
          <w:b/>
          <w:bCs/>
          <w:sz w:val="28"/>
          <w:szCs w:val="28"/>
        </w:rPr>
        <w:t>, công tác y tế học đường</w:t>
      </w:r>
      <w:r w:rsidR="00087793" w:rsidRPr="00BB4088">
        <w:rPr>
          <w:b/>
          <w:bCs/>
          <w:sz w:val="28"/>
          <w:szCs w:val="28"/>
        </w:rPr>
        <w:t>:</w:t>
      </w:r>
    </w:p>
    <w:p w14:paraId="14E84EF3" w14:textId="7DE1F1BC" w:rsidR="00D82130" w:rsidRPr="00BB4088" w:rsidRDefault="00087793" w:rsidP="008122DD">
      <w:pPr>
        <w:tabs>
          <w:tab w:val="left" w:pos="720"/>
        </w:tabs>
        <w:spacing w:before="80" w:line="264" w:lineRule="auto"/>
        <w:ind w:firstLine="720"/>
        <w:jc w:val="both"/>
        <w:rPr>
          <w:sz w:val="28"/>
          <w:szCs w:val="28"/>
          <w:lang w:val="vi-VN"/>
        </w:rPr>
      </w:pPr>
      <w:r w:rsidRPr="00BB4088">
        <w:rPr>
          <w:sz w:val="28"/>
          <w:szCs w:val="28"/>
          <w:lang w:val="vi-VN"/>
        </w:rPr>
        <w:t xml:space="preserve">- Bán trú: </w:t>
      </w:r>
      <w:r w:rsidR="00D82130" w:rsidRPr="00BB4088">
        <w:rPr>
          <w:sz w:val="28"/>
          <w:szCs w:val="28"/>
          <w:lang w:val="nl-NL"/>
        </w:rPr>
        <w:t xml:space="preserve">Nhà trường kí hợp đồng với Công ty chế biến suất ăn Hoa Sữa, địa chỉ trụ sở số 34 LK10 khu Đô thị Văn Phú Hà Đông - HN, </w:t>
      </w:r>
      <w:r w:rsidR="00D82130" w:rsidRPr="00BB4088">
        <w:rPr>
          <w:sz w:val="28"/>
          <w:szCs w:val="28"/>
          <w:lang w:val="vi-VN"/>
        </w:rPr>
        <w:t>cung cấp xuất ăn sẵn cho học sinh đã được Phòng y tế thẩm định. Phối hợp với công ty sử dụng phần mềm Ajnomoto: 1 ngày/tuần, không để xảy ra vụ ngộ độc thực phẩm và các bệnh truyền qua thực phẩm.</w:t>
      </w:r>
      <w:r w:rsidR="00D82130" w:rsidRPr="00BB4088">
        <w:rPr>
          <w:sz w:val="28"/>
          <w:szCs w:val="28"/>
        </w:rPr>
        <w:t xml:space="preserve"> </w:t>
      </w:r>
      <w:proofErr w:type="gramStart"/>
      <w:r w:rsidR="00D82130" w:rsidRPr="00BB4088">
        <w:rPr>
          <w:sz w:val="28"/>
          <w:szCs w:val="28"/>
        </w:rPr>
        <w:t>Ký hợp đồng với Công ty TNHH Lavie</w:t>
      </w:r>
      <w:r w:rsidR="00491EC6" w:rsidRPr="00BB4088">
        <w:rPr>
          <w:sz w:val="28"/>
          <w:szCs w:val="28"/>
          <w:lang w:val="vi-VN"/>
        </w:rPr>
        <w:t xml:space="preserve"> Hà Nội</w:t>
      </w:r>
      <w:r w:rsidR="00D82130" w:rsidRPr="00BB4088">
        <w:rPr>
          <w:sz w:val="28"/>
          <w:szCs w:val="28"/>
        </w:rPr>
        <w:t xml:space="preserve"> cung cấp nước uống cho học sinh.</w:t>
      </w:r>
      <w:proofErr w:type="gramEnd"/>
      <w:r w:rsidR="00D82130" w:rsidRPr="00BB4088">
        <w:rPr>
          <w:sz w:val="28"/>
          <w:szCs w:val="28"/>
        </w:rPr>
        <w:t xml:space="preserve"> </w:t>
      </w:r>
    </w:p>
    <w:p w14:paraId="2F297002" w14:textId="7C4AE201" w:rsidR="00087793" w:rsidRPr="00BB4088" w:rsidRDefault="00087793" w:rsidP="008122DD">
      <w:pPr>
        <w:spacing w:before="80" w:line="264" w:lineRule="auto"/>
        <w:ind w:firstLine="720"/>
        <w:jc w:val="both"/>
        <w:rPr>
          <w:bCs/>
          <w:sz w:val="28"/>
          <w:szCs w:val="28"/>
        </w:rPr>
      </w:pPr>
      <w:r w:rsidRPr="00BB4088">
        <w:rPr>
          <w:bCs/>
          <w:sz w:val="28"/>
          <w:szCs w:val="28"/>
        </w:rPr>
        <w:t xml:space="preserve">- 100% HS tham gia BHYT. </w:t>
      </w:r>
    </w:p>
    <w:p w14:paraId="63BACB40" w14:textId="77777777" w:rsidR="00087793" w:rsidRPr="00BB4088" w:rsidRDefault="00F003D5" w:rsidP="008122DD">
      <w:pPr>
        <w:spacing w:before="80" w:line="264" w:lineRule="auto"/>
        <w:ind w:firstLine="720"/>
        <w:jc w:val="both"/>
        <w:outlineLvl w:val="0"/>
        <w:rPr>
          <w:b/>
          <w:bCs/>
          <w:sz w:val="28"/>
          <w:szCs w:val="28"/>
        </w:rPr>
      </w:pPr>
      <w:r w:rsidRPr="00BB4088">
        <w:rPr>
          <w:b/>
          <w:bCs/>
          <w:sz w:val="28"/>
          <w:szCs w:val="28"/>
        </w:rPr>
        <w:t>d.</w:t>
      </w:r>
      <w:r w:rsidR="00087793" w:rsidRPr="00BB4088">
        <w:rPr>
          <w:b/>
          <w:bCs/>
          <w:sz w:val="28"/>
          <w:szCs w:val="28"/>
        </w:rPr>
        <w:t xml:space="preserve"> Các chỉ tiêu khác:</w:t>
      </w:r>
    </w:p>
    <w:p w14:paraId="10143DE1" w14:textId="3FD7B0BA" w:rsidR="00087793" w:rsidRPr="00BB4088" w:rsidRDefault="00087793" w:rsidP="008122DD">
      <w:pPr>
        <w:spacing w:before="80" w:line="264" w:lineRule="auto"/>
        <w:ind w:firstLine="720"/>
        <w:jc w:val="both"/>
        <w:outlineLvl w:val="0"/>
        <w:rPr>
          <w:bCs/>
          <w:sz w:val="28"/>
          <w:szCs w:val="28"/>
        </w:rPr>
      </w:pPr>
      <w:r w:rsidRPr="00BB4088">
        <w:rPr>
          <w:bCs/>
          <w:sz w:val="28"/>
          <w:szCs w:val="28"/>
          <w:lang w:val="vi-VN"/>
        </w:rPr>
        <w:t xml:space="preserve">- </w:t>
      </w:r>
      <w:r w:rsidRPr="00BB4088">
        <w:rPr>
          <w:bCs/>
          <w:sz w:val="28"/>
          <w:szCs w:val="28"/>
        </w:rPr>
        <w:t>K</w:t>
      </w:r>
      <w:r w:rsidRPr="00BB4088">
        <w:rPr>
          <w:bCs/>
          <w:sz w:val="28"/>
          <w:szCs w:val="28"/>
          <w:lang w:val="vi-VN"/>
        </w:rPr>
        <w:t>hông xảy ra việ</w:t>
      </w:r>
      <w:r w:rsidR="001B0254" w:rsidRPr="00BB4088">
        <w:rPr>
          <w:bCs/>
          <w:sz w:val="28"/>
          <w:szCs w:val="28"/>
          <w:lang w:val="vi-VN"/>
        </w:rPr>
        <w:t>c thu</w:t>
      </w:r>
      <w:r w:rsidR="001B0254" w:rsidRPr="00BB4088">
        <w:rPr>
          <w:bCs/>
          <w:sz w:val="28"/>
          <w:szCs w:val="28"/>
        </w:rPr>
        <w:t>-</w:t>
      </w:r>
      <w:r w:rsidRPr="00BB4088">
        <w:rPr>
          <w:bCs/>
          <w:sz w:val="28"/>
          <w:szCs w:val="28"/>
          <w:lang w:val="vi-VN"/>
        </w:rPr>
        <w:t>chi, dạ</w:t>
      </w:r>
      <w:r w:rsidR="001C73DC" w:rsidRPr="00BB4088">
        <w:rPr>
          <w:bCs/>
          <w:sz w:val="28"/>
          <w:szCs w:val="28"/>
          <w:lang w:val="vi-VN"/>
        </w:rPr>
        <w:t xml:space="preserve">y thêm </w:t>
      </w:r>
      <w:r w:rsidR="001C73DC" w:rsidRPr="00BB4088">
        <w:rPr>
          <w:bCs/>
          <w:sz w:val="28"/>
          <w:szCs w:val="28"/>
        </w:rPr>
        <w:t>-</w:t>
      </w:r>
      <w:r w:rsidRPr="00BB4088">
        <w:rPr>
          <w:bCs/>
          <w:sz w:val="28"/>
          <w:szCs w:val="28"/>
          <w:lang w:val="vi-VN"/>
        </w:rPr>
        <w:t xml:space="preserve"> học thêm </w:t>
      </w:r>
      <w:r w:rsidR="001C73DC" w:rsidRPr="00BB4088">
        <w:rPr>
          <w:bCs/>
          <w:sz w:val="28"/>
          <w:szCs w:val="28"/>
        </w:rPr>
        <w:t xml:space="preserve">trong trường </w:t>
      </w:r>
      <w:r w:rsidRPr="00BB4088">
        <w:rPr>
          <w:bCs/>
          <w:sz w:val="28"/>
          <w:szCs w:val="28"/>
          <w:lang w:val="vi-VN"/>
        </w:rPr>
        <w:t>sai quy định.</w:t>
      </w:r>
    </w:p>
    <w:p w14:paraId="73969C3B" w14:textId="74A83274" w:rsidR="001C73DC" w:rsidRPr="00BB4088" w:rsidRDefault="00087793" w:rsidP="008122DD">
      <w:pPr>
        <w:spacing w:before="80" w:line="264" w:lineRule="auto"/>
        <w:ind w:firstLine="720"/>
        <w:jc w:val="both"/>
        <w:rPr>
          <w:sz w:val="28"/>
          <w:szCs w:val="28"/>
          <w:lang w:val="nl-NL"/>
        </w:rPr>
      </w:pPr>
      <w:r w:rsidRPr="00BB4088">
        <w:rPr>
          <w:bCs/>
          <w:sz w:val="28"/>
          <w:szCs w:val="28"/>
        </w:rPr>
        <w:t xml:space="preserve">- </w:t>
      </w:r>
      <w:r w:rsidR="00A44C91" w:rsidRPr="00BB4088">
        <w:rPr>
          <w:bCs/>
          <w:sz w:val="28"/>
          <w:szCs w:val="28"/>
          <w:lang w:val="vi-VN"/>
        </w:rPr>
        <w:t>66,3</w:t>
      </w:r>
      <w:r w:rsidRPr="00BB4088">
        <w:rPr>
          <w:bCs/>
          <w:sz w:val="28"/>
          <w:szCs w:val="28"/>
          <w:lang w:val="vi-VN"/>
        </w:rPr>
        <w:t xml:space="preserve">% CBQL có trình độ trên chuẩn; </w:t>
      </w:r>
      <w:r w:rsidR="00A44C91" w:rsidRPr="00BB4088">
        <w:rPr>
          <w:sz w:val="28"/>
          <w:szCs w:val="28"/>
          <w:lang w:val="nl-NL"/>
        </w:rPr>
        <w:t>03</w:t>
      </w:r>
      <w:r w:rsidR="001C73DC" w:rsidRPr="00BB4088">
        <w:rPr>
          <w:sz w:val="28"/>
          <w:szCs w:val="28"/>
          <w:lang w:val="nl-NL"/>
        </w:rPr>
        <w:t xml:space="preserve">/03 đ/c đạt chiến sĩ thi đua cấp cơ sở - chiếm 100%; 03/03 đ/c đạt chuẩn HT, PHT từ mức khá trở lên. </w:t>
      </w:r>
      <w:r w:rsidR="00491EC6" w:rsidRPr="00BB4088">
        <w:rPr>
          <w:sz w:val="28"/>
          <w:szCs w:val="28"/>
          <w:lang w:val="nl-NL"/>
        </w:rPr>
        <w:t>01</w:t>
      </w:r>
      <w:r w:rsidR="00A44C91" w:rsidRPr="00BB4088">
        <w:rPr>
          <w:sz w:val="28"/>
          <w:szCs w:val="28"/>
          <w:lang w:val="vi-VN"/>
        </w:rPr>
        <w:t>/</w:t>
      </w:r>
      <w:r w:rsidR="001C73DC" w:rsidRPr="00BB4088">
        <w:rPr>
          <w:sz w:val="28"/>
          <w:szCs w:val="28"/>
          <w:lang w:val="nl-NL"/>
        </w:rPr>
        <w:t>03 đ/c được UBND quận xếp loại HTXSNV.</w:t>
      </w:r>
    </w:p>
    <w:p w14:paraId="3737EB09" w14:textId="77777777" w:rsidR="006E612A" w:rsidRPr="00BB4088" w:rsidRDefault="006E612A" w:rsidP="008122DD">
      <w:pPr>
        <w:spacing w:before="80" w:line="264" w:lineRule="auto"/>
        <w:ind w:firstLine="720"/>
        <w:jc w:val="both"/>
        <w:outlineLvl w:val="0"/>
        <w:rPr>
          <w:bCs/>
          <w:sz w:val="28"/>
          <w:szCs w:val="28"/>
        </w:rPr>
      </w:pPr>
      <w:r w:rsidRPr="00BB4088">
        <w:rPr>
          <w:bCs/>
          <w:sz w:val="28"/>
          <w:szCs w:val="28"/>
        </w:rPr>
        <w:t xml:space="preserve">- 100% giáo viên (biên chế) có trình độ đạt chuẩn và trên chuẩn </w:t>
      </w:r>
      <w:proofErr w:type="gramStart"/>
      <w:r w:rsidRPr="00BB4088">
        <w:rPr>
          <w:bCs/>
          <w:sz w:val="28"/>
          <w:szCs w:val="28"/>
        </w:rPr>
        <w:t>theo</w:t>
      </w:r>
      <w:proofErr w:type="gramEnd"/>
      <w:r w:rsidRPr="00BB4088">
        <w:rPr>
          <w:bCs/>
          <w:sz w:val="28"/>
          <w:szCs w:val="28"/>
        </w:rPr>
        <w:t xml:space="preserve"> Luật GD 2019.</w:t>
      </w:r>
    </w:p>
    <w:p w14:paraId="01F2C970" w14:textId="774080CC" w:rsidR="00F003D5" w:rsidRPr="00BB4088" w:rsidRDefault="001C73DC" w:rsidP="008122DD">
      <w:pPr>
        <w:spacing w:before="80" w:line="264" w:lineRule="auto"/>
        <w:ind w:firstLine="720"/>
        <w:jc w:val="both"/>
        <w:outlineLvl w:val="0"/>
        <w:rPr>
          <w:bCs/>
          <w:sz w:val="28"/>
          <w:szCs w:val="28"/>
        </w:rPr>
      </w:pPr>
      <w:r w:rsidRPr="00BB4088">
        <w:rPr>
          <w:sz w:val="28"/>
          <w:szCs w:val="28"/>
        </w:rPr>
        <w:t xml:space="preserve">- </w:t>
      </w:r>
      <w:r w:rsidRPr="00BB4088">
        <w:rPr>
          <w:sz w:val="28"/>
          <w:szCs w:val="28"/>
          <w:lang w:val="vi-VN"/>
        </w:rPr>
        <w:t xml:space="preserve"> </w:t>
      </w:r>
      <w:proofErr w:type="gramStart"/>
      <w:r w:rsidR="001F05ED" w:rsidRPr="00BB4088">
        <w:rPr>
          <w:sz w:val="28"/>
          <w:szCs w:val="28"/>
          <w:lang w:val="fr-FR"/>
        </w:rPr>
        <w:t>SKKN :</w:t>
      </w:r>
      <w:proofErr w:type="gramEnd"/>
      <w:r w:rsidR="001F05ED" w:rsidRPr="00BB4088">
        <w:rPr>
          <w:sz w:val="28"/>
          <w:szCs w:val="28"/>
          <w:lang w:val="fr-FR"/>
        </w:rPr>
        <w:t xml:space="preserve"> có </w:t>
      </w:r>
      <w:r w:rsidR="006E612A" w:rsidRPr="00BB4088">
        <w:rPr>
          <w:sz w:val="28"/>
          <w:szCs w:val="28"/>
          <w:lang w:val="fr-FR"/>
        </w:rPr>
        <w:t>9</w:t>
      </w:r>
      <w:r w:rsidRPr="00BB4088">
        <w:rPr>
          <w:sz w:val="28"/>
          <w:szCs w:val="28"/>
          <w:lang w:val="fr-FR"/>
        </w:rPr>
        <w:t xml:space="preserve"> sáng kiến cấp Quận, 1 sáng kiến cấp Thành phố.</w:t>
      </w:r>
    </w:p>
    <w:p w14:paraId="5A267E51" w14:textId="21927EE7" w:rsidR="001C73DC" w:rsidRPr="00BB4088" w:rsidRDefault="001C73DC" w:rsidP="008122DD">
      <w:pPr>
        <w:spacing w:before="80" w:line="264" w:lineRule="auto"/>
        <w:ind w:firstLine="720"/>
        <w:jc w:val="both"/>
        <w:rPr>
          <w:sz w:val="28"/>
          <w:szCs w:val="28"/>
          <w:lang w:val="fr-FR"/>
        </w:rPr>
      </w:pPr>
      <w:r w:rsidRPr="00BB4088">
        <w:rPr>
          <w:sz w:val="28"/>
          <w:szCs w:val="28"/>
          <w:lang w:val="fr-FR"/>
        </w:rPr>
        <w:t>- Thư viện xuất sắc cấp Thành phố</w:t>
      </w:r>
      <w:r w:rsidR="00A44C91" w:rsidRPr="00BB4088">
        <w:rPr>
          <w:sz w:val="28"/>
          <w:szCs w:val="28"/>
          <w:lang w:val="vi-VN"/>
        </w:rPr>
        <w:t xml:space="preserve"> đạt mức 2</w:t>
      </w:r>
      <w:r w:rsidRPr="00BB4088">
        <w:rPr>
          <w:sz w:val="28"/>
          <w:szCs w:val="28"/>
          <w:lang w:val="fr-FR"/>
        </w:rPr>
        <w:t>.</w:t>
      </w:r>
    </w:p>
    <w:p w14:paraId="11C8BED9" w14:textId="5B27B932" w:rsidR="00087793" w:rsidRPr="00BB4088" w:rsidRDefault="00087793" w:rsidP="008122DD">
      <w:pPr>
        <w:spacing w:before="80" w:line="264" w:lineRule="auto"/>
        <w:ind w:firstLine="720"/>
        <w:jc w:val="both"/>
        <w:outlineLvl w:val="0"/>
        <w:rPr>
          <w:bCs/>
          <w:sz w:val="28"/>
          <w:szCs w:val="28"/>
        </w:rPr>
      </w:pPr>
      <w:r w:rsidRPr="00BB4088">
        <w:rPr>
          <w:bCs/>
          <w:sz w:val="28"/>
          <w:szCs w:val="28"/>
        </w:rPr>
        <w:t>- Kiểm tra toàn diệ</w:t>
      </w:r>
      <w:r w:rsidR="00B66D3D" w:rsidRPr="00BB4088">
        <w:rPr>
          <w:bCs/>
          <w:sz w:val="28"/>
          <w:szCs w:val="28"/>
        </w:rPr>
        <w:t xml:space="preserve">n: </w:t>
      </w:r>
      <w:r w:rsidR="005043BF" w:rsidRPr="00BB4088">
        <w:rPr>
          <w:bCs/>
          <w:sz w:val="28"/>
          <w:szCs w:val="28"/>
        </w:rPr>
        <w:t>15</w:t>
      </w:r>
      <w:r w:rsidRPr="00BB4088">
        <w:rPr>
          <w:bCs/>
          <w:sz w:val="28"/>
          <w:szCs w:val="28"/>
        </w:rPr>
        <w:t xml:space="preserve"> đ/c</w:t>
      </w:r>
      <w:r w:rsidR="00D1094D" w:rsidRPr="00BB4088">
        <w:rPr>
          <w:bCs/>
          <w:sz w:val="28"/>
          <w:szCs w:val="28"/>
        </w:rPr>
        <w:t>, 3 đ/c KT chuyên đề.</w:t>
      </w:r>
    </w:p>
    <w:p w14:paraId="5D4E5802" w14:textId="77777777" w:rsidR="00087793" w:rsidRPr="00BB4088" w:rsidRDefault="00087793" w:rsidP="008122DD">
      <w:pPr>
        <w:spacing w:before="80" w:line="264" w:lineRule="auto"/>
        <w:ind w:firstLine="720"/>
        <w:jc w:val="both"/>
        <w:outlineLvl w:val="0"/>
        <w:rPr>
          <w:bCs/>
          <w:sz w:val="28"/>
          <w:szCs w:val="28"/>
        </w:rPr>
      </w:pPr>
      <w:r w:rsidRPr="00BB4088">
        <w:rPr>
          <w:bCs/>
          <w:sz w:val="28"/>
          <w:szCs w:val="28"/>
          <w:lang w:val="vi-VN"/>
        </w:rPr>
        <w:t>- Công tác y tế, Chữ thập đỏ xếp loại Xuất sắc</w:t>
      </w:r>
      <w:r w:rsidRPr="00BB4088">
        <w:rPr>
          <w:bCs/>
          <w:sz w:val="28"/>
          <w:szCs w:val="28"/>
          <w:lang w:val="vi-VN"/>
        </w:rPr>
        <w:tab/>
      </w:r>
    </w:p>
    <w:p w14:paraId="21932204" w14:textId="7AC7E76A" w:rsidR="004A407B" w:rsidRPr="00BB4088" w:rsidRDefault="004A407B" w:rsidP="008122DD">
      <w:pPr>
        <w:spacing w:before="80" w:line="264" w:lineRule="auto"/>
        <w:ind w:firstLine="720"/>
        <w:jc w:val="both"/>
        <w:outlineLvl w:val="0"/>
        <w:rPr>
          <w:bCs/>
          <w:sz w:val="28"/>
          <w:szCs w:val="28"/>
        </w:rPr>
      </w:pPr>
      <w:r w:rsidRPr="00BB4088">
        <w:rPr>
          <w:b/>
          <w:bCs/>
          <w:sz w:val="28"/>
          <w:szCs w:val="28"/>
        </w:rPr>
        <w:t>2.2.2</w:t>
      </w:r>
      <w:r w:rsidRPr="00BB4088">
        <w:rPr>
          <w:b/>
          <w:bCs/>
          <w:sz w:val="28"/>
          <w:szCs w:val="28"/>
          <w:lang w:val="vi-VN"/>
        </w:rPr>
        <w:t xml:space="preserve">. Duy trì, củng cố kết quả </w:t>
      </w:r>
      <w:r w:rsidRPr="00BB4088">
        <w:rPr>
          <w:b/>
          <w:bCs/>
          <w:sz w:val="28"/>
          <w:szCs w:val="28"/>
        </w:rPr>
        <w:t>PCGD</w:t>
      </w:r>
      <w:r w:rsidRPr="00BB4088">
        <w:rPr>
          <w:b/>
          <w:bCs/>
          <w:sz w:val="28"/>
          <w:szCs w:val="28"/>
          <w:lang w:val="vi-VN"/>
        </w:rPr>
        <w:t xml:space="preserve"> tiểu học, đảm bảo hiệu quả </w:t>
      </w:r>
      <w:r w:rsidRPr="00BB4088">
        <w:rPr>
          <w:b/>
          <w:bCs/>
          <w:sz w:val="28"/>
          <w:szCs w:val="28"/>
        </w:rPr>
        <w:t>KĐCL</w:t>
      </w:r>
      <w:r w:rsidRPr="00BB4088">
        <w:rPr>
          <w:b/>
          <w:bCs/>
          <w:sz w:val="28"/>
          <w:szCs w:val="28"/>
          <w:lang w:val="vi-VN"/>
        </w:rPr>
        <w:t xml:space="preserve"> giáo dục, xây dựng trường đạt </w:t>
      </w:r>
      <w:r w:rsidR="007C55EC" w:rsidRPr="00BB4088">
        <w:rPr>
          <w:b/>
          <w:bCs/>
          <w:sz w:val="28"/>
          <w:szCs w:val="28"/>
        </w:rPr>
        <w:t>CQG:</w:t>
      </w:r>
    </w:p>
    <w:p w14:paraId="248CAC67" w14:textId="77777777" w:rsidR="004A407B" w:rsidRPr="00BB4088" w:rsidRDefault="004A407B" w:rsidP="008122DD">
      <w:pPr>
        <w:spacing w:before="80" w:line="264" w:lineRule="auto"/>
        <w:ind w:firstLine="720"/>
        <w:jc w:val="both"/>
        <w:outlineLvl w:val="0"/>
        <w:rPr>
          <w:b/>
          <w:bCs/>
          <w:sz w:val="28"/>
          <w:szCs w:val="28"/>
        </w:rPr>
      </w:pPr>
      <w:r w:rsidRPr="00BB4088">
        <w:rPr>
          <w:b/>
          <w:bCs/>
          <w:sz w:val="28"/>
          <w:szCs w:val="28"/>
        </w:rPr>
        <w:t>a. C</w:t>
      </w:r>
      <w:r w:rsidRPr="00BB4088">
        <w:rPr>
          <w:b/>
          <w:bCs/>
          <w:sz w:val="28"/>
          <w:szCs w:val="28"/>
          <w:lang w:val="vi-VN"/>
        </w:rPr>
        <w:t xml:space="preserve">hất lượng </w:t>
      </w:r>
      <w:r w:rsidRPr="00BB4088">
        <w:rPr>
          <w:b/>
          <w:bCs/>
          <w:sz w:val="28"/>
          <w:szCs w:val="28"/>
        </w:rPr>
        <w:t>PCGD tiểu họ</w:t>
      </w:r>
      <w:r w:rsidR="00D469CE" w:rsidRPr="00BB4088">
        <w:rPr>
          <w:b/>
          <w:bCs/>
          <w:sz w:val="28"/>
          <w:szCs w:val="28"/>
        </w:rPr>
        <w:t>c</w:t>
      </w:r>
      <w:r w:rsidRPr="00BB4088">
        <w:rPr>
          <w:b/>
          <w:bCs/>
          <w:sz w:val="28"/>
          <w:szCs w:val="28"/>
        </w:rPr>
        <w:t xml:space="preserve"> </w:t>
      </w:r>
    </w:p>
    <w:p w14:paraId="43BEA0B1" w14:textId="33FB8C08" w:rsidR="004A407B" w:rsidRPr="00BB4088" w:rsidRDefault="00F91B01" w:rsidP="008122DD">
      <w:pPr>
        <w:spacing w:before="80" w:line="264" w:lineRule="auto"/>
        <w:ind w:firstLine="720"/>
        <w:jc w:val="both"/>
        <w:outlineLvl w:val="0"/>
        <w:rPr>
          <w:bCs/>
          <w:sz w:val="28"/>
          <w:szCs w:val="28"/>
        </w:rPr>
      </w:pPr>
      <w:r w:rsidRPr="00BB4088">
        <w:rPr>
          <w:bCs/>
          <w:sz w:val="28"/>
          <w:szCs w:val="28"/>
        </w:rPr>
        <w:t xml:space="preserve">- </w:t>
      </w:r>
      <w:r w:rsidR="004A407B" w:rsidRPr="00BB4088">
        <w:rPr>
          <w:bCs/>
          <w:sz w:val="28"/>
          <w:szCs w:val="28"/>
        </w:rPr>
        <w:t>P</w:t>
      </w:r>
      <w:r w:rsidR="004A407B" w:rsidRPr="00BB4088">
        <w:rPr>
          <w:bCs/>
          <w:sz w:val="28"/>
          <w:szCs w:val="28"/>
          <w:lang w:val="vi-VN"/>
        </w:rPr>
        <w:t xml:space="preserve">hối hợp với UBND phường duy trì PCGDTH mức độ 3.   </w:t>
      </w:r>
    </w:p>
    <w:p w14:paraId="032785C3" w14:textId="77777777" w:rsidR="004A407B" w:rsidRPr="00BB4088" w:rsidRDefault="0053593F" w:rsidP="008122DD">
      <w:pPr>
        <w:spacing w:before="80" w:line="264" w:lineRule="auto"/>
        <w:ind w:firstLine="720"/>
        <w:jc w:val="both"/>
        <w:outlineLvl w:val="0"/>
        <w:rPr>
          <w:b/>
          <w:bCs/>
          <w:sz w:val="28"/>
          <w:szCs w:val="28"/>
        </w:rPr>
      </w:pPr>
      <w:r w:rsidRPr="00BB4088">
        <w:rPr>
          <w:b/>
          <w:bCs/>
          <w:sz w:val="28"/>
          <w:szCs w:val="28"/>
        </w:rPr>
        <w:t>b.</w:t>
      </w:r>
      <w:r w:rsidR="004A407B" w:rsidRPr="00BB4088">
        <w:rPr>
          <w:b/>
          <w:bCs/>
          <w:sz w:val="28"/>
          <w:szCs w:val="28"/>
        </w:rPr>
        <w:t xml:space="preserve"> Chuẩn quốc gia, ứng dụ</w:t>
      </w:r>
      <w:r w:rsidR="00D469CE" w:rsidRPr="00BB4088">
        <w:rPr>
          <w:b/>
          <w:bCs/>
          <w:sz w:val="28"/>
          <w:szCs w:val="28"/>
        </w:rPr>
        <w:t>ng CNTT, trường học điện tử</w:t>
      </w:r>
    </w:p>
    <w:p w14:paraId="1E434D0E" w14:textId="74DC67D9" w:rsidR="004A407B" w:rsidRPr="00BB4088" w:rsidRDefault="004A407B" w:rsidP="008122DD">
      <w:pPr>
        <w:spacing w:before="80" w:line="264" w:lineRule="auto"/>
        <w:ind w:firstLine="720"/>
        <w:jc w:val="both"/>
        <w:outlineLvl w:val="0"/>
        <w:rPr>
          <w:bCs/>
          <w:sz w:val="28"/>
          <w:szCs w:val="28"/>
        </w:rPr>
      </w:pPr>
      <w:r w:rsidRPr="00BB4088">
        <w:rPr>
          <w:bCs/>
          <w:sz w:val="28"/>
          <w:szCs w:val="28"/>
        </w:rPr>
        <w:t>- Duy trì Chuẩn quốc gia mức độ 1</w:t>
      </w:r>
      <w:r w:rsidR="00F91B01" w:rsidRPr="00BB4088">
        <w:rPr>
          <w:bCs/>
          <w:sz w:val="28"/>
          <w:szCs w:val="28"/>
        </w:rPr>
        <w:t xml:space="preserve">, </w:t>
      </w:r>
      <w:r w:rsidR="00491EC6" w:rsidRPr="00BB4088">
        <w:rPr>
          <w:sz w:val="28"/>
          <w:szCs w:val="28"/>
        </w:rPr>
        <w:t>tự</w:t>
      </w:r>
      <w:r w:rsidR="00491EC6" w:rsidRPr="00BB4088">
        <w:rPr>
          <w:sz w:val="28"/>
          <w:szCs w:val="28"/>
          <w:lang w:val="vi-VN"/>
        </w:rPr>
        <w:t xml:space="preserve"> </w:t>
      </w:r>
      <w:r w:rsidR="00F91B01" w:rsidRPr="00BB4088">
        <w:rPr>
          <w:sz w:val="28"/>
          <w:szCs w:val="28"/>
        </w:rPr>
        <w:t xml:space="preserve">đánh giá </w:t>
      </w:r>
      <w:proofErr w:type="gramStart"/>
      <w:r w:rsidR="00491EC6" w:rsidRPr="00BB4088">
        <w:rPr>
          <w:sz w:val="28"/>
          <w:szCs w:val="28"/>
        </w:rPr>
        <w:t>theo</w:t>
      </w:r>
      <w:proofErr w:type="gramEnd"/>
      <w:r w:rsidR="00491EC6" w:rsidRPr="00BB4088">
        <w:rPr>
          <w:sz w:val="28"/>
          <w:szCs w:val="28"/>
          <w:lang w:val="vi-VN"/>
        </w:rPr>
        <w:t xml:space="preserve"> bộ tiêu chí</w:t>
      </w:r>
      <w:r w:rsidRPr="00BB4088">
        <w:rPr>
          <w:bCs/>
          <w:sz w:val="28"/>
          <w:szCs w:val="28"/>
        </w:rPr>
        <w:t>.</w:t>
      </w:r>
    </w:p>
    <w:p w14:paraId="53C46630" w14:textId="2AD89FB8" w:rsidR="00F91B01" w:rsidRPr="00BB4088" w:rsidRDefault="00F91B01" w:rsidP="008122DD">
      <w:pPr>
        <w:spacing w:before="80" w:line="264" w:lineRule="auto"/>
        <w:ind w:right="51" w:firstLine="709"/>
        <w:jc w:val="both"/>
        <w:rPr>
          <w:sz w:val="28"/>
          <w:szCs w:val="28"/>
        </w:rPr>
      </w:pPr>
      <w:r w:rsidRPr="00BB4088">
        <w:rPr>
          <w:sz w:val="28"/>
          <w:szCs w:val="28"/>
        </w:rPr>
        <w:t>- 100% số học sinh khuyết tật được ra lớp, được giáo dục hòa nhập bình đẳng, tiến bộ.</w:t>
      </w:r>
    </w:p>
    <w:p w14:paraId="16EFC2F2" w14:textId="77777777" w:rsidR="004A407B" w:rsidRPr="00BB4088" w:rsidRDefault="004A407B" w:rsidP="008122DD">
      <w:pPr>
        <w:spacing w:before="80" w:line="264" w:lineRule="auto"/>
        <w:ind w:firstLine="720"/>
        <w:jc w:val="both"/>
        <w:outlineLvl w:val="0"/>
        <w:rPr>
          <w:bCs/>
          <w:sz w:val="28"/>
          <w:szCs w:val="28"/>
        </w:rPr>
      </w:pPr>
      <w:r w:rsidRPr="00BB4088">
        <w:rPr>
          <w:bCs/>
          <w:sz w:val="28"/>
          <w:szCs w:val="28"/>
        </w:rPr>
        <w:t xml:space="preserve">- Kết nối Internet băng thông rộng, được giám sát </w:t>
      </w:r>
      <w:proofErr w:type="gramStart"/>
      <w:r w:rsidRPr="00BB4088">
        <w:rPr>
          <w:bCs/>
          <w:sz w:val="28"/>
          <w:szCs w:val="28"/>
        </w:rPr>
        <w:t>an</w:t>
      </w:r>
      <w:proofErr w:type="gramEnd"/>
      <w:r w:rsidRPr="00BB4088">
        <w:rPr>
          <w:bCs/>
          <w:sz w:val="28"/>
          <w:szCs w:val="28"/>
        </w:rPr>
        <w:t xml:space="preserve"> ninh theo thời gian tại các khu vực trong trường, sử dụng đồng bộ hệ thống phần mềm đảm bảo khai thác CSDL tập trung của ngành trong QL điều hành.</w:t>
      </w:r>
    </w:p>
    <w:p w14:paraId="07167284" w14:textId="09999F9C" w:rsidR="004A407B" w:rsidRPr="00BB4088" w:rsidRDefault="004A407B" w:rsidP="008122DD">
      <w:pPr>
        <w:spacing w:before="80" w:line="264" w:lineRule="auto"/>
        <w:ind w:firstLine="720"/>
        <w:jc w:val="both"/>
        <w:outlineLvl w:val="0"/>
        <w:rPr>
          <w:bCs/>
          <w:sz w:val="28"/>
          <w:szCs w:val="28"/>
        </w:rPr>
      </w:pPr>
      <w:r w:rsidRPr="00BB4088">
        <w:rPr>
          <w:bCs/>
          <w:sz w:val="28"/>
          <w:szCs w:val="28"/>
        </w:rPr>
        <w:t>- 100% GV t</w:t>
      </w:r>
      <w:r w:rsidRPr="00BB4088">
        <w:rPr>
          <w:bCs/>
          <w:sz w:val="28"/>
          <w:szCs w:val="28"/>
          <w:lang w:val="vi-VN"/>
        </w:rPr>
        <w:t>riển khai ứng dụng hiệu quả các phần mềm dạy học; kiểm tra, đánh giá</w:t>
      </w:r>
      <w:r w:rsidRPr="00BB4088">
        <w:rPr>
          <w:bCs/>
          <w:sz w:val="28"/>
          <w:szCs w:val="28"/>
        </w:rPr>
        <w:t xml:space="preserve"> </w:t>
      </w:r>
      <w:proofErr w:type="gramStart"/>
      <w:r w:rsidRPr="00BB4088">
        <w:rPr>
          <w:bCs/>
          <w:sz w:val="28"/>
          <w:szCs w:val="28"/>
        </w:rPr>
        <w:t>theo</w:t>
      </w:r>
      <w:proofErr w:type="gramEnd"/>
      <w:r w:rsidRPr="00BB4088">
        <w:rPr>
          <w:bCs/>
          <w:sz w:val="28"/>
          <w:szCs w:val="28"/>
        </w:rPr>
        <w:t xml:space="preserve"> Thông tư 09/2021/TT-BGDĐT của Bộ GD&amp;ĐT</w:t>
      </w:r>
      <w:r w:rsidRPr="00BB4088">
        <w:rPr>
          <w:bCs/>
          <w:sz w:val="28"/>
          <w:szCs w:val="28"/>
          <w:lang w:val="vi-VN"/>
        </w:rPr>
        <w:t xml:space="preserve">, ôn tập phù </w:t>
      </w:r>
      <w:r w:rsidRPr="00BB4088">
        <w:rPr>
          <w:bCs/>
          <w:sz w:val="28"/>
          <w:szCs w:val="28"/>
          <w:lang w:val="vi-VN"/>
        </w:rPr>
        <w:lastRenderedPageBreak/>
        <w:t xml:space="preserve">hợp với năng lực học sinh; khai thác hiệu quả thư viện bài giảng (e-learning), bài giảng điện tử, kho học liệu và ngân hàng câu hỏi trắc nghiệm. </w:t>
      </w:r>
    </w:p>
    <w:p w14:paraId="0333F910" w14:textId="2F26EDA8" w:rsidR="004A407B" w:rsidRPr="00BB4088" w:rsidRDefault="004A407B" w:rsidP="008122DD">
      <w:pPr>
        <w:spacing w:before="80" w:line="264" w:lineRule="auto"/>
        <w:ind w:firstLine="720"/>
        <w:jc w:val="both"/>
        <w:outlineLvl w:val="0"/>
        <w:rPr>
          <w:bCs/>
          <w:sz w:val="28"/>
          <w:szCs w:val="28"/>
        </w:rPr>
      </w:pPr>
      <w:r w:rsidRPr="00BB4088">
        <w:rPr>
          <w:bCs/>
          <w:sz w:val="28"/>
          <w:szCs w:val="28"/>
        </w:rPr>
        <w:t xml:space="preserve">- </w:t>
      </w:r>
      <w:r w:rsidR="005043BF" w:rsidRPr="00BB4088">
        <w:rPr>
          <w:bCs/>
          <w:sz w:val="28"/>
          <w:szCs w:val="28"/>
        </w:rPr>
        <w:t>100</w:t>
      </w:r>
      <w:r w:rsidRPr="00BB4088">
        <w:rPr>
          <w:bCs/>
          <w:sz w:val="28"/>
          <w:szCs w:val="28"/>
        </w:rPr>
        <w:t xml:space="preserve">% CMHS </w:t>
      </w:r>
      <w:proofErr w:type="gramStart"/>
      <w:r w:rsidRPr="00BB4088">
        <w:rPr>
          <w:bCs/>
          <w:sz w:val="28"/>
          <w:szCs w:val="28"/>
        </w:rPr>
        <w:t>thu</w:t>
      </w:r>
      <w:proofErr w:type="gramEnd"/>
      <w:r w:rsidRPr="00BB4088">
        <w:rPr>
          <w:bCs/>
          <w:sz w:val="28"/>
          <w:szCs w:val="28"/>
        </w:rPr>
        <w:t xml:space="preserve"> các khoản theo quy định qua phần mềm và không dùng tiền mặt. </w:t>
      </w:r>
    </w:p>
    <w:p w14:paraId="13254ABA" w14:textId="22E5E1BF" w:rsidR="00F91B01" w:rsidRPr="00BB4088" w:rsidRDefault="00F91B01" w:rsidP="008122DD">
      <w:pPr>
        <w:widowControl w:val="0"/>
        <w:spacing w:before="80" w:line="264" w:lineRule="auto"/>
        <w:ind w:left="-15" w:firstLine="735"/>
        <w:jc w:val="both"/>
        <w:rPr>
          <w:sz w:val="28"/>
          <w:szCs w:val="28"/>
        </w:rPr>
      </w:pPr>
      <w:r w:rsidRPr="00BB4088">
        <w:rPr>
          <w:sz w:val="28"/>
          <w:szCs w:val="28"/>
        </w:rPr>
        <w:t xml:space="preserve">- Nhà trường duy trì </w:t>
      </w:r>
      <w:r w:rsidR="00836078" w:rsidRPr="00BB4088">
        <w:rPr>
          <w:sz w:val="28"/>
          <w:szCs w:val="28"/>
        </w:rPr>
        <w:t xml:space="preserve">tốt </w:t>
      </w:r>
      <w:r w:rsidRPr="00BB4088">
        <w:rPr>
          <w:sz w:val="28"/>
          <w:szCs w:val="28"/>
        </w:rPr>
        <w:t>trường thực hiện mô hình trường học chuyển đổi số; được đánh giá mức độ chuyển đổi số đạt mức 2.</w:t>
      </w:r>
    </w:p>
    <w:p w14:paraId="59184599" w14:textId="77777777" w:rsidR="004A407B" w:rsidRPr="00BB4088" w:rsidRDefault="004A407B" w:rsidP="008122DD">
      <w:pPr>
        <w:spacing w:before="80" w:line="264" w:lineRule="auto"/>
        <w:ind w:firstLine="720"/>
        <w:jc w:val="both"/>
        <w:outlineLvl w:val="0"/>
        <w:rPr>
          <w:b/>
          <w:bCs/>
          <w:sz w:val="28"/>
          <w:szCs w:val="28"/>
        </w:rPr>
      </w:pPr>
      <w:r w:rsidRPr="00BB4088">
        <w:rPr>
          <w:b/>
          <w:bCs/>
          <w:sz w:val="28"/>
          <w:szCs w:val="28"/>
        </w:rPr>
        <w:t xml:space="preserve">2.2.3. </w:t>
      </w:r>
      <w:r w:rsidRPr="00BB4088">
        <w:rPr>
          <w:b/>
          <w:bCs/>
          <w:sz w:val="28"/>
          <w:szCs w:val="28"/>
          <w:lang w:val="vi-VN"/>
        </w:rPr>
        <w:t>Đẩy mạnh công tác truyền thông về giáo dục tiểu học</w:t>
      </w:r>
      <w:r w:rsidRPr="00BB4088">
        <w:rPr>
          <w:b/>
          <w:bCs/>
          <w:sz w:val="28"/>
          <w:szCs w:val="28"/>
        </w:rPr>
        <w:t>:</w:t>
      </w:r>
    </w:p>
    <w:p w14:paraId="1332D2E1" w14:textId="77777777" w:rsidR="004A407B" w:rsidRPr="00BB4088" w:rsidRDefault="004A407B" w:rsidP="008122DD">
      <w:pPr>
        <w:spacing w:before="80" w:line="264" w:lineRule="auto"/>
        <w:ind w:firstLine="720"/>
        <w:jc w:val="both"/>
        <w:outlineLvl w:val="0"/>
        <w:rPr>
          <w:bCs/>
          <w:sz w:val="28"/>
          <w:szCs w:val="28"/>
        </w:rPr>
      </w:pPr>
      <w:r w:rsidRPr="00BB4088">
        <w:rPr>
          <w:bCs/>
          <w:sz w:val="28"/>
          <w:szCs w:val="28"/>
        </w:rPr>
        <w:t xml:space="preserve">Thực hiện tốt công tác truyền thông về giáo dục tiểu học; </w:t>
      </w:r>
      <w:r w:rsidR="00BB3422" w:rsidRPr="00BB4088">
        <w:rPr>
          <w:bCs/>
          <w:sz w:val="28"/>
          <w:szCs w:val="28"/>
        </w:rPr>
        <w:t xml:space="preserve">nhà trường </w:t>
      </w:r>
      <w:r w:rsidRPr="00BB4088">
        <w:rPr>
          <w:bCs/>
          <w:sz w:val="28"/>
          <w:szCs w:val="28"/>
        </w:rPr>
        <w:t>không có ý kiến phản ánh vượt cấp của cán bộ - giáo viên - nhân viên và cha mẹ học sinh về các hiện tượng tiêu cực trong nhà trường.</w:t>
      </w:r>
      <w:r w:rsidR="00BB3422" w:rsidRPr="00BB4088">
        <w:rPr>
          <w:bCs/>
          <w:sz w:val="28"/>
          <w:szCs w:val="28"/>
        </w:rPr>
        <w:t xml:space="preserve"> 100% các lớp không có đơn </w:t>
      </w:r>
      <w:proofErr w:type="gramStart"/>
      <w:r w:rsidR="00BB3422" w:rsidRPr="00BB4088">
        <w:rPr>
          <w:bCs/>
          <w:sz w:val="28"/>
          <w:szCs w:val="28"/>
        </w:rPr>
        <w:t>thư</w:t>
      </w:r>
      <w:proofErr w:type="gramEnd"/>
      <w:r w:rsidR="00BB3422" w:rsidRPr="00BB4088">
        <w:rPr>
          <w:bCs/>
          <w:sz w:val="28"/>
          <w:szCs w:val="28"/>
        </w:rPr>
        <w:t>.</w:t>
      </w:r>
    </w:p>
    <w:bookmarkEnd w:id="4"/>
    <w:p w14:paraId="2EE278DC" w14:textId="77777777" w:rsidR="005D22F9" w:rsidRPr="00BB4088" w:rsidRDefault="005D22F9" w:rsidP="008122DD">
      <w:pPr>
        <w:spacing w:before="80" w:line="264" w:lineRule="auto"/>
        <w:ind w:firstLine="720"/>
        <w:rPr>
          <w:sz w:val="28"/>
          <w:szCs w:val="28"/>
        </w:rPr>
      </w:pPr>
      <w:r w:rsidRPr="00BB4088">
        <w:rPr>
          <w:b/>
          <w:bCs/>
          <w:sz w:val="28"/>
          <w:szCs w:val="28"/>
          <w:lang w:eastAsia="vi-VN"/>
        </w:rPr>
        <w:t>III</w:t>
      </w:r>
      <w:r w:rsidRPr="00BB4088">
        <w:rPr>
          <w:b/>
          <w:bCs/>
          <w:sz w:val="28"/>
          <w:szCs w:val="28"/>
          <w:lang w:val="vi-VN" w:eastAsia="vi-VN"/>
        </w:rPr>
        <w:t>. Tổ chức các môn học và hoạt động giáo dục trong năm học</w:t>
      </w:r>
      <w:r w:rsidRPr="00BB4088">
        <w:rPr>
          <w:sz w:val="28"/>
          <w:szCs w:val="28"/>
          <w:lang w:val="vi-VN" w:eastAsia="vi-VN"/>
        </w:rPr>
        <w:t xml:space="preserve"> </w:t>
      </w:r>
    </w:p>
    <w:p w14:paraId="41436378" w14:textId="0C247FC9" w:rsidR="005D22F9" w:rsidRPr="00BB4088" w:rsidRDefault="005D22F9" w:rsidP="008122DD">
      <w:pPr>
        <w:spacing w:before="80" w:line="264" w:lineRule="auto"/>
        <w:ind w:firstLine="720"/>
        <w:rPr>
          <w:i/>
          <w:iCs/>
          <w:sz w:val="28"/>
          <w:szCs w:val="28"/>
          <w:lang w:eastAsia="vi-VN"/>
        </w:rPr>
      </w:pPr>
      <w:r w:rsidRPr="00BB4088">
        <w:rPr>
          <w:b/>
          <w:bCs/>
          <w:sz w:val="28"/>
          <w:szCs w:val="28"/>
          <w:lang w:val="vi-VN" w:eastAsia="vi-VN"/>
        </w:rPr>
        <w:t>1. Phân phối thời lượng các môn học và hoạt động giáo dục</w:t>
      </w:r>
      <w:r w:rsidRPr="00BB4088">
        <w:rPr>
          <w:sz w:val="28"/>
          <w:szCs w:val="28"/>
          <w:lang w:val="vi-VN" w:eastAsia="vi-VN"/>
        </w:rPr>
        <w:t xml:space="preserve"> </w:t>
      </w:r>
      <w:r w:rsidR="00B04372" w:rsidRPr="00BB4088">
        <w:rPr>
          <w:sz w:val="28"/>
          <w:szCs w:val="28"/>
          <w:lang w:eastAsia="vi-VN"/>
        </w:rPr>
        <w:t xml:space="preserve"> </w:t>
      </w:r>
      <w:r w:rsidR="00B04372" w:rsidRPr="00BB4088">
        <w:rPr>
          <w:i/>
          <w:sz w:val="28"/>
          <w:szCs w:val="28"/>
        </w:rPr>
        <w:t>(Phụ lục 1.1)</w:t>
      </w:r>
    </w:p>
    <w:p w14:paraId="514BBA60" w14:textId="3033CD6B" w:rsidR="005D22F9" w:rsidRPr="00BB4088" w:rsidRDefault="005D22F9" w:rsidP="008122DD">
      <w:pPr>
        <w:spacing w:before="80" w:line="264" w:lineRule="auto"/>
        <w:ind w:firstLine="720"/>
        <w:jc w:val="both"/>
        <w:rPr>
          <w:sz w:val="28"/>
          <w:szCs w:val="28"/>
        </w:rPr>
      </w:pPr>
      <w:r w:rsidRPr="00BB4088">
        <w:rPr>
          <w:sz w:val="28"/>
          <w:szCs w:val="28"/>
        </w:rPr>
        <w:t>Thực hiện Chương trình giáo dục phổ thông theo Thông tư số 32/2018/TT-BGDĐT ngày 26/12/2018 của Bộ trưởng Bộ Giáo dục và Đào tạo về ban hành Chương trình giáo dục phổ thông</w:t>
      </w:r>
      <w:bookmarkStart w:id="5" w:name="_Hlk80690945"/>
      <w:r w:rsidR="006E612A" w:rsidRPr="00BB4088">
        <w:rPr>
          <w:sz w:val="28"/>
          <w:szCs w:val="28"/>
        </w:rPr>
        <w:t>,</w:t>
      </w:r>
      <w:r w:rsidRPr="00BB4088">
        <w:rPr>
          <w:sz w:val="28"/>
          <w:szCs w:val="28"/>
        </w:rPr>
        <w:t xml:space="preserve"> các văn bản hướng dẫn chuyên môn đối với cấp tiểu học đã được Bộ GD&amp;ĐT, Sở GD&amp;ĐT Hà Nội, Phòng GD&amp;ĐT quận Long Biên</w:t>
      </w:r>
      <w:bookmarkEnd w:id="5"/>
      <w:r w:rsidR="006E612A" w:rsidRPr="00BB4088">
        <w:rPr>
          <w:sz w:val="28"/>
          <w:szCs w:val="28"/>
        </w:rPr>
        <w:t xml:space="preserve"> ban hành</w:t>
      </w:r>
      <w:r w:rsidRPr="00BB4088">
        <w:rPr>
          <w:sz w:val="28"/>
          <w:szCs w:val="28"/>
        </w:rPr>
        <w:t xml:space="preserve"> </w:t>
      </w:r>
      <w:r w:rsidRPr="00BB4088">
        <w:rPr>
          <w:rFonts w:eastAsia="Yu Mincho"/>
          <w:sz w:val="28"/>
          <w:szCs w:val="28"/>
          <w:lang w:eastAsia="ja-JP"/>
        </w:rPr>
        <w:t xml:space="preserve">và dựa vào tình hình thực tế nhà trường, </w:t>
      </w:r>
      <w:r w:rsidRPr="00BB4088">
        <w:rPr>
          <w:sz w:val="28"/>
          <w:szCs w:val="28"/>
        </w:rPr>
        <w:t>nhà trường xây dựng Phân phối thời lượng dạy các môn học và hoạt động giáo dục năm học 202</w:t>
      </w:r>
      <w:r w:rsidR="006E612A" w:rsidRPr="00BB4088">
        <w:rPr>
          <w:sz w:val="28"/>
          <w:szCs w:val="28"/>
        </w:rPr>
        <w:t>4</w:t>
      </w:r>
      <w:r w:rsidRPr="00BB4088">
        <w:rPr>
          <w:sz w:val="28"/>
          <w:szCs w:val="28"/>
        </w:rPr>
        <w:t>-202</w:t>
      </w:r>
      <w:r w:rsidR="006E612A" w:rsidRPr="00BB4088">
        <w:rPr>
          <w:sz w:val="28"/>
          <w:szCs w:val="28"/>
        </w:rPr>
        <w:t>5</w:t>
      </w:r>
      <w:r w:rsidRPr="00BB4088">
        <w:rPr>
          <w:sz w:val="28"/>
          <w:szCs w:val="28"/>
        </w:rPr>
        <w:t xml:space="preserve"> </w:t>
      </w:r>
      <w:r w:rsidR="006E612A" w:rsidRPr="00BB4088">
        <w:rPr>
          <w:sz w:val="28"/>
          <w:szCs w:val="28"/>
        </w:rPr>
        <w:t>đảm bảo</w:t>
      </w:r>
      <w:r w:rsidRPr="00BB4088">
        <w:rPr>
          <w:sz w:val="28"/>
          <w:szCs w:val="28"/>
        </w:rPr>
        <w:t xml:space="preserve">: </w:t>
      </w:r>
    </w:p>
    <w:p w14:paraId="0BEBC18F" w14:textId="22F944E1" w:rsidR="002E0337" w:rsidRPr="00BB4088" w:rsidRDefault="002E0337" w:rsidP="008122DD">
      <w:pPr>
        <w:spacing w:before="80" w:line="264" w:lineRule="auto"/>
        <w:ind w:firstLine="720"/>
        <w:jc w:val="both"/>
        <w:rPr>
          <w:sz w:val="28"/>
          <w:szCs w:val="28"/>
        </w:rPr>
      </w:pPr>
      <w:r w:rsidRPr="00BB4088">
        <w:rPr>
          <w:sz w:val="28"/>
          <w:szCs w:val="28"/>
        </w:rPr>
        <w:t>- Thời lượng: 35 - 36 tiết/tuần (tương đương với 10 buổi/tuần). Thực hiện dạy học 2 buổi/ngày, mỗi ngày bố trí không quá 7 tiết học; mỗi tiết học 35 phút:</w:t>
      </w:r>
    </w:p>
    <w:p w14:paraId="01CD5361" w14:textId="6E853E57" w:rsidR="005D22F9" w:rsidRPr="00BB4088" w:rsidRDefault="002E0337" w:rsidP="008122DD">
      <w:pPr>
        <w:spacing w:before="80" w:line="264" w:lineRule="auto"/>
        <w:ind w:firstLine="720"/>
        <w:jc w:val="both"/>
        <w:rPr>
          <w:sz w:val="28"/>
          <w:szCs w:val="28"/>
        </w:rPr>
      </w:pPr>
      <w:r w:rsidRPr="00BB4088">
        <w:rPr>
          <w:sz w:val="28"/>
          <w:szCs w:val="28"/>
        </w:rPr>
        <w:t xml:space="preserve"> +</w:t>
      </w:r>
      <w:r w:rsidR="005D22F9" w:rsidRPr="00BB4088">
        <w:rPr>
          <w:sz w:val="28"/>
          <w:szCs w:val="28"/>
        </w:rPr>
        <w:t xml:space="preserve"> Đối với lớp 1,2: Không quá 7 tiết/ngày, tổng số 35 tiết/tuần (25 tiết bắt buộc theo quy định, 10 tiết thuộc chương trình của nhà trường). </w:t>
      </w:r>
    </w:p>
    <w:p w14:paraId="3D0470E7" w14:textId="339800C8" w:rsidR="005D22F9" w:rsidRPr="00BB4088" w:rsidRDefault="002E0337" w:rsidP="008122DD">
      <w:pPr>
        <w:spacing w:before="80" w:line="264" w:lineRule="auto"/>
        <w:ind w:firstLine="720"/>
        <w:jc w:val="both"/>
        <w:rPr>
          <w:sz w:val="28"/>
          <w:szCs w:val="28"/>
        </w:rPr>
      </w:pPr>
      <w:r w:rsidRPr="00BB4088">
        <w:rPr>
          <w:sz w:val="28"/>
          <w:szCs w:val="28"/>
        </w:rPr>
        <w:t xml:space="preserve"> +</w:t>
      </w:r>
      <w:r w:rsidR="005D22F9" w:rsidRPr="00BB4088">
        <w:rPr>
          <w:sz w:val="28"/>
          <w:szCs w:val="28"/>
        </w:rPr>
        <w:t xml:space="preserve"> Đối với lớp 3: Không quá 7 tiết/ngày, tổng số 35 tiết/tuần (28 tiết bắt buộc theo quy định, 7 tiết thuộc chương trình của nhà trường). </w:t>
      </w:r>
    </w:p>
    <w:p w14:paraId="18B2652A" w14:textId="0D915690" w:rsidR="006E612A" w:rsidRPr="00BB4088" w:rsidRDefault="002E0337" w:rsidP="008122DD">
      <w:pPr>
        <w:autoSpaceDE w:val="0"/>
        <w:autoSpaceDN w:val="0"/>
        <w:adjustRightInd w:val="0"/>
        <w:spacing w:before="80" w:line="264" w:lineRule="auto"/>
        <w:ind w:firstLineChars="253" w:firstLine="708"/>
        <w:jc w:val="both"/>
        <w:rPr>
          <w:sz w:val="28"/>
          <w:szCs w:val="28"/>
        </w:rPr>
      </w:pPr>
      <w:r w:rsidRPr="00BB4088">
        <w:rPr>
          <w:sz w:val="28"/>
          <w:szCs w:val="28"/>
        </w:rPr>
        <w:t xml:space="preserve"> +</w:t>
      </w:r>
      <w:r w:rsidR="005D22F9" w:rsidRPr="00BB4088">
        <w:rPr>
          <w:sz w:val="28"/>
          <w:szCs w:val="28"/>
        </w:rPr>
        <w:t xml:space="preserve"> Đối với lớp 4,5: </w:t>
      </w:r>
      <w:r w:rsidR="00836078" w:rsidRPr="00BB4088">
        <w:rPr>
          <w:sz w:val="28"/>
          <w:szCs w:val="28"/>
        </w:rPr>
        <w:t>T</w:t>
      </w:r>
      <w:r w:rsidR="006E612A" w:rsidRPr="00BB4088">
        <w:rPr>
          <w:sz w:val="28"/>
          <w:szCs w:val="28"/>
        </w:rPr>
        <w:t>ổng số</w:t>
      </w:r>
      <w:r w:rsidR="00836078" w:rsidRPr="00BB4088">
        <w:rPr>
          <w:sz w:val="28"/>
          <w:szCs w:val="28"/>
        </w:rPr>
        <w:t xml:space="preserve"> 36</w:t>
      </w:r>
      <w:r w:rsidR="006E612A" w:rsidRPr="00BB4088">
        <w:rPr>
          <w:sz w:val="28"/>
          <w:szCs w:val="28"/>
        </w:rPr>
        <w:t xml:space="preserve"> tiết/tuần (30 tiết bắt buộc theo quy định, </w:t>
      </w:r>
      <w:r w:rsidR="00836078" w:rsidRPr="00BB4088">
        <w:rPr>
          <w:sz w:val="28"/>
          <w:szCs w:val="28"/>
        </w:rPr>
        <w:t>6</w:t>
      </w:r>
      <w:r w:rsidR="006E612A" w:rsidRPr="00BB4088">
        <w:rPr>
          <w:sz w:val="28"/>
          <w:szCs w:val="28"/>
        </w:rPr>
        <w:t xml:space="preserve"> tiết thuộc chương trình của nhà trường).</w:t>
      </w:r>
    </w:p>
    <w:p w14:paraId="11BD6789" w14:textId="77777777" w:rsidR="002E0337" w:rsidRPr="00BB4088" w:rsidRDefault="002E0337" w:rsidP="008122DD">
      <w:pPr>
        <w:autoSpaceDE w:val="0"/>
        <w:autoSpaceDN w:val="0"/>
        <w:adjustRightInd w:val="0"/>
        <w:spacing w:before="80" w:line="264" w:lineRule="auto"/>
        <w:ind w:firstLine="720"/>
        <w:jc w:val="both"/>
        <w:rPr>
          <w:sz w:val="28"/>
          <w:szCs w:val="28"/>
        </w:rPr>
      </w:pPr>
      <w:r w:rsidRPr="00BB4088">
        <w:rPr>
          <w:sz w:val="28"/>
          <w:szCs w:val="28"/>
        </w:rPr>
        <w:t xml:space="preserve">- Nội dung: </w:t>
      </w:r>
    </w:p>
    <w:p w14:paraId="2A39AC8A" w14:textId="378FEF9C" w:rsidR="002E0337" w:rsidRPr="00BB4088" w:rsidRDefault="002E0337" w:rsidP="008122DD">
      <w:pPr>
        <w:spacing w:before="80" w:line="264" w:lineRule="auto"/>
        <w:ind w:firstLine="720"/>
        <w:jc w:val="both"/>
        <w:rPr>
          <w:sz w:val="28"/>
          <w:szCs w:val="28"/>
          <w:lang w:val="vi-VN"/>
        </w:rPr>
      </w:pPr>
      <w:r w:rsidRPr="00BB4088">
        <w:rPr>
          <w:sz w:val="28"/>
          <w:szCs w:val="28"/>
        </w:rPr>
        <w:t xml:space="preserve">+ Đối với lớp 1: Các môn học và hoạt động giáo dục bắt buộc: Tiếng Việt, Toán, Đạo đức, Tự nhiên và Xã hội, Giáo dục thể chất, Nghệ thuật (Âm nhạc, Mĩ thuật), Hoạt động trải </w:t>
      </w:r>
      <w:r w:rsidR="00A63854" w:rsidRPr="00BB4088">
        <w:rPr>
          <w:sz w:val="28"/>
          <w:szCs w:val="28"/>
        </w:rPr>
        <w:t>nghiệm</w:t>
      </w:r>
      <w:r w:rsidR="00A63854" w:rsidRPr="00BB4088">
        <w:rPr>
          <w:sz w:val="28"/>
          <w:szCs w:val="28"/>
          <w:lang w:val="vi-VN"/>
        </w:rPr>
        <w:t>.</w:t>
      </w:r>
      <w:r w:rsidRPr="00BB4088">
        <w:rPr>
          <w:sz w:val="28"/>
          <w:szCs w:val="28"/>
        </w:rPr>
        <w:t xml:space="preserve"> Các hoạt động củng cố, môn học tự chọn và các hoạt động </w:t>
      </w:r>
      <w:r w:rsidR="00A63854" w:rsidRPr="00BB4088">
        <w:rPr>
          <w:sz w:val="28"/>
          <w:szCs w:val="28"/>
        </w:rPr>
        <w:t>GD</w:t>
      </w:r>
      <w:r w:rsidR="00A63854" w:rsidRPr="00BB4088">
        <w:rPr>
          <w:sz w:val="28"/>
          <w:szCs w:val="28"/>
          <w:lang w:val="vi-VN"/>
        </w:rPr>
        <w:t xml:space="preserve">, bồi dưỡng </w:t>
      </w:r>
      <w:r w:rsidRPr="00BB4088">
        <w:rPr>
          <w:sz w:val="28"/>
          <w:szCs w:val="28"/>
        </w:rPr>
        <w:t xml:space="preserve">đáp ứng nhu </w:t>
      </w:r>
      <w:r w:rsidR="00A63854" w:rsidRPr="00BB4088">
        <w:rPr>
          <w:sz w:val="28"/>
          <w:szCs w:val="28"/>
        </w:rPr>
        <w:t>cầu</w:t>
      </w:r>
      <w:r w:rsidR="00A63854" w:rsidRPr="00BB4088">
        <w:rPr>
          <w:sz w:val="28"/>
          <w:szCs w:val="28"/>
          <w:lang w:val="vi-VN"/>
        </w:rPr>
        <w:t>, nguyện vọng</w:t>
      </w:r>
      <w:r w:rsidRPr="00BB4088">
        <w:rPr>
          <w:sz w:val="28"/>
          <w:szCs w:val="28"/>
        </w:rPr>
        <w:t xml:space="preserve">, sở thích, năng khiếu của HS: </w:t>
      </w:r>
      <w:r w:rsidR="000F3F0E" w:rsidRPr="00BB4088">
        <w:rPr>
          <w:sz w:val="28"/>
          <w:szCs w:val="28"/>
        </w:rPr>
        <w:t>làm</w:t>
      </w:r>
      <w:r w:rsidR="000F3F0E" w:rsidRPr="00BB4088">
        <w:rPr>
          <w:sz w:val="28"/>
          <w:szCs w:val="28"/>
          <w:lang w:val="vi-VN"/>
        </w:rPr>
        <w:t xml:space="preserve"> quen </w:t>
      </w:r>
      <w:r w:rsidRPr="00BB4088">
        <w:rPr>
          <w:sz w:val="28"/>
          <w:szCs w:val="28"/>
        </w:rPr>
        <w:t xml:space="preserve">Tiếng Anh, </w:t>
      </w:r>
      <w:r w:rsidR="000F3F0E" w:rsidRPr="00BB4088">
        <w:rPr>
          <w:sz w:val="28"/>
          <w:szCs w:val="28"/>
        </w:rPr>
        <w:t>T</w:t>
      </w:r>
      <w:r w:rsidRPr="00BB4088">
        <w:rPr>
          <w:sz w:val="28"/>
          <w:szCs w:val="28"/>
        </w:rPr>
        <w:t>iếng Anh</w:t>
      </w:r>
      <w:r w:rsidR="000F3F0E" w:rsidRPr="00BB4088">
        <w:rPr>
          <w:sz w:val="28"/>
          <w:szCs w:val="28"/>
          <w:lang w:val="vi-VN"/>
        </w:rPr>
        <w:t xml:space="preserve"> Toán</w:t>
      </w:r>
      <w:r w:rsidRPr="00BB4088">
        <w:rPr>
          <w:sz w:val="28"/>
          <w:szCs w:val="28"/>
        </w:rPr>
        <w:t xml:space="preserve">, HĐ thư </w:t>
      </w:r>
      <w:r w:rsidR="00CF6746" w:rsidRPr="00BB4088">
        <w:rPr>
          <w:sz w:val="28"/>
          <w:szCs w:val="28"/>
        </w:rPr>
        <w:t>viện</w:t>
      </w:r>
      <w:r w:rsidR="00CF6746" w:rsidRPr="00BB4088">
        <w:rPr>
          <w:sz w:val="28"/>
          <w:szCs w:val="28"/>
          <w:lang w:val="vi-VN"/>
        </w:rPr>
        <w:t>,</w:t>
      </w:r>
      <w:r w:rsidR="00CD1739" w:rsidRPr="00BB4088">
        <w:rPr>
          <w:sz w:val="28"/>
          <w:szCs w:val="28"/>
        </w:rPr>
        <w:t xml:space="preserve"> bồi</w:t>
      </w:r>
      <w:r w:rsidR="00CD1739" w:rsidRPr="00BB4088">
        <w:rPr>
          <w:sz w:val="28"/>
          <w:szCs w:val="28"/>
          <w:lang w:val="vi-VN"/>
        </w:rPr>
        <w:t xml:space="preserve"> dưỡng</w:t>
      </w:r>
      <w:r w:rsidR="00CD1739" w:rsidRPr="00BB4088">
        <w:rPr>
          <w:sz w:val="28"/>
          <w:szCs w:val="28"/>
        </w:rPr>
        <w:t xml:space="preserve"> nghệ thuật (Âm nhạc, Mĩ thuật),</w:t>
      </w:r>
      <w:r w:rsidR="00CD1739" w:rsidRPr="00BB4088">
        <w:rPr>
          <w:sz w:val="28"/>
          <w:szCs w:val="28"/>
          <w:lang w:val="vi-VN"/>
        </w:rPr>
        <w:t xml:space="preserve"> </w:t>
      </w:r>
      <w:r w:rsidR="00CD1739" w:rsidRPr="00BB4088">
        <w:rPr>
          <w:sz w:val="28"/>
          <w:szCs w:val="28"/>
        </w:rPr>
        <w:t>Bồi dưỡng Toán/TV,</w:t>
      </w:r>
      <w:r w:rsidR="00CF6746" w:rsidRPr="00BB4088">
        <w:rPr>
          <w:sz w:val="28"/>
          <w:szCs w:val="28"/>
          <w:lang w:val="vi-VN"/>
        </w:rPr>
        <w:t xml:space="preserve"> </w:t>
      </w:r>
      <w:r w:rsidR="00CD1739" w:rsidRPr="00BB4088">
        <w:rPr>
          <w:sz w:val="28"/>
          <w:szCs w:val="28"/>
          <w:lang w:val="vi-VN"/>
        </w:rPr>
        <w:t>l</w:t>
      </w:r>
      <w:r w:rsidR="00CF6746" w:rsidRPr="00BB4088">
        <w:rPr>
          <w:sz w:val="28"/>
          <w:szCs w:val="28"/>
          <w:lang w:val="vi-VN"/>
        </w:rPr>
        <w:t xml:space="preserve">ồng </w:t>
      </w:r>
      <w:r w:rsidR="00CF6746" w:rsidRPr="00BB4088">
        <w:rPr>
          <w:sz w:val="28"/>
          <w:szCs w:val="28"/>
        </w:rPr>
        <w:t xml:space="preserve">ghép </w:t>
      </w:r>
      <w:r w:rsidR="00CD1739" w:rsidRPr="00BB4088">
        <w:rPr>
          <w:sz w:val="28"/>
          <w:szCs w:val="28"/>
        </w:rPr>
        <w:t>giáo dục kỹ năng công dân số</w:t>
      </w:r>
      <w:r w:rsidR="00CD1739" w:rsidRPr="00BB4088">
        <w:rPr>
          <w:sz w:val="28"/>
          <w:szCs w:val="28"/>
          <w:lang w:val="vi-VN"/>
        </w:rPr>
        <w:t>.</w:t>
      </w:r>
    </w:p>
    <w:p w14:paraId="38788FC1" w14:textId="4D4578E8" w:rsidR="00CD1739" w:rsidRPr="00BB4088" w:rsidRDefault="00CD1739" w:rsidP="008122DD">
      <w:pPr>
        <w:spacing w:before="80" w:line="264" w:lineRule="auto"/>
        <w:ind w:firstLine="720"/>
        <w:jc w:val="both"/>
        <w:rPr>
          <w:sz w:val="28"/>
          <w:szCs w:val="28"/>
          <w:lang w:val="vi-VN"/>
        </w:rPr>
      </w:pPr>
      <w:r w:rsidRPr="00BB4088">
        <w:rPr>
          <w:sz w:val="28"/>
          <w:szCs w:val="28"/>
        </w:rPr>
        <w:lastRenderedPageBreak/>
        <w:t xml:space="preserve">+ Đối với lớp </w:t>
      </w:r>
      <w:r w:rsidR="00146123" w:rsidRPr="00BB4088">
        <w:rPr>
          <w:sz w:val="28"/>
          <w:szCs w:val="28"/>
        </w:rPr>
        <w:t>2</w:t>
      </w:r>
      <w:r w:rsidRPr="00BB4088">
        <w:rPr>
          <w:sz w:val="28"/>
          <w:szCs w:val="28"/>
        </w:rPr>
        <w:t>: Các môn học và hoạt động giáo dục bắt buộc: Tiếng Việt, Toán, Đạo đức, Tự nhiên và Xã hội, Giáo dục thể chất, Nghệ thuật (Âm nhạc, Mĩ thuật), Hoạt động trải nghiệm</w:t>
      </w:r>
      <w:r w:rsidR="00A63854" w:rsidRPr="00BB4088">
        <w:rPr>
          <w:sz w:val="28"/>
          <w:szCs w:val="28"/>
          <w:lang w:val="vi-VN"/>
        </w:rPr>
        <w:t>.</w:t>
      </w:r>
      <w:r w:rsidR="00A63854" w:rsidRPr="00BB4088">
        <w:rPr>
          <w:sz w:val="28"/>
          <w:szCs w:val="28"/>
        </w:rPr>
        <w:t xml:space="preserve"> Các hoạt động củng cố, môn học tự chọn và các hoạt động GD</w:t>
      </w:r>
      <w:r w:rsidR="00A63854" w:rsidRPr="00BB4088">
        <w:rPr>
          <w:sz w:val="28"/>
          <w:szCs w:val="28"/>
          <w:lang w:val="vi-VN"/>
        </w:rPr>
        <w:t xml:space="preserve">, bồi dưỡng </w:t>
      </w:r>
      <w:r w:rsidR="00A63854" w:rsidRPr="00BB4088">
        <w:rPr>
          <w:sz w:val="28"/>
          <w:szCs w:val="28"/>
        </w:rPr>
        <w:t>đáp ứng nhu cầu</w:t>
      </w:r>
      <w:r w:rsidR="00A63854" w:rsidRPr="00BB4088">
        <w:rPr>
          <w:sz w:val="28"/>
          <w:szCs w:val="28"/>
          <w:lang w:val="vi-VN"/>
        </w:rPr>
        <w:t>, nguyện vọng</w:t>
      </w:r>
      <w:r w:rsidR="00A63854" w:rsidRPr="00BB4088">
        <w:rPr>
          <w:sz w:val="28"/>
          <w:szCs w:val="28"/>
        </w:rPr>
        <w:t>, sở thích,</w:t>
      </w:r>
      <w:r w:rsidRPr="00BB4088">
        <w:rPr>
          <w:sz w:val="28"/>
          <w:szCs w:val="28"/>
        </w:rPr>
        <w:t xml:space="preserve"> năng khiếu của HS: làm</w:t>
      </w:r>
      <w:r w:rsidRPr="00BB4088">
        <w:rPr>
          <w:sz w:val="28"/>
          <w:szCs w:val="28"/>
          <w:lang w:val="vi-VN"/>
        </w:rPr>
        <w:t xml:space="preserve"> quen </w:t>
      </w:r>
      <w:r w:rsidRPr="00BB4088">
        <w:rPr>
          <w:sz w:val="28"/>
          <w:szCs w:val="28"/>
        </w:rPr>
        <w:t>Tiếng Anh, Tiếng Anh</w:t>
      </w:r>
      <w:r w:rsidRPr="00BB4088">
        <w:rPr>
          <w:sz w:val="28"/>
          <w:szCs w:val="28"/>
          <w:lang w:val="vi-VN"/>
        </w:rPr>
        <w:t xml:space="preserve"> Toán</w:t>
      </w:r>
      <w:r w:rsidRPr="00BB4088">
        <w:rPr>
          <w:sz w:val="28"/>
          <w:szCs w:val="28"/>
        </w:rPr>
        <w:t>, HĐ thư viện</w:t>
      </w:r>
      <w:r w:rsidRPr="00BB4088">
        <w:rPr>
          <w:sz w:val="28"/>
          <w:szCs w:val="28"/>
          <w:lang w:val="vi-VN"/>
        </w:rPr>
        <w:t>,</w:t>
      </w:r>
      <w:r w:rsidRPr="00BB4088">
        <w:rPr>
          <w:sz w:val="28"/>
          <w:szCs w:val="28"/>
        </w:rPr>
        <w:t xml:space="preserve"> bồi</w:t>
      </w:r>
      <w:r w:rsidRPr="00BB4088">
        <w:rPr>
          <w:sz w:val="28"/>
          <w:szCs w:val="28"/>
          <w:lang w:val="vi-VN"/>
        </w:rPr>
        <w:t xml:space="preserve"> dưỡng</w:t>
      </w:r>
      <w:r w:rsidRPr="00BB4088">
        <w:rPr>
          <w:sz w:val="28"/>
          <w:szCs w:val="28"/>
        </w:rPr>
        <w:t xml:space="preserve"> Mĩ thuật, Giáo</w:t>
      </w:r>
      <w:r w:rsidRPr="00BB4088">
        <w:rPr>
          <w:sz w:val="28"/>
          <w:szCs w:val="28"/>
          <w:lang w:val="vi-VN"/>
        </w:rPr>
        <w:t xml:space="preserve"> dục thể chất</w:t>
      </w:r>
      <w:r w:rsidRPr="00BB4088">
        <w:rPr>
          <w:sz w:val="28"/>
          <w:szCs w:val="28"/>
        </w:rPr>
        <w:t>, Bồi dưỡng Toán/TV,</w:t>
      </w:r>
      <w:r w:rsidRPr="00BB4088">
        <w:rPr>
          <w:sz w:val="28"/>
          <w:szCs w:val="28"/>
          <w:lang w:val="vi-VN"/>
        </w:rPr>
        <w:t xml:space="preserve"> lồng </w:t>
      </w:r>
      <w:r w:rsidRPr="00BB4088">
        <w:rPr>
          <w:sz w:val="28"/>
          <w:szCs w:val="28"/>
        </w:rPr>
        <w:t>ghép giáo dục kỹ năng công dân số</w:t>
      </w:r>
      <w:r w:rsidRPr="00BB4088">
        <w:rPr>
          <w:sz w:val="28"/>
          <w:szCs w:val="28"/>
          <w:lang w:val="vi-VN"/>
        </w:rPr>
        <w:t>.</w:t>
      </w:r>
    </w:p>
    <w:p w14:paraId="019D05B3" w14:textId="0BDDBEF4" w:rsidR="002E0337" w:rsidRPr="00BB4088" w:rsidRDefault="002E0337" w:rsidP="008122DD">
      <w:pPr>
        <w:spacing w:before="80" w:line="264" w:lineRule="auto"/>
        <w:ind w:firstLine="720"/>
        <w:jc w:val="both"/>
        <w:rPr>
          <w:sz w:val="28"/>
          <w:szCs w:val="28"/>
          <w:lang w:val="vi-VN"/>
        </w:rPr>
      </w:pPr>
      <w:r w:rsidRPr="00BB4088">
        <w:rPr>
          <w:sz w:val="28"/>
          <w:szCs w:val="28"/>
        </w:rPr>
        <w:t>+ Đối với lớp 3: Các môn học và hoạt động giáo dục bắt buộc: Tiếng Việt, Toán, Đạo đức, Tự nhiên và Xã hội, Giáo dục thể chất, Nghệ thuật (Âm nhạc, Mĩ thuật), Hoạt động trải nghiệm, Tin học, Công nghệ, Ngoại ngữ</w:t>
      </w:r>
      <w:r w:rsidR="00A63854" w:rsidRPr="00BB4088">
        <w:rPr>
          <w:sz w:val="28"/>
          <w:szCs w:val="28"/>
          <w:lang w:val="vi-VN"/>
        </w:rPr>
        <w:t>.</w:t>
      </w:r>
      <w:r w:rsidR="00A63854" w:rsidRPr="00BB4088">
        <w:rPr>
          <w:sz w:val="28"/>
          <w:szCs w:val="28"/>
        </w:rPr>
        <w:t xml:space="preserve"> Các hoạt động củng cố, môn học tự chọn và các hoạt động GD</w:t>
      </w:r>
      <w:r w:rsidR="00A63854" w:rsidRPr="00BB4088">
        <w:rPr>
          <w:sz w:val="28"/>
          <w:szCs w:val="28"/>
          <w:lang w:val="vi-VN"/>
        </w:rPr>
        <w:t xml:space="preserve">, bồi dưỡng </w:t>
      </w:r>
      <w:r w:rsidR="00A63854" w:rsidRPr="00BB4088">
        <w:rPr>
          <w:sz w:val="28"/>
          <w:szCs w:val="28"/>
        </w:rPr>
        <w:t>đáp ứng nhu cầu</w:t>
      </w:r>
      <w:r w:rsidR="00A63854" w:rsidRPr="00BB4088">
        <w:rPr>
          <w:sz w:val="28"/>
          <w:szCs w:val="28"/>
          <w:lang w:val="vi-VN"/>
        </w:rPr>
        <w:t>, nguyện vọng</w:t>
      </w:r>
      <w:r w:rsidR="00A63854" w:rsidRPr="00BB4088">
        <w:rPr>
          <w:sz w:val="28"/>
          <w:szCs w:val="28"/>
        </w:rPr>
        <w:t xml:space="preserve">, sở thích, </w:t>
      </w:r>
      <w:r w:rsidRPr="00BB4088">
        <w:rPr>
          <w:sz w:val="28"/>
          <w:szCs w:val="28"/>
        </w:rPr>
        <w:t xml:space="preserve">năng khiếu của HS: </w:t>
      </w:r>
      <w:r w:rsidR="000F3F0E" w:rsidRPr="00BB4088">
        <w:rPr>
          <w:sz w:val="28"/>
          <w:szCs w:val="28"/>
        </w:rPr>
        <w:t>HĐ thư viện</w:t>
      </w:r>
      <w:r w:rsidR="000F3F0E" w:rsidRPr="00BB4088">
        <w:rPr>
          <w:sz w:val="28"/>
          <w:szCs w:val="28"/>
          <w:lang w:val="vi-VN"/>
        </w:rPr>
        <w:t xml:space="preserve">, </w:t>
      </w:r>
      <w:r w:rsidR="00172EA9" w:rsidRPr="00BB4088">
        <w:rPr>
          <w:sz w:val="28"/>
          <w:szCs w:val="28"/>
        </w:rPr>
        <w:t>T</w:t>
      </w:r>
      <w:r w:rsidRPr="00BB4088">
        <w:rPr>
          <w:sz w:val="28"/>
          <w:szCs w:val="28"/>
        </w:rPr>
        <w:t>iếng Anh</w:t>
      </w:r>
      <w:r w:rsidR="00172EA9" w:rsidRPr="00BB4088">
        <w:rPr>
          <w:sz w:val="28"/>
          <w:szCs w:val="28"/>
        </w:rPr>
        <w:t xml:space="preserve"> </w:t>
      </w:r>
      <w:r w:rsidR="000F3F0E" w:rsidRPr="00BB4088">
        <w:rPr>
          <w:sz w:val="28"/>
          <w:szCs w:val="28"/>
        </w:rPr>
        <w:t>bổ</w:t>
      </w:r>
      <w:r w:rsidR="000F3F0E" w:rsidRPr="00BB4088">
        <w:rPr>
          <w:sz w:val="28"/>
          <w:szCs w:val="28"/>
          <w:lang w:val="vi-VN"/>
        </w:rPr>
        <w:t xml:space="preserve"> trợ</w:t>
      </w:r>
      <w:r w:rsidRPr="00BB4088">
        <w:rPr>
          <w:sz w:val="28"/>
          <w:szCs w:val="28"/>
        </w:rPr>
        <w:t xml:space="preserve">, </w:t>
      </w:r>
      <w:r w:rsidR="000F3F0E" w:rsidRPr="00BB4088">
        <w:rPr>
          <w:sz w:val="28"/>
          <w:szCs w:val="28"/>
        </w:rPr>
        <w:t>Tiếng Anh</w:t>
      </w:r>
      <w:r w:rsidR="000F3F0E" w:rsidRPr="00BB4088">
        <w:rPr>
          <w:sz w:val="28"/>
          <w:szCs w:val="28"/>
          <w:lang w:val="vi-VN"/>
        </w:rPr>
        <w:t xml:space="preserve"> </w:t>
      </w:r>
      <w:r w:rsidR="00CD1739" w:rsidRPr="00BB4088">
        <w:rPr>
          <w:sz w:val="28"/>
          <w:szCs w:val="28"/>
          <w:lang w:val="vi-VN"/>
        </w:rPr>
        <w:t xml:space="preserve">Toán, </w:t>
      </w:r>
      <w:r w:rsidR="00CD1739" w:rsidRPr="00BB4088">
        <w:rPr>
          <w:sz w:val="28"/>
          <w:szCs w:val="28"/>
        </w:rPr>
        <w:t>Bồi dưỡng Toán/TV</w:t>
      </w:r>
      <w:r w:rsidR="00CD1739" w:rsidRPr="00BB4088">
        <w:rPr>
          <w:sz w:val="28"/>
          <w:szCs w:val="28"/>
          <w:lang w:val="vi-VN"/>
        </w:rPr>
        <w:t>,</w:t>
      </w:r>
      <w:r w:rsidR="00CD1739" w:rsidRPr="00BB4088">
        <w:rPr>
          <w:sz w:val="28"/>
          <w:szCs w:val="28"/>
        </w:rPr>
        <w:t xml:space="preserve"> </w:t>
      </w:r>
      <w:r w:rsidR="00CD1739" w:rsidRPr="00BB4088">
        <w:rPr>
          <w:sz w:val="28"/>
          <w:szCs w:val="28"/>
          <w:lang w:val="vi-VN"/>
        </w:rPr>
        <w:t xml:space="preserve">lồng </w:t>
      </w:r>
      <w:r w:rsidR="00CD1739" w:rsidRPr="00BB4088">
        <w:rPr>
          <w:sz w:val="28"/>
          <w:szCs w:val="28"/>
        </w:rPr>
        <w:t>ghép giáo dục kỹ năng công dân số</w:t>
      </w:r>
      <w:r w:rsidR="00CD1739" w:rsidRPr="00BB4088">
        <w:rPr>
          <w:sz w:val="28"/>
          <w:szCs w:val="28"/>
          <w:lang w:val="vi-VN"/>
        </w:rPr>
        <w:t>.</w:t>
      </w:r>
    </w:p>
    <w:p w14:paraId="0BDDB52E" w14:textId="41D341CD" w:rsidR="000F3F0E" w:rsidRPr="00BB4088" w:rsidRDefault="002E0337" w:rsidP="008122DD">
      <w:pPr>
        <w:spacing w:before="80" w:line="264" w:lineRule="auto"/>
        <w:ind w:firstLine="720"/>
        <w:jc w:val="both"/>
        <w:rPr>
          <w:sz w:val="28"/>
          <w:szCs w:val="28"/>
          <w:lang w:val="vi-VN"/>
        </w:rPr>
      </w:pPr>
      <w:r w:rsidRPr="00BB4088">
        <w:rPr>
          <w:sz w:val="28"/>
          <w:szCs w:val="28"/>
        </w:rPr>
        <w:t>+ Đối với lớp 4: Các môn học và hoạt động giáo dục bắt buộc: Tiếng Việt, Toán, Đạo đức, Khoa học, Lịch sử và Địa lí, Giáo dục thể chất, Nghệ thuật (Âm nhạc, Mĩ thuật), Hoạt động trải nghiệm, Tin học, Công nghệ, Ngoại ngữ</w:t>
      </w:r>
      <w:r w:rsidR="00A63854" w:rsidRPr="00BB4088">
        <w:rPr>
          <w:sz w:val="28"/>
          <w:szCs w:val="28"/>
          <w:lang w:val="vi-VN"/>
        </w:rPr>
        <w:t>.</w:t>
      </w:r>
      <w:r w:rsidR="00A63854" w:rsidRPr="00BB4088">
        <w:rPr>
          <w:sz w:val="28"/>
          <w:szCs w:val="28"/>
        </w:rPr>
        <w:t xml:space="preserve"> Các hoạt động củng cố, môn học tự chọn và các hoạt động GD</w:t>
      </w:r>
      <w:r w:rsidR="00A63854" w:rsidRPr="00BB4088">
        <w:rPr>
          <w:sz w:val="28"/>
          <w:szCs w:val="28"/>
          <w:lang w:val="vi-VN"/>
        </w:rPr>
        <w:t xml:space="preserve">, bồi dưỡng </w:t>
      </w:r>
      <w:r w:rsidR="00A63854" w:rsidRPr="00BB4088">
        <w:rPr>
          <w:sz w:val="28"/>
          <w:szCs w:val="28"/>
        </w:rPr>
        <w:t>đáp ứng nhu cầu</w:t>
      </w:r>
      <w:r w:rsidR="00A63854" w:rsidRPr="00BB4088">
        <w:rPr>
          <w:sz w:val="28"/>
          <w:szCs w:val="28"/>
          <w:lang w:val="vi-VN"/>
        </w:rPr>
        <w:t>, nguyện vọng</w:t>
      </w:r>
      <w:r w:rsidR="00A63854" w:rsidRPr="00BB4088">
        <w:rPr>
          <w:sz w:val="28"/>
          <w:szCs w:val="28"/>
        </w:rPr>
        <w:t>, sở thích,</w:t>
      </w:r>
      <w:r w:rsidR="00A63854" w:rsidRPr="00BB4088">
        <w:rPr>
          <w:sz w:val="28"/>
          <w:szCs w:val="28"/>
          <w:lang w:val="vi-VN"/>
        </w:rPr>
        <w:t xml:space="preserve"> </w:t>
      </w:r>
      <w:r w:rsidRPr="00BB4088">
        <w:rPr>
          <w:sz w:val="28"/>
          <w:szCs w:val="28"/>
        </w:rPr>
        <w:t xml:space="preserve">năng khiếu của HS: </w:t>
      </w:r>
      <w:r w:rsidR="000F3F0E" w:rsidRPr="00BB4088">
        <w:rPr>
          <w:sz w:val="28"/>
          <w:szCs w:val="28"/>
        </w:rPr>
        <w:t>HĐ thư viện</w:t>
      </w:r>
      <w:r w:rsidR="000F3F0E" w:rsidRPr="00BB4088">
        <w:rPr>
          <w:sz w:val="28"/>
          <w:szCs w:val="28"/>
          <w:lang w:val="vi-VN"/>
        </w:rPr>
        <w:t xml:space="preserve">, </w:t>
      </w:r>
      <w:r w:rsidR="00C76FCB" w:rsidRPr="00BB4088">
        <w:rPr>
          <w:sz w:val="28"/>
          <w:szCs w:val="28"/>
        </w:rPr>
        <w:t>Bồi dưỡng</w:t>
      </w:r>
      <w:r w:rsidR="00172EA9" w:rsidRPr="00BB4088">
        <w:rPr>
          <w:sz w:val="28"/>
          <w:szCs w:val="28"/>
        </w:rPr>
        <w:t xml:space="preserve"> Toán/TV</w:t>
      </w:r>
      <w:r w:rsidRPr="00BB4088">
        <w:rPr>
          <w:sz w:val="28"/>
          <w:szCs w:val="28"/>
        </w:rPr>
        <w:t xml:space="preserve">, </w:t>
      </w:r>
      <w:r w:rsidR="000F3F0E" w:rsidRPr="00BB4088">
        <w:rPr>
          <w:sz w:val="28"/>
          <w:szCs w:val="28"/>
        </w:rPr>
        <w:t>Tiếng</w:t>
      </w:r>
      <w:r w:rsidR="000F3F0E" w:rsidRPr="00BB4088">
        <w:rPr>
          <w:sz w:val="28"/>
          <w:szCs w:val="28"/>
          <w:lang w:val="vi-VN"/>
        </w:rPr>
        <w:t xml:space="preserve"> Anh </w:t>
      </w:r>
      <w:r w:rsidR="000F3F0E" w:rsidRPr="00BB4088">
        <w:rPr>
          <w:sz w:val="28"/>
          <w:szCs w:val="28"/>
        </w:rPr>
        <w:t>bổ</w:t>
      </w:r>
      <w:r w:rsidR="000F3F0E" w:rsidRPr="00BB4088">
        <w:rPr>
          <w:sz w:val="28"/>
          <w:szCs w:val="28"/>
          <w:lang w:val="vi-VN"/>
        </w:rPr>
        <w:t xml:space="preserve"> trợ</w:t>
      </w:r>
      <w:r w:rsidR="000F3F0E" w:rsidRPr="00BB4088">
        <w:rPr>
          <w:sz w:val="28"/>
          <w:szCs w:val="28"/>
        </w:rPr>
        <w:t>, Tiếng Anh</w:t>
      </w:r>
      <w:r w:rsidR="000F3F0E" w:rsidRPr="00BB4088">
        <w:rPr>
          <w:sz w:val="28"/>
          <w:szCs w:val="28"/>
          <w:lang w:val="vi-VN"/>
        </w:rPr>
        <w:t xml:space="preserve"> Toán.</w:t>
      </w:r>
    </w:p>
    <w:p w14:paraId="44550CD2" w14:textId="137D03E1" w:rsidR="000F3F0E" w:rsidRPr="00BB4088" w:rsidRDefault="000F3F0E" w:rsidP="008122DD">
      <w:pPr>
        <w:spacing w:before="80" w:line="264" w:lineRule="auto"/>
        <w:ind w:firstLine="720"/>
        <w:jc w:val="both"/>
        <w:rPr>
          <w:sz w:val="28"/>
          <w:szCs w:val="28"/>
        </w:rPr>
      </w:pPr>
      <w:r w:rsidRPr="00BB4088">
        <w:rPr>
          <w:sz w:val="28"/>
          <w:szCs w:val="28"/>
        </w:rPr>
        <w:t>+ Đối với lớp 5: Các môn học và hoạt động giáo dục bắt buộc: Tiếng Việt, Toán, Đạo đức, Khoa học, Lịch sử và Địa lí, Giáo dục thể chất, Nghệ thuật (Âm nhạc, Mĩ thuật), Hoạt động trải nghiệm, Tin học, Công nghệ, Ngoại ngữ</w:t>
      </w:r>
      <w:r w:rsidR="00A63854" w:rsidRPr="00BB4088">
        <w:rPr>
          <w:sz w:val="28"/>
          <w:szCs w:val="28"/>
          <w:lang w:val="vi-VN"/>
        </w:rPr>
        <w:t>.</w:t>
      </w:r>
      <w:r w:rsidR="00A63854" w:rsidRPr="00BB4088">
        <w:rPr>
          <w:sz w:val="28"/>
          <w:szCs w:val="28"/>
        </w:rPr>
        <w:t xml:space="preserve"> Các hoạt động củng cố, môn học tự chọn và các hoạt động GD</w:t>
      </w:r>
      <w:r w:rsidR="00A63854" w:rsidRPr="00BB4088">
        <w:rPr>
          <w:sz w:val="28"/>
          <w:szCs w:val="28"/>
          <w:lang w:val="vi-VN"/>
        </w:rPr>
        <w:t xml:space="preserve">, bồi dưỡng </w:t>
      </w:r>
      <w:r w:rsidR="00A63854" w:rsidRPr="00BB4088">
        <w:rPr>
          <w:sz w:val="28"/>
          <w:szCs w:val="28"/>
        </w:rPr>
        <w:t>đáp ứng nhu cầu</w:t>
      </w:r>
      <w:r w:rsidR="00A63854" w:rsidRPr="00BB4088">
        <w:rPr>
          <w:sz w:val="28"/>
          <w:szCs w:val="28"/>
          <w:lang w:val="vi-VN"/>
        </w:rPr>
        <w:t>, nguyện vọng</w:t>
      </w:r>
      <w:r w:rsidR="00A63854" w:rsidRPr="00BB4088">
        <w:rPr>
          <w:sz w:val="28"/>
          <w:szCs w:val="28"/>
        </w:rPr>
        <w:t xml:space="preserve">, sở thích, </w:t>
      </w:r>
      <w:r w:rsidRPr="00BB4088">
        <w:rPr>
          <w:sz w:val="28"/>
          <w:szCs w:val="28"/>
        </w:rPr>
        <w:t>năng khiếu của HS: HĐ thư viện</w:t>
      </w:r>
      <w:r w:rsidRPr="00BB4088">
        <w:rPr>
          <w:sz w:val="28"/>
          <w:szCs w:val="28"/>
          <w:lang w:val="vi-VN"/>
        </w:rPr>
        <w:t xml:space="preserve">, </w:t>
      </w:r>
      <w:r w:rsidRPr="00BB4088">
        <w:rPr>
          <w:sz w:val="28"/>
          <w:szCs w:val="28"/>
        </w:rPr>
        <w:t>Bồi dưỡng Toán/TV, Tiếng</w:t>
      </w:r>
      <w:r w:rsidRPr="00BB4088">
        <w:rPr>
          <w:sz w:val="28"/>
          <w:szCs w:val="28"/>
          <w:lang w:val="vi-VN"/>
        </w:rPr>
        <w:t xml:space="preserve"> Anh </w:t>
      </w:r>
      <w:r w:rsidRPr="00BB4088">
        <w:rPr>
          <w:sz w:val="28"/>
          <w:szCs w:val="28"/>
        </w:rPr>
        <w:t>bổ</w:t>
      </w:r>
      <w:r w:rsidRPr="00BB4088">
        <w:rPr>
          <w:sz w:val="28"/>
          <w:szCs w:val="28"/>
          <w:lang w:val="vi-VN"/>
        </w:rPr>
        <w:t xml:space="preserve"> trợ.</w:t>
      </w:r>
    </w:p>
    <w:p w14:paraId="57EDF738" w14:textId="78C07F39" w:rsidR="005D22F9" w:rsidRPr="00BB4088" w:rsidRDefault="005D22F9" w:rsidP="008122DD">
      <w:pPr>
        <w:spacing w:before="80" w:line="264" w:lineRule="auto"/>
        <w:ind w:firstLine="720"/>
        <w:jc w:val="both"/>
        <w:rPr>
          <w:b/>
          <w:bCs/>
          <w:iCs/>
          <w:sz w:val="28"/>
          <w:szCs w:val="28"/>
          <w:lang w:val="vi-VN" w:eastAsia="vi-VN"/>
        </w:rPr>
      </w:pPr>
      <w:r w:rsidRPr="00BB4088">
        <w:rPr>
          <w:b/>
          <w:bCs/>
          <w:sz w:val="28"/>
          <w:szCs w:val="28"/>
          <w:lang w:val="vi-VN" w:eastAsia="vi-VN"/>
        </w:rPr>
        <w:t xml:space="preserve">2. </w:t>
      </w:r>
      <w:r w:rsidRPr="00BB4088">
        <w:rPr>
          <w:b/>
          <w:iCs/>
          <w:sz w:val="28"/>
          <w:szCs w:val="28"/>
        </w:rPr>
        <w:t xml:space="preserve">Tổ chức các hoạt động </w:t>
      </w:r>
      <w:r w:rsidR="00A017CC" w:rsidRPr="00BB4088">
        <w:rPr>
          <w:b/>
          <w:iCs/>
          <w:sz w:val="28"/>
          <w:szCs w:val="28"/>
        </w:rPr>
        <w:t xml:space="preserve">giáo dục </w:t>
      </w:r>
      <w:r w:rsidRPr="00BB4088">
        <w:rPr>
          <w:b/>
          <w:iCs/>
          <w:sz w:val="28"/>
          <w:szCs w:val="28"/>
        </w:rPr>
        <w:t>tập thể, hoạt động trải nghiệm</w:t>
      </w:r>
      <w:r w:rsidR="00A017CC" w:rsidRPr="00BB4088">
        <w:rPr>
          <w:b/>
          <w:iCs/>
          <w:sz w:val="28"/>
          <w:szCs w:val="28"/>
        </w:rPr>
        <w:t xml:space="preserve"> và hoạt động giáo dục theo nhu cầu người học</w:t>
      </w:r>
      <w:r w:rsidRPr="00BB4088">
        <w:rPr>
          <w:b/>
          <w:iCs/>
          <w:sz w:val="28"/>
          <w:szCs w:val="28"/>
        </w:rPr>
        <w:t xml:space="preserve">. </w:t>
      </w:r>
    </w:p>
    <w:p w14:paraId="5F3204DF" w14:textId="12FD178B" w:rsidR="005D22F9" w:rsidRPr="00BB4088" w:rsidRDefault="005D22F9" w:rsidP="008122DD">
      <w:pPr>
        <w:spacing w:before="80" w:line="264" w:lineRule="auto"/>
        <w:ind w:firstLine="720"/>
        <w:jc w:val="both"/>
        <w:rPr>
          <w:b/>
          <w:sz w:val="28"/>
          <w:szCs w:val="28"/>
          <w:lang w:eastAsia="vi-VN"/>
        </w:rPr>
      </w:pPr>
      <w:r w:rsidRPr="00BB4088">
        <w:rPr>
          <w:b/>
          <w:sz w:val="28"/>
          <w:szCs w:val="28"/>
          <w:lang w:val="vi-VN" w:eastAsia="vi-VN"/>
        </w:rPr>
        <w:t>2.1.</w:t>
      </w:r>
      <w:r w:rsidR="00A017CC" w:rsidRPr="00BB4088">
        <w:rPr>
          <w:b/>
          <w:sz w:val="28"/>
          <w:szCs w:val="28"/>
          <w:lang w:eastAsia="vi-VN"/>
        </w:rPr>
        <w:t xml:space="preserve"> </w:t>
      </w:r>
      <w:r w:rsidRPr="00BB4088">
        <w:rPr>
          <w:b/>
          <w:sz w:val="28"/>
          <w:szCs w:val="28"/>
          <w:lang w:val="vi-VN" w:eastAsia="vi-VN"/>
        </w:rPr>
        <w:t>Các hoạt động giáo dục tập thể thực hiện trong năm</w:t>
      </w:r>
      <w:r w:rsidRPr="00BB4088">
        <w:rPr>
          <w:b/>
          <w:sz w:val="28"/>
          <w:szCs w:val="28"/>
          <w:lang w:eastAsia="vi-VN"/>
        </w:rPr>
        <w:t xml:space="preserve"> học</w:t>
      </w:r>
      <w:r w:rsidRPr="00BB4088">
        <w:rPr>
          <w:i/>
          <w:iCs/>
          <w:sz w:val="28"/>
          <w:szCs w:val="28"/>
          <w:lang w:val="vi-VN" w:eastAsia="vi-VN"/>
        </w:rPr>
        <w:t>(Phụ lục 1.2)</w:t>
      </w:r>
    </w:p>
    <w:p w14:paraId="2C715600" w14:textId="1A97ADF6" w:rsidR="00A017CC" w:rsidRPr="00BB4088" w:rsidRDefault="00A017CC" w:rsidP="008122DD">
      <w:pPr>
        <w:spacing w:before="80" w:line="264" w:lineRule="auto"/>
        <w:ind w:firstLine="720"/>
        <w:jc w:val="both"/>
        <w:rPr>
          <w:rFonts w:eastAsia="Times New Roman"/>
          <w:i/>
          <w:iCs/>
          <w:sz w:val="28"/>
          <w:szCs w:val="28"/>
        </w:rPr>
      </w:pPr>
      <w:r w:rsidRPr="00BB4088">
        <w:rPr>
          <w:sz w:val="28"/>
          <w:szCs w:val="28"/>
        </w:rPr>
        <w:t xml:space="preserve">Thực hiện theo hướng dẫn tại tại Công văn 3535/BGDĐT-GDTH ngày 19/8/2019 của Bộ GD&amp;ĐT về tăng cường thực hiện tổ chức các hoạt động tập thể, hoạt động giáo dục ngoài giờ lên lớp, hoạt động ngoại khoá theo hướng tổ chức hoạt động trải nghiệm </w:t>
      </w:r>
      <w:r w:rsidRPr="00BB4088">
        <w:rPr>
          <w:rFonts w:eastAsia="Times New Roman"/>
          <w:sz w:val="28"/>
          <w:szCs w:val="28"/>
        </w:rPr>
        <w:t xml:space="preserve">cấp tiểu học trong chương trình giáo dục phổ thông 2018 từ năm học 2020-2021 và Thông tư số 04/2014/TT-BGDĐT ngày 28/02/2014 của Bộ GDĐT ban hành quy định về Quản lí hoạt động giáo dục kĩ năng sống và hoạt động giáo dục ngoài giờ chính khóa, </w:t>
      </w:r>
      <w:r w:rsidRPr="00BB4088">
        <w:rPr>
          <w:sz w:val="28"/>
          <w:szCs w:val="28"/>
        </w:rPr>
        <w:t>nhà trường xây dựng các hoạt động giáo dục tập thể theo từng tháng với các chủ điểm, lựa chọn nội dung trọng tâm, hình thức tổ chức phù hợp, rõ thời gian thực hiện theo tuần và phân công cụ thể người thực hiện, các lực lượng phối hợp</w:t>
      </w:r>
      <w:r w:rsidRPr="00BB4088">
        <w:rPr>
          <w:rFonts w:eastAsia="Times New Roman"/>
          <w:i/>
          <w:iCs/>
          <w:sz w:val="28"/>
          <w:szCs w:val="28"/>
        </w:rPr>
        <w:t>.</w:t>
      </w:r>
    </w:p>
    <w:p w14:paraId="1A471A8C" w14:textId="77777777" w:rsidR="005D22F9" w:rsidRPr="00BB4088" w:rsidRDefault="005D22F9" w:rsidP="008122DD">
      <w:pPr>
        <w:spacing w:before="80" w:line="264" w:lineRule="auto"/>
        <w:ind w:firstLine="720"/>
        <w:jc w:val="both"/>
        <w:rPr>
          <w:b/>
          <w:iCs/>
          <w:sz w:val="28"/>
          <w:szCs w:val="28"/>
          <w:lang w:eastAsia="vi-VN"/>
        </w:rPr>
      </w:pPr>
      <w:r w:rsidRPr="00BB4088">
        <w:rPr>
          <w:b/>
          <w:sz w:val="28"/>
          <w:szCs w:val="28"/>
          <w:lang w:val="vi-VN" w:eastAsia="vi-VN"/>
        </w:rPr>
        <w:lastRenderedPageBreak/>
        <w:t xml:space="preserve">2.2. Tổ chức hoạt động cho học sinh sau giờ học chính thức trong ngày, theo nhu cầu người học và trong thời gian bán trú tại trường </w:t>
      </w:r>
      <w:r w:rsidRPr="00BB4088">
        <w:rPr>
          <w:i/>
          <w:iCs/>
          <w:sz w:val="28"/>
          <w:szCs w:val="28"/>
          <w:lang w:val="vi-VN" w:eastAsia="vi-VN"/>
        </w:rPr>
        <w:t>(Phụ lục 1.3)</w:t>
      </w:r>
    </w:p>
    <w:p w14:paraId="1C45C54E" w14:textId="77777777" w:rsidR="00D348F2" w:rsidRPr="00BB4088" w:rsidRDefault="00D348F2" w:rsidP="008122DD">
      <w:pPr>
        <w:spacing w:before="80" w:line="264" w:lineRule="auto"/>
        <w:ind w:firstLine="709"/>
        <w:jc w:val="both"/>
        <w:rPr>
          <w:sz w:val="28"/>
          <w:szCs w:val="28"/>
        </w:rPr>
      </w:pPr>
      <w:r w:rsidRPr="00BB4088">
        <w:rPr>
          <w:iCs/>
          <w:sz w:val="28"/>
          <w:szCs w:val="28"/>
        </w:rPr>
        <w:t xml:space="preserve">Các hoạt động cho học sinh sau giờ học chính thức trong ngày, theo nhu cầu người học được tổ chức thực hiện với phương án học trực tiếp tại trường </w:t>
      </w:r>
      <w:r w:rsidRPr="00BB4088">
        <w:rPr>
          <w:sz w:val="28"/>
          <w:szCs w:val="28"/>
        </w:rPr>
        <w:t>theo hướng dẫn tại Công văn số 3866/BGDDT-GDTH ngày 26/8/2019 của Bộ GD&amp;ĐT về việc Hướng dẫn chuẩn bị tổ chức dạy học đối với lớp 1 từ năm học 2020-2021, nhà trường tổ chức hoạt động sau giờ học chính thức trong ngày, theo nhu cầu người học cho học sinh, gồm:</w:t>
      </w:r>
    </w:p>
    <w:p w14:paraId="75F47783" w14:textId="6214DCCE" w:rsidR="00D348F2" w:rsidRPr="00BB4088" w:rsidRDefault="00D348F2" w:rsidP="008122DD">
      <w:pPr>
        <w:spacing w:before="80" w:line="264" w:lineRule="auto"/>
        <w:ind w:left="-15" w:firstLine="735"/>
        <w:jc w:val="both"/>
        <w:rPr>
          <w:sz w:val="28"/>
          <w:szCs w:val="28"/>
          <w:lang w:val="vi-VN" w:eastAsia="vi-VN"/>
        </w:rPr>
      </w:pPr>
      <w:r w:rsidRPr="00BB4088">
        <w:rPr>
          <w:sz w:val="28"/>
          <w:szCs w:val="28"/>
        </w:rPr>
        <w:t xml:space="preserve">- Tổ chức các câu lạc bộ: Trên cơ sở thống nhất, tự nguyện của học sinh, cha mẹ học sinh và được các cấp có thẩm quyền phê duyệt, </w:t>
      </w:r>
      <w:r w:rsidRPr="00BB4088">
        <w:rPr>
          <w:sz w:val="28"/>
          <w:szCs w:val="28"/>
          <w:lang w:eastAsia="vi-VN"/>
        </w:rPr>
        <w:t xml:space="preserve">nhà trường tổ chức các hoạt động </w:t>
      </w:r>
      <w:r w:rsidRPr="00BB4088">
        <w:rPr>
          <w:bCs/>
          <w:sz w:val="28"/>
          <w:szCs w:val="28"/>
          <w:lang w:eastAsia="vi-VN"/>
        </w:rPr>
        <w:t xml:space="preserve">sau giờ học chính thức trong ngày </w:t>
      </w:r>
      <w:r w:rsidRPr="00BB4088">
        <w:rPr>
          <w:sz w:val="28"/>
          <w:szCs w:val="28"/>
          <w:lang w:eastAsia="vi-VN"/>
        </w:rPr>
        <w:t xml:space="preserve">dưới hình thức sinh hoạt câu lạc bộ </w:t>
      </w:r>
      <w:r w:rsidR="0030687C" w:rsidRPr="00BB4088">
        <w:rPr>
          <w:sz w:val="28"/>
          <w:szCs w:val="28"/>
          <w:lang w:eastAsia="vi-VN"/>
        </w:rPr>
        <w:t xml:space="preserve">sau: </w:t>
      </w:r>
      <w:r w:rsidRPr="00BB4088">
        <w:rPr>
          <w:sz w:val="28"/>
          <w:szCs w:val="28"/>
          <w:lang w:eastAsia="vi-VN"/>
        </w:rPr>
        <w:t xml:space="preserve"> Các câu lạc bộ năng khiếu, nghệ thuật dành cho học sinh toàn trường: Bóng đá, Cầu lông, Bóng rổ, Võ thuật, Vẽ, Nhảy hiện đại, Đàn,...</w:t>
      </w:r>
    </w:p>
    <w:p w14:paraId="3E99D886" w14:textId="5E788F91" w:rsidR="00D348F2" w:rsidRPr="00BB4088" w:rsidRDefault="00D348F2" w:rsidP="008122DD">
      <w:pPr>
        <w:spacing w:before="80" w:line="264" w:lineRule="auto"/>
        <w:ind w:firstLine="709"/>
        <w:jc w:val="both"/>
        <w:rPr>
          <w:sz w:val="28"/>
          <w:szCs w:val="28"/>
        </w:rPr>
      </w:pPr>
      <w:r w:rsidRPr="00BB4088">
        <w:rPr>
          <w:sz w:val="28"/>
          <w:szCs w:val="28"/>
        </w:rPr>
        <w:t>- Tổ chức bán trú: Xây dựng kế hoạch tổ chức bán trú trong khoảng thời gian từ sau giờ học buổi sáng đến trước khi bắt đầu giờ học buổi chiều với nội dung, hình thức phù hợp với điều kiện thực tế, trên cơ sở thống nhất, tự nguyện của học sinh, cha mẹ học sinh và theo sự chỉ đạo, hướng dẫn của cơ quan quản lí cấp trên. Thực hiện vệ sinh ATTP theo hướng dẫn của UBND quận Long Biên về tiêu chí tổ chức bán trú và lựa chọn đơn vị cung cấp thực phẩm cho các cơ sở giáo dục năm học 2024-2025.</w:t>
      </w:r>
    </w:p>
    <w:p w14:paraId="24AF0C9A" w14:textId="5520A8A8" w:rsidR="005D22F9" w:rsidRPr="00BB4088" w:rsidRDefault="005D22F9" w:rsidP="008122DD">
      <w:pPr>
        <w:spacing w:before="80" w:line="264" w:lineRule="auto"/>
        <w:ind w:firstLine="567"/>
        <w:jc w:val="both"/>
        <w:rPr>
          <w:sz w:val="28"/>
          <w:szCs w:val="28"/>
          <w:lang w:val="vi-VN"/>
        </w:rPr>
      </w:pPr>
      <w:r w:rsidRPr="00BB4088">
        <w:rPr>
          <w:b/>
          <w:bCs/>
          <w:sz w:val="28"/>
          <w:szCs w:val="28"/>
        </w:rPr>
        <w:t>3. Khung thời gian thực hiện chương trình năm học 202</w:t>
      </w:r>
      <w:r w:rsidR="00F6333D" w:rsidRPr="00BB4088">
        <w:rPr>
          <w:b/>
          <w:bCs/>
          <w:sz w:val="28"/>
          <w:szCs w:val="28"/>
        </w:rPr>
        <w:t>4</w:t>
      </w:r>
      <w:r w:rsidRPr="00BB4088">
        <w:rPr>
          <w:b/>
          <w:bCs/>
          <w:sz w:val="28"/>
          <w:szCs w:val="28"/>
        </w:rPr>
        <w:t>-202</w:t>
      </w:r>
      <w:r w:rsidR="00F6333D" w:rsidRPr="00BB4088">
        <w:rPr>
          <w:b/>
          <w:bCs/>
          <w:sz w:val="28"/>
          <w:szCs w:val="28"/>
        </w:rPr>
        <w:t>5</w:t>
      </w:r>
      <w:r w:rsidRPr="00BB4088">
        <w:rPr>
          <w:b/>
          <w:bCs/>
          <w:sz w:val="28"/>
          <w:szCs w:val="28"/>
        </w:rPr>
        <w:t xml:space="preserve"> và kế hoạch dạy học các môn học, hoạt động giáo dục</w:t>
      </w:r>
      <w:r w:rsidRPr="00BB4088">
        <w:rPr>
          <w:sz w:val="28"/>
          <w:szCs w:val="28"/>
        </w:rPr>
        <w:t xml:space="preserve"> </w:t>
      </w:r>
    </w:p>
    <w:p w14:paraId="6A833B19" w14:textId="78DE3B6A" w:rsidR="005D22F9" w:rsidRPr="0093697D" w:rsidRDefault="005D22F9" w:rsidP="008122DD">
      <w:pPr>
        <w:spacing w:before="80" w:line="264" w:lineRule="auto"/>
        <w:ind w:firstLine="567"/>
        <w:jc w:val="both"/>
        <w:rPr>
          <w:sz w:val="28"/>
          <w:szCs w:val="28"/>
        </w:rPr>
      </w:pPr>
      <w:r w:rsidRPr="0093697D">
        <w:rPr>
          <w:sz w:val="28"/>
          <w:szCs w:val="28"/>
        </w:rPr>
        <w:t xml:space="preserve">Thực hiện Quyết định số </w:t>
      </w:r>
      <w:r w:rsidR="00A6514D" w:rsidRPr="0093697D">
        <w:rPr>
          <w:sz w:val="28"/>
          <w:szCs w:val="28"/>
        </w:rPr>
        <w:t>4354</w:t>
      </w:r>
      <w:r w:rsidRPr="0093697D">
        <w:rPr>
          <w:sz w:val="28"/>
          <w:szCs w:val="28"/>
        </w:rPr>
        <w:t xml:space="preserve">/QĐ-UBND ngày </w:t>
      </w:r>
      <w:r w:rsidR="00A6514D" w:rsidRPr="0093697D">
        <w:rPr>
          <w:sz w:val="28"/>
          <w:szCs w:val="28"/>
        </w:rPr>
        <w:t>20</w:t>
      </w:r>
      <w:r w:rsidRPr="0093697D">
        <w:rPr>
          <w:sz w:val="28"/>
          <w:szCs w:val="28"/>
        </w:rPr>
        <w:t>/08/202</w:t>
      </w:r>
      <w:r w:rsidR="00154AE4" w:rsidRPr="0093697D">
        <w:rPr>
          <w:sz w:val="28"/>
          <w:szCs w:val="28"/>
        </w:rPr>
        <w:t>4</w:t>
      </w:r>
      <w:r w:rsidRPr="0093697D">
        <w:rPr>
          <w:sz w:val="28"/>
          <w:szCs w:val="28"/>
        </w:rPr>
        <w:t xml:space="preserve"> của Chủ tịch UBND Thành phố Hà Nội về việc ban hành khung kế hoạch thời gian năm học 202</w:t>
      </w:r>
      <w:r w:rsidR="00D348F2" w:rsidRPr="0093697D">
        <w:rPr>
          <w:sz w:val="28"/>
          <w:szCs w:val="28"/>
        </w:rPr>
        <w:t>4</w:t>
      </w:r>
      <w:r w:rsidRPr="0093697D">
        <w:rPr>
          <w:sz w:val="28"/>
          <w:szCs w:val="28"/>
        </w:rPr>
        <w:t>-202</w:t>
      </w:r>
      <w:r w:rsidR="00D348F2" w:rsidRPr="0093697D">
        <w:rPr>
          <w:sz w:val="28"/>
          <w:szCs w:val="28"/>
        </w:rPr>
        <w:t>5</w:t>
      </w:r>
      <w:r w:rsidRPr="0093697D">
        <w:rPr>
          <w:sz w:val="28"/>
          <w:szCs w:val="28"/>
        </w:rPr>
        <w:t xml:space="preserve"> đối với giáo dục mầm non, giáo dục phổ thông và giáo dục thường xuyên trên địa bàn thành phố Hà Nội. Kế hoạch thời gian năm học cụ thể đối với giáo dục tiểu học như sau: </w:t>
      </w:r>
    </w:p>
    <w:p w14:paraId="722660B3" w14:textId="708ECD04"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xml:space="preserve">- Ngày tựu trường: </w:t>
      </w:r>
      <w:r w:rsidR="00E80DD6" w:rsidRPr="0093697D">
        <w:rPr>
          <w:rFonts w:eastAsia="Yu Mincho"/>
          <w:sz w:val="28"/>
          <w:szCs w:val="28"/>
          <w:lang w:eastAsia="ja-JP"/>
        </w:rPr>
        <w:t>27</w:t>
      </w:r>
      <w:r w:rsidRPr="0093697D">
        <w:rPr>
          <w:rFonts w:eastAsia="Yu Mincho"/>
          <w:sz w:val="28"/>
          <w:szCs w:val="28"/>
          <w:lang w:eastAsia="ja-JP"/>
        </w:rPr>
        <w:t xml:space="preserve">/8/2024 đối với học sinh </w:t>
      </w:r>
      <w:r w:rsidR="00E80DD6" w:rsidRPr="0093697D">
        <w:rPr>
          <w:rFonts w:eastAsia="Yu Mincho"/>
          <w:sz w:val="28"/>
          <w:szCs w:val="28"/>
          <w:lang w:eastAsia="ja-JP"/>
        </w:rPr>
        <w:t>các khối lớp.</w:t>
      </w:r>
    </w:p>
    <w:p w14:paraId="4558B04F" w14:textId="2BE1E5C9"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Ngày khai giảng và bắt đầu HKI: 05/9/2023 (thứ Năm)</w:t>
      </w:r>
    </w:p>
    <w:p w14:paraId="76709525" w14:textId="32DBEB3E"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Ngày kết thúc HKI: 16/01/2025 (thứ Năm)</w:t>
      </w:r>
    </w:p>
    <w:p w14:paraId="5816B376" w14:textId="2D230DEE"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Ngày nghỉ học HKI: 17/01/2025 (thứ Sáu)</w:t>
      </w:r>
    </w:p>
    <w:p w14:paraId="79EF9BFE" w14:textId="56D04CE3"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Ngày bắt đầu HKII: 20/01/2025 (thứ Hai)</w:t>
      </w:r>
    </w:p>
    <w:p w14:paraId="78404F37" w14:textId="5D9EBBBC" w:rsidR="003D6A27" w:rsidRPr="0093697D" w:rsidRDefault="003D6A27" w:rsidP="008122DD">
      <w:pPr>
        <w:spacing w:before="80" w:line="264" w:lineRule="auto"/>
        <w:jc w:val="both"/>
        <w:rPr>
          <w:rFonts w:eastAsia="Yu Mincho"/>
          <w:sz w:val="28"/>
          <w:szCs w:val="28"/>
          <w:lang w:eastAsia="ja-JP"/>
        </w:rPr>
      </w:pPr>
      <w:r w:rsidRPr="0093697D">
        <w:rPr>
          <w:rFonts w:eastAsia="Yu Mincho"/>
          <w:sz w:val="28"/>
          <w:szCs w:val="28"/>
          <w:lang w:eastAsia="ja-JP"/>
        </w:rPr>
        <w:tab/>
        <w:t>- Ngày kết thúc HKII: 2</w:t>
      </w:r>
      <w:r w:rsidR="00E80DD6" w:rsidRPr="0093697D">
        <w:rPr>
          <w:rFonts w:eastAsia="Yu Mincho"/>
          <w:sz w:val="28"/>
          <w:szCs w:val="28"/>
          <w:lang w:eastAsia="ja-JP"/>
        </w:rPr>
        <w:t>9</w:t>
      </w:r>
      <w:r w:rsidRPr="0093697D">
        <w:rPr>
          <w:rFonts w:eastAsia="Yu Mincho"/>
          <w:sz w:val="28"/>
          <w:szCs w:val="28"/>
          <w:lang w:eastAsia="ja-JP"/>
        </w:rPr>
        <w:t>/5/202</w:t>
      </w:r>
      <w:r w:rsidR="00154AE4" w:rsidRPr="0093697D">
        <w:rPr>
          <w:rFonts w:eastAsia="Yu Mincho"/>
          <w:sz w:val="28"/>
          <w:szCs w:val="28"/>
          <w:lang w:eastAsia="ja-JP"/>
        </w:rPr>
        <w:t>5</w:t>
      </w:r>
      <w:r w:rsidRPr="0093697D">
        <w:rPr>
          <w:rFonts w:eastAsia="Yu Mincho"/>
          <w:sz w:val="28"/>
          <w:szCs w:val="28"/>
          <w:lang w:eastAsia="ja-JP"/>
        </w:rPr>
        <w:t xml:space="preserve"> (thứ </w:t>
      </w:r>
      <w:r w:rsidR="00E80DD6" w:rsidRPr="0093697D">
        <w:rPr>
          <w:rFonts w:eastAsia="Yu Mincho"/>
          <w:sz w:val="28"/>
          <w:szCs w:val="28"/>
          <w:lang w:eastAsia="ja-JP"/>
        </w:rPr>
        <w:t>Năm</w:t>
      </w:r>
      <w:r w:rsidRPr="0093697D">
        <w:rPr>
          <w:rFonts w:eastAsia="Yu Mincho"/>
          <w:sz w:val="28"/>
          <w:szCs w:val="28"/>
          <w:lang w:eastAsia="ja-JP"/>
        </w:rPr>
        <w:t>)</w:t>
      </w:r>
    </w:p>
    <w:p w14:paraId="7F511440" w14:textId="0BE83215" w:rsidR="00154AE4" w:rsidRPr="0093697D" w:rsidRDefault="00154AE4" w:rsidP="008122DD">
      <w:pPr>
        <w:spacing w:before="80" w:line="264" w:lineRule="auto"/>
        <w:ind w:firstLine="709"/>
        <w:jc w:val="both"/>
        <w:rPr>
          <w:rFonts w:eastAsia="Yu Mincho"/>
          <w:sz w:val="28"/>
          <w:szCs w:val="28"/>
          <w:lang w:eastAsia="ja-JP"/>
        </w:rPr>
      </w:pPr>
      <w:r w:rsidRPr="0093697D">
        <w:rPr>
          <w:rFonts w:eastAsia="Yu Mincho"/>
          <w:sz w:val="28"/>
          <w:szCs w:val="28"/>
          <w:lang w:eastAsia="ja-JP"/>
        </w:rPr>
        <w:t xml:space="preserve">- Ngày kết thúc năm học: </w:t>
      </w:r>
      <w:r w:rsidR="00F6333D" w:rsidRPr="0093697D">
        <w:rPr>
          <w:rFonts w:eastAsia="Yu Mincho"/>
          <w:sz w:val="28"/>
          <w:szCs w:val="28"/>
          <w:lang w:eastAsia="ja-JP"/>
        </w:rPr>
        <w:t>30</w:t>
      </w:r>
      <w:r w:rsidRPr="0093697D">
        <w:rPr>
          <w:rFonts w:eastAsia="Yu Mincho"/>
          <w:sz w:val="28"/>
          <w:szCs w:val="28"/>
          <w:lang w:eastAsia="ja-JP"/>
        </w:rPr>
        <w:t xml:space="preserve">/5/2025 (thứ </w:t>
      </w:r>
      <w:r w:rsidR="00F6333D" w:rsidRPr="0093697D">
        <w:rPr>
          <w:rFonts w:eastAsia="Yu Mincho"/>
          <w:sz w:val="28"/>
          <w:szCs w:val="28"/>
          <w:lang w:eastAsia="ja-JP"/>
        </w:rPr>
        <w:t>Sáu</w:t>
      </w:r>
      <w:r w:rsidRPr="0093697D">
        <w:rPr>
          <w:rFonts w:eastAsia="Yu Mincho"/>
          <w:sz w:val="28"/>
          <w:szCs w:val="28"/>
          <w:lang w:eastAsia="ja-JP"/>
        </w:rPr>
        <w:t>)</w:t>
      </w:r>
    </w:p>
    <w:p w14:paraId="04226E9B" w14:textId="38CA16CB" w:rsidR="005D22F9" w:rsidRPr="0093697D" w:rsidRDefault="00154AE4" w:rsidP="008122DD">
      <w:pPr>
        <w:spacing w:before="80" w:line="264" w:lineRule="auto"/>
        <w:ind w:firstLine="567"/>
        <w:jc w:val="both"/>
        <w:rPr>
          <w:sz w:val="28"/>
          <w:szCs w:val="28"/>
        </w:rPr>
      </w:pPr>
      <w:r w:rsidRPr="0093697D">
        <w:rPr>
          <w:sz w:val="28"/>
          <w:szCs w:val="28"/>
        </w:rPr>
        <w:t xml:space="preserve">* </w:t>
      </w:r>
      <w:r w:rsidR="005D22F9" w:rsidRPr="0093697D">
        <w:rPr>
          <w:sz w:val="28"/>
          <w:szCs w:val="28"/>
        </w:rPr>
        <w:t xml:space="preserve">Lịch sinh hoạt chuyên môn 02 lần/tháng vào tuần chẵn; sinh hoạt chuyên môn theo cụm trường 01 lần/tháng. </w:t>
      </w:r>
    </w:p>
    <w:p w14:paraId="37F9DCF7" w14:textId="77777777" w:rsidR="005D22F9" w:rsidRPr="0093697D" w:rsidRDefault="005D22F9" w:rsidP="008122DD">
      <w:pPr>
        <w:spacing w:before="80" w:line="264" w:lineRule="auto"/>
        <w:ind w:firstLine="567"/>
        <w:jc w:val="both"/>
        <w:rPr>
          <w:sz w:val="28"/>
          <w:szCs w:val="28"/>
        </w:rPr>
      </w:pPr>
      <w:r w:rsidRPr="0093697D">
        <w:rPr>
          <w:sz w:val="28"/>
          <w:szCs w:val="28"/>
        </w:rPr>
        <w:t>Giáo viên cơ bản:</w:t>
      </w:r>
    </w:p>
    <w:tbl>
      <w:tblPr>
        <w:tblStyle w:val="TableGrid"/>
        <w:tblW w:w="0" w:type="auto"/>
        <w:tblLook w:val="04A0" w:firstRow="1" w:lastRow="0" w:firstColumn="1" w:lastColumn="0" w:noHBand="0" w:noVBand="1"/>
      </w:tblPr>
      <w:tblGrid>
        <w:gridCol w:w="2039"/>
        <w:gridCol w:w="1396"/>
        <w:gridCol w:w="1480"/>
        <w:gridCol w:w="1480"/>
        <w:gridCol w:w="1565"/>
        <w:gridCol w:w="1328"/>
      </w:tblGrid>
      <w:tr w:rsidR="00154AE4" w:rsidRPr="0093697D" w14:paraId="78F4BC17" w14:textId="77777777" w:rsidTr="00154AE4">
        <w:tc>
          <w:tcPr>
            <w:tcW w:w="2088" w:type="dxa"/>
            <w:vAlign w:val="center"/>
          </w:tcPr>
          <w:p w14:paraId="079ED377" w14:textId="77777777" w:rsidR="005D22F9" w:rsidRPr="0093697D" w:rsidRDefault="005D22F9" w:rsidP="008122DD">
            <w:pPr>
              <w:spacing w:before="80" w:line="264" w:lineRule="auto"/>
              <w:jc w:val="center"/>
              <w:rPr>
                <w:b/>
              </w:rPr>
            </w:pPr>
            <w:r w:rsidRPr="0093697D">
              <w:rPr>
                <w:b/>
              </w:rPr>
              <w:lastRenderedPageBreak/>
              <w:t>Khối/Thời gian/ĐĐ</w:t>
            </w:r>
          </w:p>
        </w:tc>
        <w:tc>
          <w:tcPr>
            <w:tcW w:w="1440" w:type="dxa"/>
            <w:vAlign w:val="center"/>
          </w:tcPr>
          <w:p w14:paraId="732326A3" w14:textId="77777777" w:rsidR="005D22F9" w:rsidRPr="0093697D" w:rsidRDefault="005D22F9" w:rsidP="008122DD">
            <w:pPr>
              <w:spacing w:before="80" w:line="264" w:lineRule="auto"/>
              <w:jc w:val="center"/>
              <w:rPr>
                <w:b/>
              </w:rPr>
            </w:pPr>
            <w:r w:rsidRPr="0093697D">
              <w:rPr>
                <w:b/>
              </w:rPr>
              <w:t>Khối 1</w:t>
            </w:r>
          </w:p>
        </w:tc>
        <w:tc>
          <w:tcPr>
            <w:tcW w:w="1530" w:type="dxa"/>
            <w:vAlign w:val="center"/>
          </w:tcPr>
          <w:p w14:paraId="268E3413" w14:textId="77777777" w:rsidR="005D22F9" w:rsidRPr="0093697D" w:rsidRDefault="005D22F9" w:rsidP="008122DD">
            <w:pPr>
              <w:spacing w:before="80" w:line="264" w:lineRule="auto"/>
              <w:jc w:val="center"/>
              <w:rPr>
                <w:b/>
              </w:rPr>
            </w:pPr>
            <w:r w:rsidRPr="0093697D">
              <w:rPr>
                <w:b/>
              </w:rPr>
              <w:t>Khối 2</w:t>
            </w:r>
          </w:p>
        </w:tc>
        <w:tc>
          <w:tcPr>
            <w:tcW w:w="1530" w:type="dxa"/>
            <w:vAlign w:val="center"/>
          </w:tcPr>
          <w:p w14:paraId="3870964B" w14:textId="77777777" w:rsidR="005D22F9" w:rsidRPr="0093697D" w:rsidRDefault="005D22F9" w:rsidP="008122DD">
            <w:pPr>
              <w:spacing w:before="80" w:line="264" w:lineRule="auto"/>
              <w:jc w:val="center"/>
              <w:rPr>
                <w:b/>
              </w:rPr>
            </w:pPr>
            <w:r w:rsidRPr="0093697D">
              <w:rPr>
                <w:b/>
              </w:rPr>
              <w:t>Khối 3</w:t>
            </w:r>
          </w:p>
        </w:tc>
        <w:tc>
          <w:tcPr>
            <w:tcW w:w="1620" w:type="dxa"/>
            <w:vAlign w:val="center"/>
          </w:tcPr>
          <w:p w14:paraId="52428978" w14:textId="77777777" w:rsidR="005D22F9" w:rsidRPr="0093697D" w:rsidRDefault="005D22F9" w:rsidP="008122DD">
            <w:pPr>
              <w:spacing w:before="80" w:line="264" w:lineRule="auto"/>
              <w:jc w:val="center"/>
              <w:rPr>
                <w:b/>
              </w:rPr>
            </w:pPr>
            <w:r w:rsidRPr="0093697D">
              <w:rPr>
                <w:b/>
              </w:rPr>
              <w:t>Khối</w:t>
            </w:r>
          </w:p>
        </w:tc>
        <w:tc>
          <w:tcPr>
            <w:tcW w:w="1368" w:type="dxa"/>
            <w:vAlign w:val="center"/>
          </w:tcPr>
          <w:p w14:paraId="5DA0B2B5" w14:textId="77777777" w:rsidR="005D22F9" w:rsidRPr="0093697D" w:rsidRDefault="005D22F9" w:rsidP="008122DD">
            <w:pPr>
              <w:spacing w:before="80" w:line="264" w:lineRule="auto"/>
              <w:jc w:val="center"/>
              <w:rPr>
                <w:b/>
              </w:rPr>
            </w:pPr>
            <w:r w:rsidRPr="0093697D">
              <w:rPr>
                <w:b/>
              </w:rPr>
              <w:t>Khối 5</w:t>
            </w:r>
          </w:p>
        </w:tc>
      </w:tr>
      <w:tr w:rsidR="005D22F9" w:rsidRPr="0093697D" w14:paraId="00300F88" w14:textId="77777777" w:rsidTr="005D22F9">
        <w:tc>
          <w:tcPr>
            <w:tcW w:w="2088" w:type="dxa"/>
          </w:tcPr>
          <w:p w14:paraId="5FE0C599" w14:textId="77777777" w:rsidR="005D22F9" w:rsidRPr="0093697D" w:rsidRDefault="005D22F9" w:rsidP="008122DD">
            <w:pPr>
              <w:spacing w:before="80" w:line="264" w:lineRule="auto"/>
              <w:jc w:val="center"/>
              <w:rPr>
                <w:b/>
              </w:rPr>
            </w:pPr>
            <w:r w:rsidRPr="0093697D">
              <w:rPr>
                <w:b/>
                <w:lang w:val="nl-NL"/>
              </w:rPr>
              <w:t>Từ 14h - 15h30</w:t>
            </w:r>
          </w:p>
        </w:tc>
        <w:tc>
          <w:tcPr>
            <w:tcW w:w="1440" w:type="dxa"/>
          </w:tcPr>
          <w:p w14:paraId="4D09798A" w14:textId="77777777" w:rsidR="005D22F9" w:rsidRPr="0093697D" w:rsidRDefault="005D22F9" w:rsidP="008122DD">
            <w:pPr>
              <w:spacing w:before="80" w:line="264" w:lineRule="auto"/>
              <w:jc w:val="center"/>
            </w:pPr>
            <w:r w:rsidRPr="0093697D">
              <w:rPr>
                <w:rFonts w:eastAsia="Times New Roman"/>
                <w:bCs/>
              </w:rPr>
              <w:t>Thứ Ba</w:t>
            </w:r>
          </w:p>
        </w:tc>
        <w:tc>
          <w:tcPr>
            <w:tcW w:w="1530" w:type="dxa"/>
          </w:tcPr>
          <w:p w14:paraId="7F887FBE" w14:textId="77777777" w:rsidR="005D22F9" w:rsidRPr="0093697D" w:rsidRDefault="005D22F9" w:rsidP="008122DD">
            <w:pPr>
              <w:spacing w:before="80" w:line="264" w:lineRule="auto"/>
              <w:jc w:val="center"/>
            </w:pPr>
            <w:r w:rsidRPr="0093697D">
              <w:rPr>
                <w:rFonts w:eastAsia="Times New Roman"/>
                <w:bCs/>
              </w:rPr>
              <w:t>Thứ Hai</w:t>
            </w:r>
          </w:p>
        </w:tc>
        <w:tc>
          <w:tcPr>
            <w:tcW w:w="1530" w:type="dxa"/>
          </w:tcPr>
          <w:p w14:paraId="32998958" w14:textId="77777777" w:rsidR="005D22F9" w:rsidRPr="0093697D" w:rsidRDefault="005D22F9" w:rsidP="008122DD">
            <w:pPr>
              <w:spacing w:before="80" w:line="264" w:lineRule="auto"/>
              <w:jc w:val="center"/>
            </w:pPr>
            <w:r w:rsidRPr="0093697D">
              <w:rPr>
                <w:rFonts w:eastAsia="Times New Roman"/>
                <w:bCs/>
              </w:rPr>
              <w:t>Thứ Tư</w:t>
            </w:r>
          </w:p>
        </w:tc>
        <w:tc>
          <w:tcPr>
            <w:tcW w:w="1620" w:type="dxa"/>
          </w:tcPr>
          <w:p w14:paraId="4736CF68" w14:textId="77777777" w:rsidR="005D22F9" w:rsidRPr="0093697D" w:rsidRDefault="005D22F9" w:rsidP="008122DD">
            <w:pPr>
              <w:spacing w:before="80" w:line="264" w:lineRule="auto"/>
              <w:jc w:val="center"/>
            </w:pPr>
            <w:r w:rsidRPr="0093697D">
              <w:rPr>
                <w:rFonts w:eastAsia="Times New Roman"/>
                <w:bCs/>
              </w:rPr>
              <w:t>Thứ Năm</w:t>
            </w:r>
          </w:p>
        </w:tc>
        <w:tc>
          <w:tcPr>
            <w:tcW w:w="1368" w:type="dxa"/>
          </w:tcPr>
          <w:p w14:paraId="1CBFABD7" w14:textId="77777777" w:rsidR="005D22F9" w:rsidRPr="0093697D" w:rsidRDefault="005D22F9" w:rsidP="008122DD">
            <w:pPr>
              <w:spacing w:before="80" w:line="264" w:lineRule="auto"/>
              <w:jc w:val="center"/>
            </w:pPr>
            <w:r w:rsidRPr="0093697D">
              <w:rPr>
                <w:rFonts w:eastAsia="Times New Roman"/>
                <w:bCs/>
              </w:rPr>
              <w:t>Thứ Sáu</w:t>
            </w:r>
          </w:p>
        </w:tc>
      </w:tr>
      <w:tr w:rsidR="005D22F9" w:rsidRPr="0093697D" w14:paraId="6DDD9447" w14:textId="77777777" w:rsidTr="005D22F9">
        <w:tc>
          <w:tcPr>
            <w:tcW w:w="2088" w:type="dxa"/>
          </w:tcPr>
          <w:p w14:paraId="4ED07F44" w14:textId="77777777" w:rsidR="005D22F9" w:rsidRPr="0093697D" w:rsidRDefault="005D22F9" w:rsidP="008122DD">
            <w:pPr>
              <w:spacing w:before="80" w:line="264" w:lineRule="auto"/>
              <w:jc w:val="center"/>
              <w:rPr>
                <w:b/>
              </w:rPr>
            </w:pPr>
            <w:r w:rsidRPr="0093697D">
              <w:rPr>
                <w:b/>
              </w:rPr>
              <w:t>Địa điểm</w:t>
            </w:r>
          </w:p>
        </w:tc>
        <w:tc>
          <w:tcPr>
            <w:tcW w:w="7488" w:type="dxa"/>
            <w:gridSpan w:val="5"/>
          </w:tcPr>
          <w:p w14:paraId="2FAF29A6" w14:textId="77777777" w:rsidR="005D22F9" w:rsidRPr="0093697D" w:rsidRDefault="005D22F9" w:rsidP="008122DD">
            <w:pPr>
              <w:spacing w:before="80" w:line="264" w:lineRule="auto"/>
              <w:jc w:val="center"/>
            </w:pPr>
            <w:r w:rsidRPr="0093697D">
              <w:t>Phòng HĐSP của nhà trường</w:t>
            </w:r>
          </w:p>
        </w:tc>
      </w:tr>
    </w:tbl>
    <w:p w14:paraId="688E52DD" w14:textId="77777777" w:rsidR="005D22F9" w:rsidRPr="0093697D" w:rsidRDefault="005D22F9" w:rsidP="008122DD">
      <w:pPr>
        <w:spacing w:before="80" w:line="264" w:lineRule="auto"/>
        <w:ind w:firstLine="720"/>
        <w:jc w:val="both"/>
        <w:rPr>
          <w:sz w:val="28"/>
          <w:szCs w:val="28"/>
        </w:rPr>
      </w:pPr>
      <w:r w:rsidRPr="0093697D">
        <w:rPr>
          <w:sz w:val="28"/>
          <w:szCs w:val="28"/>
        </w:rPr>
        <w:t>Giáo viên chuyên:</w:t>
      </w:r>
    </w:p>
    <w:tbl>
      <w:tblPr>
        <w:tblStyle w:val="TableGrid"/>
        <w:tblW w:w="0" w:type="auto"/>
        <w:tblLook w:val="04A0" w:firstRow="1" w:lastRow="0" w:firstColumn="1" w:lastColumn="0" w:noHBand="0" w:noVBand="1"/>
      </w:tblPr>
      <w:tblGrid>
        <w:gridCol w:w="2282"/>
        <w:gridCol w:w="1399"/>
        <w:gridCol w:w="1399"/>
        <w:gridCol w:w="1402"/>
        <w:gridCol w:w="1407"/>
        <w:gridCol w:w="1399"/>
      </w:tblGrid>
      <w:tr w:rsidR="00154AE4" w:rsidRPr="0093697D" w14:paraId="0206AA2B" w14:textId="77777777" w:rsidTr="00154AE4">
        <w:tc>
          <w:tcPr>
            <w:tcW w:w="2376" w:type="dxa"/>
          </w:tcPr>
          <w:p w14:paraId="370DD7DB" w14:textId="77777777" w:rsidR="005D22F9" w:rsidRPr="0093697D" w:rsidRDefault="005D22F9" w:rsidP="008122DD">
            <w:pPr>
              <w:spacing w:before="80" w:line="264" w:lineRule="auto"/>
              <w:jc w:val="center"/>
              <w:rPr>
                <w:lang w:val="nl-NL"/>
              </w:rPr>
            </w:pPr>
            <w:r w:rsidRPr="0093697D">
              <w:rPr>
                <w:b/>
              </w:rPr>
              <w:t>Khối</w:t>
            </w:r>
          </w:p>
        </w:tc>
        <w:tc>
          <w:tcPr>
            <w:tcW w:w="1440" w:type="dxa"/>
          </w:tcPr>
          <w:p w14:paraId="291EB1CB" w14:textId="77777777" w:rsidR="005D22F9" w:rsidRPr="0093697D" w:rsidRDefault="005D22F9" w:rsidP="008122DD">
            <w:pPr>
              <w:spacing w:before="80" w:line="264" w:lineRule="auto"/>
              <w:jc w:val="center"/>
            </w:pPr>
            <w:r w:rsidRPr="0093697D">
              <w:rPr>
                <w:b/>
                <w:lang w:val="nl-NL"/>
              </w:rPr>
              <w:t>Âm nhạc</w:t>
            </w:r>
          </w:p>
        </w:tc>
        <w:tc>
          <w:tcPr>
            <w:tcW w:w="1440" w:type="dxa"/>
          </w:tcPr>
          <w:p w14:paraId="19978C4B" w14:textId="77777777" w:rsidR="005D22F9" w:rsidRPr="0093697D" w:rsidRDefault="005D22F9" w:rsidP="008122DD">
            <w:pPr>
              <w:spacing w:before="80" w:line="264" w:lineRule="auto"/>
              <w:jc w:val="center"/>
            </w:pPr>
            <w:r w:rsidRPr="0093697D">
              <w:rPr>
                <w:b/>
                <w:lang w:val="nl-NL"/>
              </w:rPr>
              <w:t>Mĩ thuật</w:t>
            </w:r>
          </w:p>
        </w:tc>
        <w:tc>
          <w:tcPr>
            <w:tcW w:w="1440" w:type="dxa"/>
          </w:tcPr>
          <w:p w14:paraId="65EDE107" w14:textId="6F68529E" w:rsidR="005D22F9" w:rsidRPr="0093697D" w:rsidRDefault="00C76FCB" w:rsidP="008122DD">
            <w:pPr>
              <w:spacing w:before="80" w:line="264" w:lineRule="auto"/>
              <w:jc w:val="center"/>
            </w:pPr>
            <w:r w:rsidRPr="0093697D">
              <w:rPr>
                <w:b/>
                <w:lang w:val="nl-NL"/>
              </w:rPr>
              <w:t>GDTC</w:t>
            </w:r>
          </w:p>
        </w:tc>
        <w:tc>
          <w:tcPr>
            <w:tcW w:w="1440" w:type="dxa"/>
          </w:tcPr>
          <w:p w14:paraId="71DEA3D4" w14:textId="77777777" w:rsidR="005D22F9" w:rsidRPr="0093697D" w:rsidRDefault="005D22F9" w:rsidP="008122DD">
            <w:pPr>
              <w:spacing w:before="80" w:line="264" w:lineRule="auto"/>
              <w:jc w:val="center"/>
            </w:pPr>
            <w:r w:rsidRPr="0093697D">
              <w:rPr>
                <w:b/>
                <w:lang w:val="nl-NL"/>
              </w:rPr>
              <w:t>Tin học</w:t>
            </w:r>
          </w:p>
        </w:tc>
        <w:tc>
          <w:tcPr>
            <w:tcW w:w="1440" w:type="dxa"/>
          </w:tcPr>
          <w:p w14:paraId="053FF780" w14:textId="77777777" w:rsidR="005D22F9" w:rsidRPr="0093697D" w:rsidRDefault="005D22F9" w:rsidP="008122DD">
            <w:pPr>
              <w:spacing w:before="80" w:line="264" w:lineRule="auto"/>
              <w:jc w:val="center"/>
            </w:pPr>
            <w:r w:rsidRPr="0093697D">
              <w:rPr>
                <w:b/>
                <w:lang w:val="nl-NL"/>
              </w:rPr>
              <w:t>Tiếng Anh</w:t>
            </w:r>
          </w:p>
        </w:tc>
      </w:tr>
      <w:tr w:rsidR="00154AE4" w:rsidRPr="0093697D" w14:paraId="3410A659" w14:textId="77777777" w:rsidTr="00154AE4">
        <w:tc>
          <w:tcPr>
            <w:tcW w:w="2376" w:type="dxa"/>
            <w:vMerge w:val="restart"/>
          </w:tcPr>
          <w:p w14:paraId="54BADDBB" w14:textId="77777777" w:rsidR="005D22F9" w:rsidRPr="0093697D" w:rsidRDefault="005D22F9" w:rsidP="008122DD">
            <w:pPr>
              <w:spacing w:before="80" w:line="264" w:lineRule="auto"/>
              <w:jc w:val="both"/>
            </w:pPr>
            <w:r w:rsidRPr="0093697D">
              <w:rPr>
                <w:b/>
                <w:lang w:val="nl-NL"/>
              </w:rPr>
              <w:t>Buổi 1:</w:t>
            </w:r>
            <w:r w:rsidRPr="0093697D">
              <w:rPr>
                <w:lang w:val="nl-NL"/>
              </w:rPr>
              <w:t xml:space="preserve"> SHCM theo cụm liên trường (Gia Thượng, Ngọc Thụy, Lý Thường Kiệt, Thanh Am)</w:t>
            </w:r>
          </w:p>
        </w:tc>
        <w:tc>
          <w:tcPr>
            <w:tcW w:w="1440" w:type="dxa"/>
          </w:tcPr>
          <w:p w14:paraId="6976D72C" w14:textId="3101417B" w:rsidR="005D22F9" w:rsidRPr="0093697D" w:rsidRDefault="005D22F9" w:rsidP="008122DD">
            <w:pPr>
              <w:spacing w:before="80" w:line="264" w:lineRule="auto"/>
              <w:jc w:val="both"/>
            </w:pPr>
            <w:r w:rsidRPr="0093697D">
              <w:t>Tại trườ</w:t>
            </w:r>
            <w:r w:rsidR="00154AE4" w:rsidRPr="0093697D">
              <w:t>ng TH Thanh Am</w:t>
            </w:r>
          </w:p>
        </w:tc>
        <w:tc>
          <w:tcPr>
            <w:tcW w:w="1440" w:type="dxa"/>
          </w:tcPr>
          <w:p w14:paraId="0F29960B" w14:textId="77777777" w:rsidR="005D22F9" w:rsidRPr="0093697D" w:rsidRDefault="005D22F9" w:rsidP="008122DD">
            <w:pPr>
              <w:spacing w:before="80" w:line="264" w:lineRule="auto"/>
              <w:jc w:val="both"/>
            </w:pPr>
            <w:r w:rsidRPr="0093697D">
              <w:t>Tại phòng HĐSP của nhà trường</w:t>
            </w:r>
          </w:p>
        </w:tc>
        <w:tc>
          <w:tcPr>
            <w:tcW w:w="1440" w:type="dxa"/>
          </w:tcPr>
          <w:p w14:paraId="496DDC6B" w14:textId="77777777" w:rsidR="005D22F9" w:rsidRPr="0093697D" w:rsidRDefault="005D22F9" w:rsidP="008122DD">
            <w:pPr>
              <w:spacing w:before="80" w:line="264" w:lineRule="auto"/>
              <w:jc w:val="both"/>
            </w:pPr>
            <w:r w:rsidRPr="0093697D">
              <w:t>Tại trường TH Thanh Am</w:t>
            </w:r>
          </w:p>
        </w:tc>
        <w:tc>
          <w:tcPr>
            <w:tcW w:w="1440" w:type="dxa"/>
          </w:tcPr>
          <w:p w14:paraId="16ADC619" w14:textId="77777777" w:rsidR="005D22F9" w:rsidRPr="0093697D" w:rsidRDefault="005D22F9" w:rsidP="008122DD">
            <w:pPr>
              <w:spacing w:before="80" w:line="264" w:lineRule="auto"/>
              <w:jc w:val="both"/>
            </w:pPr>
            <w:r w:rsidRPr="0093697D">
              <w:t>Tại trường TH Gia Thượng</w:t>
            </w:r>
          </w:p>
        </w:tc>
        <w:tc>
          <w:tcPr>
            <w:tcW w:w="1440" w:type="dxa"/>
          </w:tcPr>
          <w:p w14:paraId="23955CAA" w14:textId="77777777" w:rsidR="005D22F9" w:rsidRPr="0093697D" w:rsidRDefault="005D22F9" w:rsidP="008122DD">
            <w:pPr>
              <w:spacing w:before="80" w:line="264" w:lineRule="auto"/>
              <w:jc w:val="both"/>
            </w:pPr>
            <w:r w:rsidRPr="0093697D">
              <w:t>Tại phòng HĐSP của nhà trường</w:t>
            </w:r>
          </w:p>
        </w:tc>
      </w:tr>
      <w:tr w:rsidR="00154AE4" w:rsidRPr="0093697D" w14:paraId="2FD5ED42" w14:textId="77777777" w:rsidTr="00154AE4">
        <w:tc>
          <w:tcPr>
            <w:tcW w:w="2376" w:type="dxa"/>
            <w:vMerge/>
          </w:tcPr>
          <w:p w14:paraId="7DCA6DD5" w14:textId="77777777" w:rsidR="005D22F9" w:rsidRPr="0093697D" w:rsidRDefault="005D22F9" w:rsidP="008122DD">
            <w:pPr>
              <w:spacing w:before="80" w:line="264" w:lineRule="auto"/>
              <w:jc w:val="both"/>
              <w:rPr>
                <w:b/>
                <w:lang w:val="nl-NL"/>
              </w:rPr>
            </w:pPr>
          </w:p>
        </w:tc>
        <w:tc>
          <w:tcPr>
            <w:tcW w:w="7200" w:type="dxa"/>
            <w:gridSpan w:val="5"/>
          </w:tcPr>
          <w:p w14:paraId="59E48BD9" w14:textId="77777777" w:rsidR="005D22F9" w:rsidRPr="0093697D" w:rsidRDefault="005D22F9" w:rsidP="008122DD">
            <w:pPr>
              <w:spacing w:before="80" w:line="264" w:lineRule="auto"/>
              <w:jc w:val="center"/>
            </w:pPr>
            <w:r w:rsidRPr="0093697D">
              <w:rPr>
                <w:lang w:val="nl-NL"/>
              </w:rPr>
              <w:t>Thời gian: 15h30 – 17h thứ Sáu</w:t>
            </w:r>
          </w:p>
        </w:tc>
      </w:tr>
      <w:tr w:rsidR="00154AE4" w:rsidRPr="0093697D" w14:paraId="484D78DF" w14:textId="77777777" w:rsidTr="00154AE4">
        <w:tc>
          <w:tcPr>
            <w:tcW w:w="2376" w:type="dxa"/>
          </w:tcPr>
          <w:p w14:paraId="3CFBC642" w14:textId="77777777" w:rsidR="005D22F9" w:rsidRPr="0093697D" w:rsidRDefault="005D22F9" w:rsidP="008122DD">
            <w:pPr>
              <w:spacing w:before="80" w:line="264" w:lineRule="auto"/>
              <w:jc w:val="both"/>
              <w:rPr>
                <w:b/>
                <w:lang w:val="nl-NL"/>
              </w:rPr>
            </w:pPr>
            <w:r w:rsidRPr="0093697D">
              <w:rPr>
                <w:b/>
                <w:lang w:val="nl-NL"/>
              </w:rPr>
              <w:t>Buổi 2:</w:t>
            </w:r>
            <w:r w:rsidRPr="0093697D">
              <w:rPr>
                <w:lang w:val="nl-NL"/>
              </w:rPr>
              <w:t xml:space="preserve"> SHCM tại trường.</w:t>
            </w:r>
          </w:p>
        </w:tc>
        <w:tc>
          <w:tcPr>
            <w:tcW w:w="7200" w:type="dxa"/>
            <w:gridSpan w:val="5"/>
          </w:tcPr>
          <w:p w14:paraId="21F19E2E" w14:textId="77777777" w:rsidR="005D22F9" w:rsidRPr="0093697D" w:rsidRDefault="005D22F9" w:rsidP="008122DD">
            <w:pPr>
              <w:spacing w:before="80" w:line="264" w:lineRule="auto"/>
              <w:jc w:val="center"/>
            </w:pPr>
            <w:r w:rsidRPr="0093697D">
              <w:t>Phòng HĐSP của nhà trường</w:t>
            </w:r>
          </w:p>
          <w:p w14:paraId="4D4E1A22" w14:textId="77777777" w:rsidR="005D22F9" w:rsidRPr="0093697D" w:rsidRDefault="005D22F9" w:rsidP="008122DD">
            <w:pPr>
              <w:spacing w:before="80" w:line="264" w:lineRule="auto"/>
              <w:jc w:val="center"/>
            </w:pPr>
            <w:r w:rsidRPr="0093697D">
              <w:rPr>
                <w:lang w:val="nl-NL"/>
              </w:rPr>
              <w:t>Thời gian: 15h30 – 17h thứ Sáu</w:t>
            </w:r>
          </w:p>
        </w:tc>
      </w:tr>
    </w:tbl>
    <w:p w14:paraId="57098E2B" w14:textId="7EB16829" w:rsidR="005D22F9" w:rsidRPr="0093697D" w:rsidRDefault="00154AE4" w:rsidP="008122DD">
      <w:pPr>
        <w:spacing w:before="80" w:line="264" w:lineRule="auto"/>
        <w:ind w:firstLine="720"/>
        <w:jc w:val="both"/>
        <w:rPr>
          <w:sz w:val="28"/>
          <w:szCs w:val="28"/>
        </w:rPr>
      </w:pPr>
      <w:r w:rsidRPr="0093697D">
        <w:rPr>
          <w:sz w:val="28"/>
          <w:szCs w:val="28"/>
        </w:rPr>
        <w:t>*</w:t>
      </w:r>
      <w:r w:rsidR="005D22F9" w:rsidRPr="0093697D">
        <w:rPr>
          <w:sz w:val="28"/>
          <w:szCs w:val="28"/>
        </w:rPr>
        <w:t xml:space="preserve"> Thực hiện các ngày nghỉ lễ theo quy định:</w:t>
      </w:r>
    </w:p>
    <w:p w14:paraId="249FF086" w14:textId="77777777" w:rsidR="005D22F9" w:rsidRPr="0093697D" w:rsidRDefault="005D22F9" w:rsidP="008122DD">
      <w:pPr>
        <w:spacing w:before="80" w:line="264" w:lineRule="auto"/>
        <w:ind w:firstLine="720"/>
        <w:jc w:val="both"/>
        <w:rPr>
          <w:rFonts w:eastAsia="Yu Mincho"/>
          <w:sz w:val="28"/>
          <w:szCs w:val="28"/>
          <w:lang w:eastAsia="ja-JP"/>
        </w:rPr>
      </w:pPr>
      <w:r w:rsidRPr="0093697D">
        <w:rPr>
          <w:sz w:val="28"/>
          <w:szCs w:val="28"/>
        </w:rPr>
        <w:t xml:space="preserve">Căn cứ vào điều kiện thực tế thời gian trong năm học (các ngày nghỉ lễ theo quy định trùng vào các ngày học, các ngày nghỉ khác vì lý do bất khả kháng nếu có nhà trường có kế hoạch học bù). </w:t>
      </w:r>
      <w:r w:rsidRPr="0093697D">
        <w:rPr>
          <w:rFonts w:eastAsia="Yu Mincho"/>
          <w:sz w:val="28"/>
          <w:szCs w:val="28"/>
          <w:lang w:eastAsia="ja-JP"/>
        </w:rPr>
        <w:t>Kế hoạch thời gian năm học có thể được điều chỉnh phù hợp với tình hình thực tế theo quy định của UBND Thành phố Hà Nội.</w:t>
      </w:r>
    </w:p>
    <w:p w14:paraId="26DB038C" w14:textId="77777777" w:rsidR="005D22F9" w:rsidRPr="0093697D" w:rsidRDefault="005D22F9" w:rsidP="008122DD">
      <w:pPr>
        <w:spacing w:before="80" w:line="264" w:lineRule="auto"/>
        <w:ind w:firstLine="720"/>
        <w:jc w:val="both"/>
        <w:rPr>
          <w:sz w:val="28"/>
          <w:szCs w:val="28"/>
        </w:rPr>
      </w:pPr>
      <w:r w:rsidRPr="0093697D">
        <w:rPr>
          <w:sz w:val="28"/>
          <w:szCs w:val="28"/>
        </w:rPr>
        <w:t>Cụ thể:</w:t>
      </w:r>
    </w:p>
    <w:tbl>
      <w:tblPr>
        <w:tblW w:w="9610" w:type="dxa"/>
        <w:tblInd w:w="-34" w:type="dxa"/>
        <w:tblLook w:val="04A0" w:firstRow="1" w:lastRow="0" w:firstColumn="1" w:lastColumn="0" w:noHBand="0" w:noVBand="1"/>
      </w:tblPr>
      <w:tblGrid>
        <w:gridCol w:w="851"/>
        <w:gridCol w:w="1418"/>
        <w:gridCol w:w="3118"/>
        <w:gridCol w:w="4223"/>
      </w:tblGrid>
      <w:tr w:rsidR="00154AE4" w:rsidRPr="0093697D" w14:paraId="7438CBD0" w14:textId="77777777" w:rsidTr="0030687C">
        <w:trPr>
          <w:trHeight w:val="36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D48C" w14:textId="76F5EB4C" w:rsidR="005D22F9" w:rsidRPr="0093697D" w:rsidRDefault="005D22F9" w:rsidP="008122DD">
            <w:pPr>
              <w:spacing w:before="80" w:line="264" w:lineRule="auto"/>
              <w:jc w:val="center"/>
              <w:rPr>
                <w:b/>
                <w:bCs/>
                <w:sz w:val="26"/>
                <w:szCs w:val="26"/>
                <w:lang w:eastAsia="vi-VN"/>
              </w:rPr>
            </w:pPr>
            <w:r w:rsidRPr="0093697D">
              <w:rPr>
                <w:b/>
                <w:bCs/>
                <w:sz w:val="26"/>
                <w:szCs w:val="26"/>
                <w:lang w:eastAsia="vi-VN"/>
              </w:rPr>
              <w:t>Tuần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9DCBA9" w14:textId="77777777" w:rsidR="005D22F9" w:rsidRPr="0093697D" w:rsidRDefault="005D22F9" w:rsidP="008122DD">
            <w:pPr>
              <w:spacing w:before="80" w:line="264" w:lineRule="auto"/>
              <w:jc w:val="center"/>
              <w:rPr>
                <w:b/>
                <w:bCs/>
                <w:sz w:val="26"/>
                <w:szCs w:val="26"/>
                <w:lang w:eastAsia="vi-VN"/>
              </w:rPr>
            </w:pPr>
            <w:r w:rsidRPr="0093697D">
              <w:rPr>
                <w:b/>
                <w:bCs/>
                <w:sz w:val="26"/>
                <w:szCs w:val="26"/>
                <w:lang w:eastAsia="vi-VN"/>
              </w:rPr>
              <w:t>Thời  gian nghỉ</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89AF335" w14:textId="77777777" w:rsidR="005D22F9" w:rsidRPr="0093697D" w:rsidRDefault="005D22F9" w:rsidP="008122DD">
            <w:pPr>
              <w:spacing w:before="80" w:line="264" w:lineRule="auto"/>
              <w:jc w:val="center"/>
              <w:rPr>
                <w:b/>
                <w:bCs/>
                <w:sz w:val="26"/>
                <w:szCs w:val="26"/>
                <w:lang w:eastAsia="vi-VN"/>
              </w:rPr>
            </w:pPr>
            <w:r w:rsidRPr="0093697D">
              <w:rPr>
                <w:b/>
                <w:bCs/>
                <w:sz w:val="26"/>
                <w:szCs w:val="26"/>
                <w:lang w:eastAsia="vi-VN"/>
              </w:rPr>
              <w:t>Lí do nghỉ</w:t>
            </w:r>
          </w:p>
        </w:tc>
        <w:tc>
          <w:tcPr>
            <w:tcW w:w="4223" w:type="dxa"/>
            <w:tcBorders>
              <w:top w:val="single" w:sz="4" w:space="0" w:color="auto"/>
              <w:left w:val="nil"/>
              <w:bottom w:val="single" w:sz="4" w:space="0" w:color="auto"/>
              <w:right w:val="single" w:sz="4" w:space="0" w:color="auto"/>
            </w:tcBorders>
            <w:shd w:val="clear" w:color="auto" w:fill="auto"/>
            <w:noWrap/>
            <w:vAlign w:val="center"/>
            <w:hideMark/>
          </w:tcPr>
          <w:p w14:paraId="3B70DF71" w14:textId="77777777" w:rsidR="005D22F9" w:rsidRPr="0093697D" w:rsidRDefault="005D22F9" w:rsidP="008122DD">
            <w:pPr>
              <w:spacing w:before="80" w:line="264" w:lineRule="auto"/>
              <w:jc w:val="center"/>
              <w:rPr>
                <w:b/>
                <w:bCs/>
                <w:sz w:val="26"/>
                <w:szCs w:val="26"/>
                <w:lang w:eastAsia="vi-VN"/>
              </w:rPr>
            </w:pPr>
            <w:r w:rsidRPr="0093697D">
              <w:rPr>
                <w:b/>
                <w:bCs/>
                <w:sz w:val="26"/>
                <w:szCs w:val="26"/>
                <w:lang w:eastAsia="vi-VN"/>
              </w:rPr>
              <w:t>Kế hoạch dạy bù</w:t>
            </w:r>
          </w:p>
        </w:tc>
      </w:tr>
      <w:tr w:rsidR="00154AE4" w:rsidRPr="0093697D" w14:paraId="6E01E424" w14:textId="77777777" w:rsidTr="00154AE4">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0848BA" w14:textId="0D06349D" w:rsidR="005D22F9" w:rsidRPr="0093697D" w:rsidRDefault="00E8300D" w:rsidP="008122DD">
            <w:pPr>
              <w:spacing w:before="80" w:line="264" w:lineRule="auto"/>
              <w:ind w:left="-56"/>
              <w:jc w:val="center"/>
              <w:rPr>
                <w:sz w:val="26"/>
                <w:szCs w:val="26"/>
                <w:lang w:eastAsia="vi-VN"/>
              </w:rPr>
            </w:pPr>
            <w:r w:rsidRPr="0093697D">
              <w:rPr>
                <w:sz w:val="26"/>
                <w:szCs w:val="26"/>
                <w:lang w:eastAsia="vi-VN"/>
              </w:rPr>
              <w:t>10</w:t>
            </w:r>
          </w:p>
        </w:tc>
        <w:tc>
          <w:tcPr>
            <w:tcW w:w="1418" w:type="dxa"/>
            <w:tcBorders>
              <w:top w:val="nil"/>
              <w:left w:val="nil"/>
              <w:bottom w:val="single" w:sz="4" w:space="0" w:color="auto"/>
              <w:right w:val="single" w:sz="4" w:space="0" w:color="auto"/>
            </w:tcBorders>
            <w:shd w:val="clear" w:color="auto" w:fill="auto"/>
            <w:noWrap/>
            <w:vAlign w:val="center"/>
            <w:hideMark/>
          </w:tcPr>
          <w:p w14:paraId="5CDAD917"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2 tiết</w:t>
            </w:r>
          </w:p>
        </w:tc>
        <w:tc>
          <w:tcPr>
            <w:tcW w:w="3118" w:type="dxa"/>
            <w:tcBorders>
              <w:top w:val="nil"/>
              <w:left w:val="nil"/>
              <w:bottom w:val="single" w:sz="4" w:space="0" w:color="auto"/>
              <w:right w:val="single" w:sz="4" w:space="0" w:color="auto"/>
            </w:tcBorders>
            <w:shd w:val="clear" w:color="auto" w:fill="auto"/>
            <w:noWrap/>
            <w:vAlign w:val="center"/>
            <w:hideMark/>
          </w:tcPr>
          <w:p w14:paraId="52C7392C"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Tổ chức kỉ niệm 20/11</w:t>
            </w:r>
          </w:p>
        </w:tc>
        <w:tc>
          <w:tcPr>
            <w:tcW w:w="4223" w:type="dxa"/>
            <w:tcBorders>
              <w:top w:val="nil"/>
              <w:left w:val="nil"/>
              <w:bottom w:val="single" w:sz="4" w:space="0" w:color="auto"/>
              <w:right w:val="single" w:sz="4" w:space="0" w:color="auto"/>
            </w:tcBorders>
            <w:shd w:val="clear" w:color="auto" w:fill="auto"/>
            <w:noWrap/>
            <w:vAlign w:val="center"/>
          </w:tcPr>
          <w:p w14:paraId="3FE92374" w14:textId="607D6E89" w:rsidR="005D22F9" w:rsidRPr="0093697D" w:rsidRDefault="00E8300D" w:rsidP="008122DD">
            <w:pPr>
              <w:spacing w:before="80" w:line="264" w:lineRule="auto"/>
              <w:jc w:val="center"/>
              <w:rPr>
                <w:sz w:val="26"/>
                <w:szCs w:val="26"/>
                <w:lang w:eastAsia="vi-VN"/>
              </w:rPr>
            </w:pPr>
            <w:r w:rsidRPr="0093697D">
              <w:rPr>
                <w:sz w:val="26"/>
                <w:szCs w:val="26"/>
                <w:lang w:eastAsia="vi-VN"/>
              </w:rPr>
              <w:t>Dạy bù vào tuần đệm</w:t>
            </w:r>
          </w:p>
        </w:tc>
      </w:tr>
      <w:tr w:rsidR="00154AE4" w:rsidRPr="0093697D" w14:paraId="061C7BFB" w14:textId="77777777" w:rsidTr="00154AE4">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99A3276" w14:textId="02558183" w:rsidR="005D22F9" w:rsidRPr="0093697D" w:rsidRDefault="00E8300D" w:rsidP="008122DD">
            <w:pPr>
              <w:spacing w:before="80" w:line="264" w:lineRule="auto"/>
              <w:ind w:left="-56"/>
              <w:jc w:val="center"/>
              <w:rPr>
                <w:sz w:val="26"/>
                <w:szCs w:val="26"/>
                <w:lang w:eastAsia="vi-VN"/>
              </w:rPr>
            </w:pPr>
            <w:r w:rsidRPr="0093697D">
              <w:rPr>
                <w:sz w:val="26"/>
                <w:szCs w:val="26"/>
                <w:lang w:eastAsia="vi-VN"/>
              </w:rPr>
              <w:t>13</w:t>
            </w:r>
          </w:p>
        </w:tc>
        <w:tc>
          <w:tcPr>
            <w:tcW w:w="1418" w:type="dxa"/>
            <w:tcBorders>
              <w:top w:val="nil"/>
              <w:left w:val="nil"/>
              <w:bottom w:val="single" w:sz="4" w:space="0" w:color="auto"/>
              <w:right w:val="single" w:sz="4" w:space="0" w:color="auto"/>
            </w:tcBorders>
            <w:shd w:val="clear" w:color="auto" w:fill="auto"/>
            <w:noWrap/>
            <w:vAlign w:val="center"/>
            <w:hideMark/>
          </w:tcPr>
          <w:p w14:paraId="0B8EBC9A"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1 ngày</w:t>
            </w:r>
          </w:p>
        </w:tc>
        <w:tc>
          <w:tcPr>
            <w:tcW w:w="3118" w:type="dxa"/>
            <w:tcBorders>
              <w:top w:val="nil"/>
              <w:left w:val="nil"/>
              <w:bottom w:val="single" w:sz="4" w:space="0" w:color="auto"/>
              <w:right w:val="single" w:sz="4" w:space="0" w:color="auto"/>
            </w:tcBorders>
            <w:shd w:val="clear" w:color="auto" w:fill="auto"/>
            <w:noWrap/>
            <w:vAlign w:val="center"/>
            <w:hideMark/>
          </w:tcPr>
          <w:p w14:paraId="7DE60A5A"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Tham quan dã ngoại lần 1</w:t>
            </w:r>
          </w:p>
        </w:tc>
        <w:tc>
          <w:tcPr>
            <w:tcW w:w="4223" w:type="dxa"/>
            <w:tcBorders>
              <w:top w:val="nil"/>
              <w:left w:val="nil"/>
              <w:bottom w:val="single" w:sz="4" w:space="0" w:color="auto"/>
              <w:right w:val="single" w:sz="4" w:space="0" w:color="auto"/>
            </w:tcBorders>
            <w:shd w:val="clear" w:color="auto" w:fill="auto"/>
            <w:noWrap/>
            <w:vAlign w:val="center"/>
          </w:tcPr>
          <w:p w14:paraId="7D28178D" w14:textId="47066D90" w:rsidR="005D22F9" w:rsidRPr="0093697D" w:rsidRDefault="00E8300D" w:rsidP="008122DD">
            <w:pPr>
              <w:spacing w:before="80" w:line="264" w:lineRule="auto"/>
              <w:jc w:val="center"/>
              <w:rPr>
                <w:sz w:val="26"/>
                <w:szCs w:val="26"/>
                <w:lang w:eastAsia="vi-VN"/>
              </w:rPr>
            </w:pPr>
            <w:r w:rsidRPr="0093697D">
              <w:rPr>
                <w:sz w:val="26"/>
                <w:szCs w:val="26"/>
                <w:lang w:eastAsia="vi-VN"/>
              </w:rPr>
              <w:t>Dạy bù vào tuần đệm</w:t>
            </w:r>
          </w:p>
        </w:tc>
      </w:tr>
      <w:tr w:rsidR="00154AE4" w:rsidRPr="0093697D" w14:paraId="046C77D9" w14:textId="77777777" w:rsidTr="00154AE4">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CCF420" w14:textId="753BF5D3"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15</w:t>
            </w:r>
          </w:p>
        </w:tc>
        <w:tc>
          <w:tcPr>
            <w:tcW w:w="1418" w:type="dxa"/>
            <w:tcBorders>
              <w:top w:val="nil"/>
              <w:left w:val="nil"/>
              <w:bottom w:val="single" w:sz="4" w:space="0" w:color="auto"/>
              <w:right w:val="single" w:sz="4" w:space="0" w:color="auto"/>
            </w:tcBorders>
            <w:shd w:val="clear" w:color="auto" w:fill="auto"/>
            <w:noWrap/>
            <w:vAlign w:val="center"/>
            <w:hideMark/>
          </w:tcPr>
          <w:p w14:paraId="0ABE1BFC" w14:textId="16282071" w:rsidR="005D22F9" w:rsidRPr="0093697D" w:rsidRDefault="00A63854" w:rsidP="008122DD">
            <w:pPr>
              <w:spacing w:before="80" w:line="264" w:lineRule="auto"/>
              <w:jc w:val="center"/>
              <w:rPr>
                <w:sz w:val="26"/>
                <w:szCs w:val="26"/>
                <w:lang w:eastAsia="vi-VN"/>
              </w:rPr>
            </w:pPr>
            <w:r w:rsidRPr="0093697D">
              <w:rPr>
                <w:sz w:val="26"/>
                <w:szCs w:val="26"/>
                <w:lang w:eastAsia="vi-VN"/>
              </w:rPr>
              <w:t>1</w:t>
            </w:r>
            <w:r w:rsidR="005D22F9" w:rsidRPr="0093697D">
              <w:rPr>
                <w:sz w:val="26"/>
                <w:szCs w:val="26"/>
                <w:lang w:eastAsia="vi-VN"/>
              </w:rPr>
              <w:t xml:space="preserve"> tiết</w:t>
            </w:r>
          </w:p>
        </w:tc>
        <w:tc>
          <w:tcPr>
            <w:tcW w:w="3118" w:type="dxa"/>
            <w:tcBorders>
              <w:top w:val="nil"/>
              <w:left w:val="nil"/>
              <w:bottom w:val="single" w:sz="4" w:space="0" w:color="auto"/>
              <w:right w:val="single" w:sz="4" w:space="0" w:color="auto"/>
            </w:tcBorders>
            <w:shd w:val="clear" w:color="auto" w:fill="auto"/>
            <w:noWrap/>
            <w:vAlign w:val="center"/>
            <w:hideMark/>
          </w:tcPr>
          <w:p w14:paraId="3A445A67"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Tổ chức kỉ niệm 22/12</w:t>
            </w:r>
          </w:p>
        </w:tc>
        <w:tc>
          <w:tcPr>
            <w:tcW w:w="4223" w:type="dxa"/>
            <w:tcBorders>
              <w:top w:val="nil"/>
              <w:left w:val="nil"/>
              <w:bottom w:val="single" w:sz="4" w:space="0" w:color="auto"/>
              <w:right w:val="single" w:sz="4" w:space="0" w:color="auto"/>
            </w:tcBorders>
            <w:shd w:val="clear" w:color="auto" w:fill="auto"/>
            <w:noWrap/>
            <w:vAlign w:val="center"/>
          </w:tcPr>
          <w:p w14:paraId="6B4D02AC" w14:textId="5CA60773" w:rsidR="005D22F9" w:rsidRPr="0093697D" w:rsidRDefault="00E8300D" w:rsidP="008122DD">
            <w:pPr>
              <w:spacing w:before="80" w:line="264" w:lineRule="auto"/>
              <w:jc w:val="center"/>
              <w:rPr>
                <w:sz w:val="26"/>
                <w:szCs w:val="26"/>
                <w:lang w:eastAsia="vi-VN"/>
              </w:rPr>
            </w:pPr>
            <w:r w:rsidRPr="0093697D">
              <w:rPr>
                <w:sz w:val="26"/>
                <w:szCs w:val="26"/>
                <w:lang w:eastAsia="vi-VN"/>
              </w:rPr>
              <w:t>Dạy bù vào tuần đệm</w:t>
            </w:r>
          </w:p>
        </w:tc>
      </w:tr>
      <w:tr w:rsidR="00154AE4" w:rsidRPr="0093697D" w14:paraId="736E5880" w14:textId="77777777" w:rsidTr="00154AE4">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03E80F2" w14:textId="18528EC6"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17</w:t>
            </w:r>
          </w:p>
        </w:tc>
        <w:tc>
          <w:tcPr>
            <w:tcW w:w="1418" w:type="dxa"/>
            <w:tcBorders>
              <w:top w:val="nil"/>
              <w:left w:val="nil"/>
              <w:bottom w:val="single" w:sz="4" w:space="0" w:color="auto"/>
              <w:right w:val="single" w:sz="4" w:space="0" w:color="auto"/>
            </w:tcBorders>
            <w:shd w:val="clear" w:color="auto" w:fill="auto"/>
            <w:noWrap/>
            <w:vAlign w:val="center"/>
            <w:hideMark/>
          </w:tcPr>
          <w:p w14:paraId="08E597D6"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1 ngày</w:t>
            </w:r>
          </w:p>
        </w:tc>
        <w:tc>
          <w:tcPr>
            <w:tcW w:w="3118" w:type="dxa"/>
            <w:tcBorders>
              <w:top w:val="nil"/>
              <w:left w:val="nil"/>
              <w:bottom w:val="single" w:sz="4" w:space="0" w:color="auto"/>
              <w:right w:val="single" w:sz="4" w:space="0" w:color="auto"/>
            </w:tcBorders>
            <w:shd w:val="clear" w:color="auto" w:fill="auto"/>
            <w:noWrap/>
            <w:vAlign w:val="center"/>
            <w:hideMark/>
          </w:tcPr>
          <w:p w14:paraId="6AFEB100"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Nghỉ bù Tết dương lịch</w:t>
            </w:r>
          </w:p>
        </w:tc>
        <w:tc>
          <w:tcPr>
            <w:tcW w:w="4223" w:type="dxa"/>
            <w:tcBorders>
              <w:top w:val="nil"/>
              <w:left w:val="nil"/>
              <w:bottom w:val="single" w:sz="4" w:space="0" w:color="auto"/>
              <w:right w:val="single" w:sz="4" w:space="0" w:color="auto"/>
            </w:tcBorders>
            <w:shd w:val="clear" w:color="auto" w:fill="auto"/>
            <w:noWrap/>
            <w:vAlign w:val="center"/>
          </w:tcPr>
          <w:p w14:paraId="47D9390C" w14:textId="6878B452" w:rsidR="005D22F9" w:rsidRPr="0093697D" w:rsidRDefault="00E8300D" w:rsidP="008122DD">
            <w:pPr>
              <w:spacing w:before="80" w:line="264" w:lineRule="auto"/>
              <w:jc w:val="center"/>
              <w:rPr>
                <w:sz w:val="26"/>
                <w:szCs w:val="26"/>
                <w:lang w:eastAsia="vi-VN"/>
              </w:rPr>
            </w:pPr>
            <w:r w:rsidRPr="0093697D">
              <w:rPr>
                <w:sz w:val="26"/>
                <w:szCs w:val="26"/>
                <w:lang w:eastAsia="vi-VN"/>
              </w:rPr>
              <w:t>Dạy bù vào tuần đệm</w:t>
            </w:r>
          </w:p>
        </w:tc>
      </w:tr>
      <w:tr w:rsidR="00154AE4" w:rsidRPr="0093697D" w14:paraId="7BAA58C0" w14:textId="77777777" w:rsidTr="00154AE4">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B4609DA" w14:textId="79AA9D0E"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18b</w:t>
            </w:r>
          </w:p>
        </w:tc>
        <w:tc>
          <w:tcPr>
            <w:tcW w:w="1418" w:type="dxa"/>
            <w:tcBorders>
              <w:top w:val="nil"/>
              <w:left w:val="nil"/>
              <w:bottom w:val="single" w:sz="4" w:space="0" w:color="auto"/>
              <w:right w:val="single" w:sz="4" w:space="0" w:color="auto"/>
            </w:tcBorders>
            <w:shd w:val="clear" w:color="auto" w:fill="auto"/>
            <w:noWrap/>
            <w:vAlign w:val="center"/>
            <w:hideMark/>
          </w:tcPr>
          <w:p w14:paraId="78F4EB00"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1 ngày</w:t>
            </w:r>
          </w:p>
        </w:tc>
        <w:tc>
          <w:tcPr>
            <w:tcW w:w="3118" w:type="dxa"/>
            <w:tcBorders>
              <w:top w:val="nil"/>
              <w:left w:val="nil"/>
              <w:bottom w:val="single" w:sz="4" w:space="0" w:color="auto"/>
              <w:right w:val="single" w:sz="4" w:space="0" w:color="auto"/>
            </w:tcBorders>
            <w:shd w:val="clear" w:color="auto" w:fill="auto"/>
            <w:noWrap/>
            <w:vAlign w:val="center"/>
            <w:hideMark/>
          </w:tcPr>
          <w:p w14:paraId="66E8541C"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Nghỉ HKI</w:t>
            </w:r>
          </w:p>
        </w:tc>
        <w:tc>
          <w:tcPr>
            <w:tcW w:w="4223" w:type="dxa"/>
            <w:tcBorders>
              <w:top w:val="nil"/>
              <w:left w:val="nil"/>
              <w:bottom w:val="single" w:sz="4" w:space="0" w:color="auto"/>
              <w:right w:val="single" w:sz="4" w:space="0" w:color="auto"/>
            </w:tcBorders>
            <w:shd w:val="clear" w:color="auto" w:fill="auto"/>
            <w:noWrap/>
            <w:vAlign w:val="center"/>
          </w:tcPr>
          <w:p w14:paraId="79EFB2C6" w14:textId="2158182D" w:rsidR="005D22F9" w:rsidRPr="0093697D" w:rsidRDefault="00E8300D" w:rsidP="008122DD">
            <w:pPr>
              <w:spacing w:before="80" w:line="264" w:lineRule="auto"/>
              <w:jc w:val="center"/>
              <w:rPr>
                <w:sz w:val="26"/>
                <w:szCs w:val="26"/>
                <w:lang w:eastAsia="vi-VN"/>
              </w:rPr>
            </w:pPr>
            <w:r w:rsidRPr="0093697D">
              <w:rPr>
                <w:sz w:val="26"/>
                <w:szCs w:val="26"/>
                <w:lang w:eastAsia="vi-VN"/>
              </w:rPr>
              <w:t>Không dạy bù do rơi vào tuần đệm</w:t>
            </w:r>
          </w:p>
        </w:tc>
      </w:tr>
      <w:tr w:rsidR="00154AE4" w:rsidRPr="0093697D" w14:paraId="14F3CF26" w14:textId="77777777" w:rsidTr="00154AE4">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11BC3A5" w14:textId="4BA43403"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23</w:t>
            </w:r>
          </w:p>
        </w:tc>
        <w:tc>
          <w:tcPr>
            <w:tcW w:w="1418" w:type="dxa"/>
            <w:tcBorders>
              <w:top w:val="nil"/>
              <w:left w:val="nil"/>
              <w:bottom w:val="single" w:sz="4" w:space="0" w:color="auto"/>
              <w:right w:val="single" w:sz="4" w:space="0" w:color="auto"/>
            </w:tcBorders>
            <w:shd w:val="clear" w:color="auto" w:fill="auto"/>
            <w:noWrap/>
            <w:vAlign w:val="center"/>
            <w:hideMark/>
          </w:tcPr>
          <w:p w14:paraId="312D818F"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1 ngày</w:t>
            </w:r>
          </w:p>
        </w:tc>
        <w:tc>
          <w:tcPr>
            <w:tcW w:w="3118" w:type="dxa"/>
            <w:tcBorders>
              <w:top w:val="nil"/>
              <w:left w:val="nil"/>
              <w:bottom w:val="single" w:sz="4" w:space="0" w:color="auto"/>
              <w:right w:val="single" w:sz="4" w:space="0" w:color="auto"/>
            </w:tcBorders>
            <w:shd w:val="clear" w:color="auto" w:fill="auto"/>
            <w:noWrap/>
            <w:vAlign w:val="center"/>
            <w:hideMark/>
          </w:tcPr>
          <w:p w14:paraId="39D02504"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Tham quan dã ngoại lần 2</w:t>
            </w:r>
          </w:p>
        </w:tc>
        <w:tc>
          <w:tcPr>
            <w:tcW w:w="4223" w:type="dxa"/>
            <w:tcBorders>
              <w:top w:val="nil"/>
              <w:left w:val="nil"/>
              <w:bottom w:val="single" w:sz="4" w:space="0" w:color="auto"/>
              <w:right w:val="single" w:sz="4" w:space="0" w:color="auto"/>
            </w:tcBorders>
            <w:shd w:val="clear" w:color="auto" w:fill="auto"/>
            <w:noWrap/>
            <w:vAlign w:val="center"/>
          </w:tcPr>
          <w:p w14:paraId="0128CAAC" w14:textId="08016967" w:rsidR="005D22F9" w:rsidRPr="0093697D" w:rsidRDefault="009B593F" w:rsidP="008122DD">
            <w:pPr>
              <w:spacing w:before="80" w:line="264" w:lineRule="auto"/>
              <w:jc w:val="center"/>
              <w:rPr>
                <w:sz w:val="26"/>
                <w:szCs w:val="26"/>
                <w:lang w:eastAsia="vi-VN"/>
              </w:rPr>
            </w:pPr>
            <w:r w:rsidRPr="0093697D">
              <w:rPr>
                <w:sz w:val="26"/>
                <w:szCs w:val="26"/>
                <w:lang w:eastAsia="vi-VN"/>
              </w:rPr>
              <w:t>Dạy bù sau tuần 35</w:t>
            </w:r>
          </w:p>
        </w:tc>
      </w:tr>
      <w:tr w:rsidR="00154AE4" w:rsidRPr="0093697D" w14:paraId="76AB70EC" w14:textId="77777777" w:rsidTr="00154AE4">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5EB427" w14:textId="756C43BC"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29</w:t>
            </w:r>
          </w:p>
        </w:tc>
        <w:tc>
          <w:tcPr>
            <w:tcW w:w="1418" w:type="dxa"/>
            <w:tcBorders>
              <w:top w:val="nil"/>
              <w:left w:val="nil"/>
              <w:bottom w:val="single" w:sz="4" w:space="0" w:color="auto"/>
              <w:right w:val="single" w:sz="4" w:space="0" w:color="auto"/>
            </w:tcBorders>
            <w:shd w:val="clear" w:color="auto" w:fill="auto"/>
            <w:noWrap/>
            <w:vAlign w:val="center"/>
            <w:hideMark/>
          </w:tcPr>
          <w:p w14:paraId="14322F39"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1 ngày</w:t>
            </w:r>
          </w:p>
        </w:tc>
        <w:tc>
          <w:tcPr>
            <w:tcW w:w="3118" w:type="dxa"/>
            <w:tcBorders>
              <w:top w:val="nil"/>
              <w:left w:val="nil"/>
              <w:bottom w:val="single" w:sz="4" w:space="0" w:color="auto"/>
              <w:right w:val="single" w:sz="4" w:space="0" w:color="auto"/>
            </w:tcBorders>
            <w:shd w:val="clear" w:color="auto" w:fill="auto"/>
            <w:noWrap/>
            <w:vAlign w:val="center"/>
            <w:hideMark/>
          </w:tcPr>
          <w:p w14:paraId="644A60D7"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 xml:space="preserve">Nghỉ bù Giỗ Tổ 10/3 </w:t>
            </w:r>
          </w:p>
        </w:tc>
        <w:tc>
          <w:tcPr>
            <w:tcW w:w="4223" w:type="dxa"/>
            <w:tcBorders>
              <w:top w:val="nil"/>
              <w:left w:val="nil"/>
              <w:bottom w:val="single" w:sz="4" w:space="0" w:color="auto"/>
              <w:right w:val="single" w:sz="4" w:space="0" w:color="auto"/>
            </w:tcBorders>
            <w:shd w:val="clear" w:color="auto" w:fill="auto"/>
            <w:noWrap/>
            <w:vAlign w:val="center"/>
          </w:tcPr>
          <w:p w14:paraId="14720EB8" w14:textId="57699436" w:rsidR="005D22F9" w:rsidRPr="0093697D" w:rsidRDefault="009B593F" w:rsidP="008122DD">
            <w:pPr>
              <w:spacing w:before="80" w:line="264" w:lineRule="auto"/>
              <w:jc w:val="center"/>
              <w:rPr>
                <w:sz w:val="26"/>
                <w:szCs w:val="26"/>
                <w:lang w:eastAsia="vi-VN"/>
              </w:rPr>
            </w:pPr>
            <w:r w:rsidRPr="0093697D">
              <w:rPr>
                <w:sz w:val="26"/>
                <w:szCs w:val="26"/>
                <w:lang w:eastAsia="vi-VN"/>
              </w:rPr>
              <w:t>Dạy bù sau tuần 35</w:t>
            </w:r>
          </w:p>
        </w:tc>
      </w:tr>
      <w:tr w:rsidR="00154AE4" w:rsidRPr="0093697D" w14:paraId="6CAED465" w14:textId="77777777" w:rsidTr="00154AE4">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A1803E6" w14:textId="556F6BAC" w:rsidR="005D22F9" w:rsidRPr="0093697D" w:rsidRDefault="00E8300D" w:rsidP="008122DD">
            <w:pPr>
              <w:spacing w:before="80" w:line="264" w:lineRule="auto"/>
              <w:ind w:left="-56" w:right="-86"/>
              <w:jc w:val="center"/>
              <w:rPr>
                <w:sz w:val="26"/>
                <w:szCs w:val="26"/>
                <w:lang w:eastAsia="vi-VN"/>
              </w:rPr>
            </w:pPr>
            <w:r w:rsidRPr="0093697D">
              <w:rPr>
                <w:sz w:val="26"/>
                <w:szCs w:val="26"/>
                <w:lang w:eastAsia="vi-VN"/>
              </w:rPr>
              <w:t>32</w:t>
            </w:r>
          </w:p>
        </w:tc>
        <w:tc>
          <w:tcPr>
            <w:tcW w:w="1418" w:type="dxa"/>
            <w:tcBorders>
              <w:top w:val="nil"/>
              <w:left w:val="nil"/>
              <w:bottom w:val="single" w:sz="4" w:space="0" w:color="auto"/>
              <w:right w:val="single" w:sz="4" w:space="0" w:color="auto"/>
            </w:tcBorders>
            <w:shd w:val="clear" w:color="auto" w:fill="auto"/>
            <w:noWrap/>
            <w:vAlign w:val="center"/>
            <w:hideMark/>
          </w:tcPr>
          <w:p w14:paraId="765A5343"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2 ngày</w:t>
            </w:r>
          </w:p>
        </w:tc>
        <w:tc>
          <w:tcPr>
            <w:tcW w:w="3118" w:type="dxa"/>
            <w:tcBorders>
              <w:top w:val="nil"/>
              <w:left w:val="nil"/>
              <w:bottom w:val="single" w:sz="4" w:space="0" w:color="auto"/>
              <w:right w:val="single" w:sz="4" w:space="0" w:color="auto"/>
            </w:tcBorders>
            <w:shd w:val="clear" w:color="auto" w:fill="auto"/>
            <w:noWrap/>
            <w:vAlign w:val="center"/>
            <w:hideMark/>
          </w:tcPr>
          <w:p w14:paraId="023920D6" w14:textId="77777777" w:rsidR="005D22F9" w:rsidRPr="0093697D" w:rsidRDefault="005D22F9" w:rsidP="008122DD">
            <w:pPr>
              <w:spacing w:before="80" w:line="264" w:lineRule="auto"/>
              <w:jc w:val="center"/>
              <w:rPr>
                <w:sz w:val="26"/>
                <w:szCs w:val="26"/>
                <w:lang w:eastAsia="vi-VN"/>
              </w:rPr>
            </w:pPr>
            <w:r w:rsidRPr="0093697D">
              <w:rPr>
                <w:sz w:val="26"/>
                <w:szCs w:val="26"/>
                <w:lang w:eastAsia="vi-VN"/>
              </w:rPr>
              <w:t>Nghỉ bù 30/4, 1/5</w:t>
            </w:r>
          </w:p>
        </w:tc>
        <w:tc>
          <w:tcPr>
            <w:tcW w:w="4223" w:type="dxa"/>
            <w:tcBorders>
              <w:top w:val="nil"/>
              <w:left w:val="nil"/>
              <w:bottom w:val="single" w:sz="4" w:space="0" w:color="auto"/>
              <w:right w:val="single" w:sz="4" w:space="0" w:color="auto"/>
            </w:tcBorders>
            <w:shd w:val="clear" w:color="auto" w:fill="auto"/>
            <w:noWrap/>
            <w:vAlign w:val="center"/>
          </w:tcPr>
          <w:p w14:paraId="64AD7001" w14:textId="0867D322" w:rsidR="005D22F9" w:rsidRPr="0093697D" w:rsidRDefault="009B593F" w:rsidP="008122DD">
            <w:pPr>
              <w:spacing w:before="80" w:line="264" w:lineRule="auto"/>
              <w:jc w:val="center"/>
              <w:rPr>
                <w:sz w:val="26"/>
                <w:szCs w:val="26"/>
                <w:lang w:eastAsia="vi-VN"/>
              </w:rPr>
            </w:pPr>
            <w:r w:rsidRPr="0093697D">
              <w:rPr>
                <w:sz w:val="26"/>
                <w:szCs w:val="26"/>
                <w:lang w:eastAsia="vi-VN"/>
              </w:rPr>
              <w:t>Dạy bù sau tuần 35</w:t>
            </w:r>
          </w:p>
        </w:tc>
      </w:tr>
    </w:tbl>
    <w:p w14:paraId="0A17051B" w14:textId="4388702D" w:rsidR="005D22F9" w:rsidRPr="0093697D" w:rsidRDefault="005D22F9" w:rsidP="008122DD">
      <w:pPr>
        <w:spacing w:before="80" w:line="264" w:lineRule="auto"/>
        <w:ind w:firstLine="720"/>
        <w:jc w:val="both"/>
        <w:rPr>
          <w:b/>
          <w:sz w:val="28"/>
          <w:szCs w:val="28"/>
        </w:rPr>
      </w:pPr>
      <w:r w:rsidRPr="0093697D">
        <w:rPr>
          <w:sz w:val="28"/>
          <w:szCs w:val="28"/>
        </w:rPr>
        <w:t>Tại trường Tiểu học Ngọc Thụy</w:t>
      </w:r>
      <w:r w:rsidR="0030687C" w:rsidRPr="0093697D">
        <w:rPr>
          <w:sz w:val="28"/>
          <w:szCs w:val="28"/>
        </w:rPr>
        <w:t>,</w:t>
      </w:r>
      <w:r w:rsidRPr="0093697D">
        <w:rPr>
          <w:sz w:val="28"/>
          <w:szCs w:val="28"/>
        </w:rPr>
        <w:t xml:space="preserve"> thời gian thực hiện chương trình năm học 202</w:t>
      </w:r>
      <w:r w:rsidR="009B593F" w:rsidRPr="0093697D">
        <w:rPr>
          <w:sz w:val="28"/>
          <w:szCs w:val="28"/>
        </w:rPr>
        <w:t>4</w:t>
      </w:r>
      <w:r w:rsidRPr="0093697D">
        <w:rPr>
          <w:sz w:val="28"/>
          <w:szCs w:val="28"/>
        </w:rPr>
        <w:t>- 202</w:t>
      </w:r>
      <w:r w:rsidR="009B593F" w:rsidRPr="0093697D">
        <w:rPr>
          <w:sz w:val="28"/>
          <w:szCs w:val="28"/>
        </w:rPr>
        <w:t>5</w:t>
      </w:r>
      <w:r w:rsidRPr="0093697D">
        <w:rPr>
          <w:sz w:val="28"/>
          <w:szCs w:val="28"/>
        </w:rPr>
        <w:t xml:space="preserve"> cụ thể như sau:</w:t>
      </w:r>
      <w:r w:rsidRPr="0093697D">
        <w:rPr>
          <w:rFonts w:ascii="Calibri Light" w:hAnsi="Calibri Light" w:cs="Calibri Light"/>
          <w:sz w:val="28"/>
          <w:szCs w:val="28"/>
        </w:rPr>
        <w:t xml:space="preserve"> </w:t>
      </w:r>
    </w:p>
    <w:p w14:paraId="11879AFD" w14:textId="283C4603" w:rsidR="005D22F9" w:rsidRPr="0093697D" w:rsidRDefault="009B593F" w:rsidP="008122DD">
      <w:pPr>
        <w:spacing w:before="80" w:line="264" w:lineRule="auto"/>
        <w:ind w:firstLine="720"/>
        <w:jc w:val="both"/>
        <w:rPr>
          <w:sz w:val="28"/>
          <w:szCs w:val="28"/>
        </w:rPr>
      </w:pPr>
      <w:r w:rsidRPr="0093697D">
        <w:rPr>
          <w:sz w:val="28"/>
          <w:szCs w:val="28"/>
        </w:rPr>
        <w:t>-</w:t>
      </w:r>
      <w:r w:rsidR="005D22F9" w:rsidRPr="0093697D">
        <w:rPr>
          <w:sz w:val="28"/>
          <w:szCs w:val="28"/>
        </w:rPr>
        <w:t xml:space="preserve"> Thời gian tổ chức các hoạt động giáo dục theo tuần/tháng trong năm học và số lượng tiết học các môn học, hoạt động giáo dục thực hiện theo tuần trong năm họ</w:t>
      </w:r>
      <w:r w:rsidR="0030687C" w:rsidRPr="0093697D">
        <w:rPr>
          <w:sz w:val="28"/>
          <w:szCs w:val="28"/>
        </w:rPr>
        <w:t>c:</w:t>
      </w:r>
      <w:r w:rsidR="005D22F9" w:rsidRPr="0093697D">
        <w:rPr>
          <w:sz w:val="28"/>
          <w:szCs w:val="28"/>
        </w:rPr>
        <w:t xml:space="preserve"> </w:t>
      </w:r>
    </w:p>
    <w:p w14:paraId="1A519AA1" w14:textId="24BE3EFF" w:rsidR="005D22F9" w:rsidRPr="0093697D" w:rsidRDefault="009B593F" w:rsidP="008122DD">
      <w:pPr>
        <w:spacing w:before="80" w:line="264" w:lineRule="auto"/>
        <w:ind w:firstLine="720"/>
        <w:jc w:val="both"/>
        <w:rPr>
          <w:sz w:val="28"/>
          <w:szCs w:val="28"/>
          <w:lang w:val="vi-VN"/>
        </w:rPr>
      </w:pPr>
      <w:r w:rsidRPr="0093697D">
        <w:rPr>
          <w:sz w:val="28"/>
          <w:szCs w:val="28"/>
        </w:rPr>
        <w:t xml:space="preserve">+ </w:t>
      </w:r>
      <w:r w:rsidR="005D22F9" w:rsidRPr="0093697D">
        <w:rPr>
          <w:sz w:val="28"/>
          <w:szCs w:val="28"/>
        </w:rPr>
        <w:t>Tổ chức dạy học 2 buổi/ngày ở tất cả các lớp, mỗi ngày không quá 7</w:t>
      </w:r>
      <w:r w:rsidR="00A63854" w:rsidRPr="0093697D">
        <w:rPr>
          <w:sz w:val="28"/>
          <w:szCs w:val="28"/>
          <w:lang w:val="vi-VN"/>
        </w:rPr>
        <w:t xml:space="preserve"> tiết.</w:t>
      </w:r>
    </w:p>
    <w:p w14:paraId="47A5C73D" w14:textId="44507542" w:rsidR="005D22F9" w:rsidRPr="0093697D" w:rsidRDefault="009B593F" w:rsidP="008122DD">
      <w:pPr>
        <w:spacing w:before="80" w:line="264" w:lineRule="auto"/>
        <w:ind w:firstLine="720"/>
        <w:jc w:val="both"/>
        <w:rPr>
          <w:sz w:val="28"/>
          <w:szCs w:val="28"/>
        </w:rPr>
      </w:pPr>
      <w:proofErr w:type="gramStart"/>
      <w:r w:rsidRPr="0093697D">
        <w:rPr>
          <w:sz w:val="28"/>
          <w:szCs w:val="28"/>
        </w:rPr>
        <w:lastRenderedPageBreak/>
        <w:t xml:space="preserve">+ </w:t>
      </w:r>
      <w:r w:rsidR="005D22F9" w:rsidRPr="0093697D">
        <w:rPr>
          <w:sz w:val="28"/>
          <w:szCs w:val="28"/>
        </w:rPr>
        <w:t>Đảm bảo thực hiện đủ, đúng chương trình giáo dục tiểu học.</w:t>
      </w:r>
      <w:proofErr w:type="gramEnd"/>
      <w:r w:rsidR="005D22F9" w:rsidRPr="0093697D">
        <w:rPr>
          <w:sz w:val="28"/>
          <w:szCs w:val="28"/>
        </w:rPr>
        <w:t xml:space="preserve"> Bố trí thời gian học tập trên lớp, ở nhà; thời gian ăn nghỉ, vui chơi và tham gia các hoạt động xã hội hợp lý, không gây quá tải cho cán bộ, giáo viên, nhân viên và học sinh.</w:t>
      </w:r>
    </w:p>
    <w:p w14:paraId="3DD94434" w14:textId="5DAF35E6" w:rsidR="005D22F9" w:rsidRPr="0093697D" w:rsidRDefault="009B593F" w:rsidP="008122DD">
      <w:pPr>
        <w:spacing w:before="80" w:line="264" w:lineRule="auto"/>
        <w:ind w:firstLine="720"/>
        <w:jc w:val="both"/>
        <w:rPr>
          <w:sz w:val="28"/>
          <w:szCs w:val="28"/>
        </w:rPr>
      </w:pPr>
      <w:r w:rsidRPr="0093697D">
        <w:rPr>
          <w:sz w:val="28"/>
          <w:szCs w:val="28"/>
        </w:rPr>
        <w:t xml:space="preserve">+ </w:t>
      </w:r>
      <w:r w:rsidR="005D22F9" w:rsidRPr="0093697D">
        <w:rPr>
          <w:sz w:val="28"/>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531A5EF3" w14:textId="77777777" w:rsidR="005D22F9" w:rsidRPr="0093697D" w:rsidRDefault="005D22F9" w:rsidP="008122DD">
      <w:pPr>
        <w:spacing w:before="80" w:line="264" w:lineRule="auto"/>
        <w:ind w:firstLine="720"/>
        <w:jc w:val="both"/>
        <w:rPr>
          <w:i/>
          <w:iCs/>
          <w:sz w:val="28"/>
          <w:szCs w:val="28"/>
        </w:rPr>
      </w:pPr>
      <w:r w:rsidRPr="0093697D">
        <w:rPr>
          <w:sz w:val="28"/>
          <w:szCs w:val="28"/>
        </w:rPr>
        <w:t xml:space="preserve"> </w:t>
      </w:r>
      <w:r w:rsidRPr="0093697D">
        <w:rPr>
          <w:i/>
          <w:iCs/>
          <w:sz w:val="28"/>
          <w:szCs w:val="28"/>
        </w:rPr>
        <w:t>(Phụ lục 1.4-Thời khóa biểu toàn trường)</w:t>
      </w:r>
    </w:p>
    <w:p w14:paraId="35B964DF" w14:textId="77777777" w:rsidR="005D22F9" w:rsidRPr="0093697D" w:rsidRDefault="005D22F9" w:rsidP="008122DD">
      <w:pPr>
        <w:spacing w:before="80" w:line="264" w:lineRule="auto"/>
        <w:ind w:firstLine="720"/>
        <w:jc w:val="both"/>
        <w:rPr>
          <w:i/>
          <w:iCs/>
          <w:sz w:val="28"/>
          <w:szCs w:val="28"/>
        </w:rPr>
      </w:pPr>
      <w:r w:rsidRPr="0093697D">
        <w:rPr>
          <w:i/>
          <w:iCs/>
          <w:sz w:val="28"/>
          <w:szCs w:val="28"/>
        </w:rPr>
        <w:t>(Phụ lục 1.5-Khung số tiết học theo tuần)</w:t>
      </w:r>
    </w:p>
    <w:p w14:paraId="245F9BA0" w14:textId="6488917D" w:rsidR="005D22F9" w:rsidRPr="0093697D" w:rsidRDefault="009B593F" w:rsidP="008122DD">
      <w:pPr>
        <w:spacing w:before="80" w:line="264" w:lineRule="auto"/>
        <w:ind w:firstLine="720"/>
        <w:jc w:val="both"/>
        <w:rPr>
          <w:sz w:val="28"/>
          <w:szCs w:val="28"/>
        </w:rPr>
      </w:pPr>
      <w:r w:rsidRPr="0093697D">
        <w:rPr>
          <w:sz w:val="28"/>
          <w:szCs w:val="28"/>
        </w:rPr>
        <w:t>-</w:t>
      </w:r>
      <w:r w:rsidR="005D22F9" w:rsidRPr="0093697D">
        <w:rPr>
          <w:sz w:val="28"/>
          <w:szCs w:val="28"/>
        </w:rPr>
        <w:t xml:space="preserve"> Kế hoạch dạy học các môn học, hoạt động giáo dục các khối </w:t>
      </w:r>
    </w:p>
    <w:p w14:paraId="02E21016" w14:textId="6FF14F0E" w:rsidR="005D22F9" w:rsidRPr="0093697D" w:rsidRDefault="005D22F9" w:rsidP="008122DD">
      <w:pPr>
        <w:spacing w:before="80" w:line="264" w:lineRule="auto"/>
        <w:ind w:firstLine="720"/>
        <w:jc w:val="both"/>
        <w:rPr>
          <w:i/>
          <w:iCs/>
          <w:sz w:val="28"/>
          <w:szCs w:val="28"/>
        </w:rPr>
      </w:pPr>
      <w:r w:rsidRPr="0093697D">
        <w:rPr>
          <w:i/>
          <w:iCs/>
          <w:sz w:val="28"/>
          <w:szCs w:val="28"/>
        </w:rPr>
        <w:t>(Phụ lục 2- Kế hoạch dạy học các môn học, hoạt động giáo dục năm học 202</w:t>
      </w:r>
      <w:r w:rsidR="009B593F" w:rsidRPr="0093697D">
        <w:rPr>
          <w:i/>
          <w:iCs/>
          <w:sz w:val="28"/>
          <w:szCs w:val="28"/>
        </w:rPr>
        <w:t>4</w:t>
      </w:r>
      <w:r w:rsidRPr="0093697D">
        <w:rPr>
          <w:i/>
          <w:iCs/>
          <w:sz w:val="28"/>
          <w:szCs w:val="28"/>
        </w:rPr>
        <w:t xml:space="preserve"> –202</w:t>
      </w:r>
      <w:r w:rsidR="009B593F" w:rsidRPr="0093697D">
        <w:rPr>
          <w:i/>
          <w:iCs/>
          <w:sz w:val="28"/>
          <w:szCs w:val="28"/>
        </w:rPr>
        <w:t>5</w:t>
      </w:r>
      <w:r w:rsidRPr="0093697D">
        <w:rPr>
          <w:i/>
          <w:iCs/>
          <w:sz w:val="28"/>
          <w:szCs w:val="28"/>
        </w:rPr>
        <w:t xml:space="preserve"> khối 1,2,3</w:t>
      </w:r>
      <w:r w:rsidR="009B593F" w:rsidRPr="0093697D">
        <w:rPr>
          <w:i/>
          <w:iCs/>
          <w:sz w:val="28"/>
          <w:szCs w:val="28"/>
        </w:rPr>
        <w:t>,4,5</w:t>
      </w:r>
      <w:r w:rsidRPr="0093697D">
        <w:rPr>
          <w:i/>
          <w:iCs/>
          <w:sz w:val="28"/>
          <w:szCs w:val="28"/>
        </w:rPr>
        <w:t xml:space="preserve">) </w:t>
      </w:r>
    </w:p>
    <w:p w14:paraId="35A2D821" w14:textId="77777777" w:rsidR="007E7C86" w:rsidRPr="0093697D" w:rsidRDefault="0053593F" w:rsidP="008122DD">
      <w:pPr>
        <w:spacing w:before="80" w:line="264" w:lineRule="auto"/>
        <w:ind w:firstLine="720"/>
        <w:rPr>
          <w:sz w:val="28"/>
          <w:szCs w:val="28"/>
        </w:rPr>
      </w:pPr>
      <w:r w:rsidRPr="0093697D">
        <w:rPr>
          <w:b/>
          <w:bCs/>
          <w:sz w:val="28"/>
          <w:szCs w:val="28"/>
          <w:lang w:eastAsia="vi-VN"/>
        </w:rPr>
        <w:t>I</w:t>
      </w:r>
      <w:r w:rsidR="007E7C86" w:rsidRPr="0093697D">
        <w:rPr>
          <w:b/>
          <w:bCs/>
          <w:sz w:val="28"/>
          <w:szCs w:val="28"/>
          <w:lang w:val="vi-VN" w:eastAsia="vi-VN"/>
        </w:rPr>
        <w:t>V. Giải pháp thực hiện</w:t>
      </w:r>
    </w:p>
    <w:p w14:paraId="434A35D1" w14:textId="77777777" w:rsidR="007E7C86" w:rsidRPr="0093697D" w:rsidRDefault="007E7C86" w:rsidP="008122DD">
      <w:pPr>
        <w:spacing w:before="80" w:line="264" w:lineRule="auto"/>
        <w:ind w:firstLine="720"/>
        <w:rPr>
          <w:b/>
          <w:sz w:val="28"/>
          <w:szCs w:val="28"/>
          <w:lang w:eastAsia="vi-VN"/>
        </w:rPr>
      </w:pPr>
      <w:r w:rsidRPr="0093697D">
        <w:rPr>
          <w:b/>
          <w:sz w:val="28"/>
          <w:szCs w:val="28"/>
          <w:lang w:val="vi-VN" w:eastAsia="vi-VN"/>
        </w:rPr>
        <w:t xml:space="preserve">1. Tăng cường cơ sở vật chất, thiết bị dạy học </w:t>
      </w:r>
    </w:p>
    <w:p w14:paraId="10FF65E0" w14:textId="77777777" w:rsidR="00A11D97" w:rsidRPr="0093697D" w:rsidRDefault="00A11D97" w:rsidP="008122DD">
      <w:pPr>
        <w:spacing w:before="80" w:line="264" w:lineRule="auto"/>
        <w:ind w:firstLine="720"/>
        <w:jc w:val="both"/>
        <w:rPr>
          <w:b/>
          <w:sz w:val="28"/>
          <w:szCs w:val="28"/>
        </w:rPr>
      </w:pPr>
      <w:r w:rsidRPr="0093697D">
        <w:rPr>
          <w:b/>
          <w:sz w:val="28"/>
          <w:szCs w:val="28"/>
        </w:rPr>
        <w:t>1.1. Khai thác phòng học và CSVC.</w:t>
      </w:r>
    </w:p>
    <w:p w14:paraId="30F3F8C6" w14:textId="77777777" w:rsidR="0017695E" w:rsidRPr="0093697D" w:rsidRDefault="0017695E" w:rsidP="008122DD">
      <w:pPr>
        <w:spacing w:before="80" w:line="264" w:lineRule="auto"/>
        <w:ind w:firstLine="720"/>
        <w:jc w:val="both"/>
        <w:rPr>
          <w:sz w:val="28"/>
          <w:szCs w:val="28"/>
          <w:lang w:val="nl-NL"/>
        </w:rPr>
      </w:pPr>
      <w:r w:rsidRPr="0093697D">
        <w:rPr>
          <w:sz w:val="28"/>
          <w:szCs w:val="28"/>
        </w:rPr>
        <w:t xml:space="preserve">- </w:t>
      </w:r>
      <w:r w:rsidR="008E439E" w:rsidRPr="0093697D">
        <w:rPr>
          <w:sz w:val="28"/>
          <w:szCs w:val="28"/>
        </w:rPr>
        <w:t>BGH x</w:t>
      </w:r>
      <w:r w:rsidRPr="0093697D">
        <w:rPr>
          <w:sz w:val="28"/>
          <w:szCs w:val="28"/>
        </w:rPr>
        <w:t>ây dựng kế hoạch quản lý và sử dụng</w:t>
      </w:r>
      <w:r w:rsidRPr="0093697D">
        <w:rPr>
          <w:sz w:val="28"/>
          <w:szCs w:val="28"/>
          <w:lang w:val="nl-NL"/>
        </w:rPr>
        <w:t>, bổ sung</w:t>
      </w:r>
      <w:r w:rsidRPr="0093697D">
        <w:rPr>
          <w:sz w:val="28"/>
          <w:szCs w:val="28"/>
        </w:rPr>
        <w:t xml:space="preserve"> cơ sở vật chất; phân công nhiệm vụ cụ thể từng thành viên liên quan</w:t>
      </w:r>
      <w:r w:rsidRPr="0093697D">
        <w:rPr>
          <w:sz w:val="28"/>
          <w:szCs w:val="28"/>
          <w:lang w:val="nl-NL"/>
        </w:rPr>
        <w:t>.</w:t>
      </w:r>
    </w:p>
    <w:p w14:paraId="1A9B98D3" w14:textId="77777777" w:rsidR="00A11D97" w:rsidRPr="0093697D" w:rsidRDefault="00A11D97" w:rsidP="008122DD">
      <w:pPr>
        <w:tabs>
          <w:tab w:val="num" w:pos="720"/>
        </w:tabs>
        <w:spacing w:before="80" w:line="264" w:lineRule="auto"/>
        <w:ind w:firstLine="720"/>
        <w:jc w:val="both"/>
        <w:rPr>
          <w:sz w:val="28"/>
          <w:szCs w:val="28"/>
        </w:rPr>
      </w:pPr>
      <w:r w:rsidRPr="0093697D">
        <w:rPr>
          <w:sz w:val="28"/>
          <w:szCs w:val="28"/>
          <w:lang w:val="vi-VN"/>
        </w:rPr>
        <w:t xml:space="preserve">- </w:t>
      </w:r>
      <w:r w:rsidRPr="0093697D">
        <w:rPr>
          <w:sz w:val="28"/>
          <w:szCs w:val="28"/>
          <w:lang w:val="it-IT"/>
        </w:rPr>
        <w:t xml:space="preserve">Sử dụng, khai thác các phòng học đạt hiệu quả cao nhất, </w:t>
      </w:r>
      <w:r w:rsidRPr="0093697D">
        <w:rPr>
          <w:sz w:val="28"/>
          <w:szCs w:val="28"/>
        </w:rPr>
        <w:t>bảo dưỡng máy tính, máy in… giao trách nhiệm cho người sử dụng.</w:t>
      </w:r>
    </w:p>
    <w:p w14:paraId="5E42A8C6" w14:textId="77777777" w:rsidR="00A11D97" w:rsidRPr="0093697D" w:rsidRDefault="00A11D97" w:rsidP="008122DD">
      <w:pPr>
        <w:spacing w:before="80" w:line="264" w:lineRule="auto"/>
        <w:ind w:firstLine="720"/>
        <w:jc w:val="both"/>
        <w:rPr>
          <w:sz w:val="28"/>
          <w:szCs w:val="28"/>
        </w:rPr>
      </w:pPr>
      <w:r w:rsidRPr="0093697D">
        <w:rPr>
          <w:sz w:val="28"/>
          <w:szCs w:val="28"/>
        </w:rPr>
        <w:t xml:space="preserve">- </w:t>
      </w:r>
      <w:r w:rsidRPr="0093697D">
        <w:rPr>
          <w:sz w:val="28"/>
          <w:szCs w:val="28"/>
          <w:lang w:val="vi-VN"/>
        </w:rPr>
        <w:t xml:space="preserve">Thực hiện tốt </w:t>
      </w:r>
      <w:r w:rsidRPr="0093697D">
        <w:rPr>
          <w:sz w:val="28"/>
          <w:szCs w:val="28"/>
        </w:rPr>
        <w:t>vừa sử dụng, vừa quan tâm sửa chữa</w:t>
      </w:r>
      <w:r w:rsidRPr="0093697D">
        <w:rPr>
          <w:sz w:val="28"/>
          <w:szCs w:val="28"/>
          <w:lang w:val="vi-VN"/>
        </w:rPr>
        <w:t xml:space="preserve"> tại nhà trường</w:t>
      </w:r>
      <w:r w:rsidRPr="0093697D">
        <w:rPr>
          <w:sz w:val="28"/>
          <w:szCs w:val="28"/>
        </w:rPr>
        <w:t xml:space="preserve"> các trang thiết bị, CSVC</w:t>
      </w:r>
      <w:r w:rsidRPr="0093697D">
        <w:rPr>
          <w:sz w:val="28"/>
          <w:szCs w:val="28"/>
          <w:lang w:val="vi-VN"/>
        </w:rPr>
        <w:t>.</w:t>
      </w:r>
    </w:p>
    <w:p w14:paraId="3E5190C4" w14:textId="2AEE7ACD" w:rsidR="00A11D97" w:rsidRPr="0093697D" w:rsidRDefault="00A11D97" w:rsidP="008122DD">
      <w:pPr>
        <w:tabs>
          <w:tab w:val="num" w:pos="720"/>
        </w:tabs>
        <w:spacing w:before="80" w:line="264" w:lineRule="auto"/>
        <w:ind w:firstLine="720"/>
        <w:jc w:val="both"/>
        <w:rPr>
          <w:sz w:val="28"/>
          <w:szCs w:val="28"/>
        </w:rPr>
      </w:pPr>
      <w:r w:rsidRPr="0093697D">
        <w:rPr>
          <w:sz w:val="28"/>
          <w:szCs w:val="28"/>
        </w:rPr>
        <w:t xml:space="preserve">- </w:t>
      </w:r>
      <w:r w:rsidR="009B593F" w:rsidRPr="0093697D">
        <w:rPr>
          <w:sz w:val="28"/>
          <w:szCs w:val="28"/>
        </w:rPr>
        <w:t>S</w:t>
      </w:r>
      <w:r w:rsidRPr="0093697D">
        <w:rPr>
          <w:sz w:val="28"/>
          <w:szCs w:val="28"/>
        </w:rPr>
        <w:t>ửa chữa các bàn ghế không đảm bảo an toàn.</w:t>
      </w:r>
    </w:p>
    <w:p w14:paraId="5A2B8B10" w14:textId="36C4B6F5" w:rsidR="00A11D97" w:rsidRPr="0093697D" w:rsidRDefault="00A11D97" w:rsidP="008122DD">
      <w:pPr>
        <w:pStyle w:val="BodyText"/>
        <w:tabs>
          <w:tab w:val="left" w:pos="180"/>
          <w:tab w:val="left" w:pos="270"/>
          <w:tab w:val="left" w:pos="900"/>
        </w:tabs>
        <w:spacing w:before="80" w:line="264" w:lineRule="auto"/>
        <w:ind w:left="0" w:firstLine="720"/>
        <w:rPr>
          <w:sz w:val="28"/>
          <w:szCs w:val="28"/>
          <w:lang w:val="en-US"/>
        </w:rPr>
      </w:pPr>
      <w:r w:rsidRPr="0093697D">
        <w:rPr>
          <w:sz w:val="28"/>
          <w:szCs w:val="28"/>
        </w:rPr>
        <w:t xml:space="preserve">- </w:t>
      </w:r>
      <w:r w:rsidR="00186FB8" w:rsidRPr="0093697D">
        <w:rPr>
          <w:sz w:val="28"/>
          <w:szCs w:val="28"/>
          <w:lang w:val="en-US"/>
        </w:rPr>
        <w:t>Sửa chữa CSVC: c</w:t>
      </w:r>
      <w:r w:rsidRPr="0093697D">
        <w:rPr>
          <w:sz w:val="28"/>
          <w:szCs w:val="28"/>
        </w:rPr>
        <w:t>hống thấm dột, sửa lại bếp ăn bán trú, nhà vệ sinh</w:t>
      </w:r>
      <w:r w:rsidR="0001404E" w:rsidRPr="0093697D">
        <w:rPr>
          <w:sz w:val="28"/>
          <w:szCs w:val="28"/>
          <w:lang w:val="en-US"/>
        </w:rPr>
        <w:t>…, đ</w:t>
      </w:r>
      <w:r w:rsidR="0001404E" w:rsidRPr="0093697D">
        <w:rPr>
          <w:sz w:val="28"/>
          <w:szCs w:val="28"/>
        </w:rPr>
        <w:t xml:space="preserve">ảm bảo </w:t>
      </w:r>
      <w:r w:rsidR="0001404E" w:rsidRPr="0093697D">
        <w:rPr>
          <w:sz w:val="28"/>
          <w:szCs w:val="28"/>
          <w:lang w:val="en-US"/>
        </w:rPr>
        <w:t xml:space="preserve">nhà trường có </w:t>
      </w:r>
      <w:r w:rsidR="0001404E" w:rsidRPr="0093697D">
        <w:rPr>
          <w:sz w:val="28"/>
          <w:szCs w:val="28"/>
        </w:rPr>
        <w:t xml:space="preserve">môi trường </w:t>
      </w:r>
      <w:r w:rsidR="0001404E" w:rsidRPr="0093697D">
        <w:rPr>
          <w:sz w:val="28"/>
          <w:szCs w:val="28"/>
          <w:lang w:val="en-US"/>
        </w:rPr>
        <w:t xml:space="preserve">giáo dục </w:t>
      </w:r>
      <w:r w:rsidR="0001404E" w:rsidRPr="0093697D">
        <w:rPr>
          <w:spacing w:val="4"/>
          <w:sz w:val="28"/>
          <w:szCs w:val="28"/>
        </w:rPr>
        <w:t xml:space="preserve">lành </w:t>
      </w:r>
      <w:r w:rsidR="0001404E" w:rsidRPr="0093697D">
        <w:rPr>
          <w:sz w:val="28"/>
          <w:szCs w:val="28"/>
        </w:rPr>
        <w:t xml:space="preserve">mạnh, </w:t>
      </w:r>
      <w:r w:rsidR="0001404E" w:rsidRPr="0093697D">
        <w:rPr>
          <w:spacing w:val="4"/>
          <w:sz w:val="28"/>
          <w:szCs w:val="28"/>
        </w:rPr>
        <w:t xml:space="preserve">thân </w:t>
      </w:r>
      <w:r w:rsidR="0001404E" w:rsidRPr="0093697D">
        <w:rPr>
          <w:sz w:val="28"/>
          <w:szCs w:val="28"/>
        </w:rPr>
        <w:t xml:space="preserve">thiện, </w:t>
      </w:r>
      <w:r w:rsidR="0001404E" w:rsidRPr="0093697D">
        <w:rPr>
          <w:spacing w:val="3"/>
          <w:sz w:val="28"/>
          <w:szCs w:val="28"/>
        </w:rPr>
        <w:t xml:space="preserve">an </w:t>
      </w:r>
      <w:r w:rsidR="0001404E" w:rsidRPr="0093697D">
        <w:rPr>
          <w:spacing w:val="4"/>
          <w:sz w:val="28"/>
          <w:szCs w:val="28"/>
        </w:rPr>
        <w:t xml:space="preserve">toàn, </w:t>
      </w:r>
      <w:r w:rsidR="0001404E" w:rsidRPr="0093697D">
        <w:rPr>
          <w:spacing w:val="3"/>
          <w:sz w:val="28"/>
          <w:szCs w:val="28"/>
          <w:lang w:val="en-US"/>
        </w:rPr>
        <w:t>hạnh phúc</w:t>
      </w:r>
      <w:r w:rsidR="0001404E" w:rsidRPr="0093697D">
        <w:rPr>
          <w:sz w:val="28"/>
          <w:szCs w:val="28"/>
          <w:lang w:val="en-US"/>
        </w:rPr>
        <w:t>.</w:t>
      </w:r>
    </w:p>
    <w:p w14:paraId="5382D92D" w14:textId="55541B66" w:rsidR="00A11D97" w:rsidRPr="0093697D" w:rsidRDefault="00A11D97" w:rsidP="008122DD">
      <w:pPr>
        <w:spacing w:before="80" w:line="264" w:lineRule="auto"/>
        <w:ind w:firstLine="720"/>
        <w:jc w:val="both"/>
        <w:rPr>
          <w:b/>
          <w:sz w:val="28"/>
          <w:szCs w:val="28"/>
        </w:rPr>
      </w:pPr>
      <w:r w:rsidRPr="0093697D">
        <w:rPr>
          <w:b/>
          <w:sz w:val="28"/>
          <w:szCs w:val="28"/>
        </w:rPr>
        <w:t>1.2. Quan tâm công tác thư viện, thiết bị</w:t>
      </w:r>
      <w:r w:rsidR="004264FD" w:rsidRPr="0093697D">
        <w:rPr>
          <w:b/>
          <w:sz w:val="28"/>
          <w:szCs w:val="28"/>
        </w:rPr>
        <w:t xml:space="preserve"> dạy học</w:t>
      </w:r>
      <w:r w:rsidRPr="0093697D">
        <w:rPr>
          <w:b/>
          <w:sz w:val="28"/>
          <w:szCs w:val="28"/>
        </w:rPr>
        <w:t>.</w:t>
      </w:r>
    </w:p>
    <w:p w14:paraId="5DD2708F" w14:textId="77777777" w:rsidR="00A11D97" w:rsidRPr="0093697D" w:rsidRDefault="00A11D97" w:rsidP="008122DD">
      <w:pPr>
        <w:spacing w:before="80" w:line="264" w:lineRule="auto"/>
        <w:ind w:firstLine="720"/>
        <w:jc w:val="both"/>
        <w:rPr>
          <w:sz w:val="28"/>
          <w:szCs w:val="28"/>
        </w:rPr>
      </w:pPr>
      <w:r w:rsidRPr="0093697D">
        <w:rPr>
          <w:bCs/>
          <w:sz w:val="28"/>
          <w:szCs w:val="28"/>
          <w:lang w:val="vi-VN"/>
        </w:rPr>
        <w:t xml:space="preserve">- </w:t>
      </w:r>
      <w:r w:rsidRPr="0093697D">
        <w:rPr>
          <w:bCs/>
          <w:sz w:val="28"/>
          <w:szCs w:val="28"/>
          <w:lang w:val="nb-NO"/>
        </w:rPr>
        <w:t>Q</w:t>
      </w:r>
      <w:r w:rsidRPr="0093697D">
        <w:rPr>
          <w:bCs/>
          <w:sz w:val="28"/>
          <w:szCs w:val="28"/>
          <w:lang w:val="vi-VN"/>
        </w:rPr>
        <w:t xml:space="preserve">uản lý, kiểm soát và hướng dẫn sử dụng tài liệu tham khảo, bổ trợ ở các lớp để đảm bảo có hiệu quả. </w:t>
      </w:r>
      <w:r w:rsidRPr="0093697D">
        <w:rPr>
          <w:sz w:val="28"/>
          <w:szCs w:val="28"/>
          <w:lang w:val="vi-VN"/>
        </w:rPr>
        <w:t xml:space="preserve"> </w:t>
      </w:r>
    </w:p>
    <w:p w14:paraId="6D34F64A" w14:textId="77777777" w:rsidR="00A11D97" w:rsidRPr="0093697D" w:rsidRDefault="00A11D97" w:rsidP="008122DD">
      <w:pPr>
        <w:tabs>
          <w:tab w:val="num" w:pos="720"/>
        </w:tabs>
        <w:spacing w:before="80" w:line="264" w:lineRule="auto"/>
        <w:ind w:firstLine="720"/>
        <w:jc w:val="both"/>
        <w:rPr>
          <w:sz w:val="28"/>
          <w:szCs w:val="28"/>
        </w:rPr>
      </w:pPr>
      <w:r w:rsidRPr="0093697D">
        <w:rPr>
          <w:sz w:val="28"/>
          <w:szCs w:val="28"/>
        </w:rPr>
        <w:t xml:space="preserve">- Quan tâm công tác tổ chức giới thiệu sách, viết thu hoạch những điều học được, cảm nhận được từ sách. </w:t>
      </w:r>
    </w:p>
    <w:p w14:paraId="23D954A5" w14:textId="77777777" w:rsidR="00A11D97" w:rsidRPr="0093697D" w:rsidRDefault="00A11D97" w:rsidP="008122DD">
      <w:pPr>
        <w:tabs>
          <w:tab w:val="num" w:pos="720"/>
        </w:tabs>
        <w:spacing w:before="80" w:line="264" w:lineRule="auto"/>
        <w:ind w:firstLine="720"/>
        <w:jc w:val="both"/>
        <w:rPr>
          <w:sz w:val="28"/>
          <w:szCs w:val="28"/>
        </w:rPr>
      </w:pPr>
      <w:r w:rsidRPr="0093697D">
        <w:rPr>
          <w:sz w:val="28"/>
          <w:szCs w:val="28"/>
        </w:rPr>
        <w:t>- Tạo điều kiện về kinh phí, thời gian cho 100% CBGVNV tham gia bồi dưỡng sử dụng các phần mềm trong giảng dạy và quản lí.</w:t>
      </w:r>
    </w:p>
    <w:p w14:paraId="6390F6CF" w14:textId="0AACA181" w:rsidR="00A11D97" w:rsidRPr="0093697D" w:rsidRDefault="00A11D97" w:rsidP="008122DD">
      <w:pPr>
        <w:tabs>
          <w:tab w:val="num" w:pos="720"/>
        </w:tabs>
        <w:spacing w:before="80" w:line="264" w:lineRule="auto"/>
        <w:ind w:firstLine="720"/>
        <w:jc w:val="both"/>
        <w:rPr>
          <w:sz w:val="28"/>
          <w:szCs w:val="28"/>
        </w:rPr>
      </w:pPr>
      <w:r w:rsidRPr="0093697D">
        <w:rPr>
          <w:sz w:val="28"/>
          <w:szCs w:val="28"/>
        </w:rPr>
        <w:lastRenderedPageBreak/>
        <w:t xml:space="preserve">- BGH, GVCN kết hợp với </w:t>
      </w:r>
      <w:r w:rsidR="00186FB8" w:rsidRPr="0093697D">
        <w:rPr>
          <w:sz w:val="28"/>
          <w:szCs w:val="28"/>
        </w:rPr>
        <w:t>Hội cha mẹ học sinh</w:t>
      </w:r>
      <w:r w:rsidRPr="0093697D">
        <w:rPr>
          <w:sz w:val="28"/>
          <w:szCs w:val="28"/>
        </w:rPr>
        <w:t xml:space="preserve"> phát động phong trào “Góp một cuốn sách để được đọc nghìn cuốn sách hay” tăng số và đầu sách cho TV.  Xây dựng tủ sách giáo khoa dùng chung cho HS.</w:t>
      </w:r>
    </w:p>
    <w:p w14:paraId="4D7885D8" w14:textId="77777777" w:rsidR="004264FD" w:rsidRPr="0093697D" w:rsidRDefault="00A11D97" w:rsidP="008122DD">
      <w:pPr>
        <w:tabs>
          <w:tab w:val="num" w:pos="720"/>
        </w:tabs>
        <w:spacing w:before="80" w:line="264" w:lineRule="auto"/>
        <w:ind w:firstLine="720"/>
        <w:jc w:val="both"/>
        <w:rPr>
          <w:sz w:val="28"/>
          <w:szCs w:val="28"/>
        </w:rPr>
      </w:pPr>
      <w:r w:rsidRPr="0093697D">
        <w:rPr>
          <w:sz w:val="28"/>
          <w:szCs w:val="28"/>
        </w:rPr>
        <w:t>- Chỉ phát hành các loại sách tham khảo được Phòng GD&amp; ĐT cho phép.</w:t>
      </w:r>
    </w:p>
    <w:p w14:paraId="2531D69E" w14:textId="77777777" w:rsidR="004264FD" w:rsidRPr="0093697D" w:rsidRDefault="004264FD" w:rsidP="008122DD">
      <w:pPr>
        <w:tabs>
          <w:tab w:val="num" w:pos="720"/>
        </w:tabs>
        <w:spacing w:before="80" w:line="264" w:lineRule="auto"/>
        <w:ind w:firstLine="720"/>
        <w:jc w:val="both"/>
        <w:rPr>
          <w:sz w:val="28"/>
          <w:szCs w:val="28"/>
        </w:rPr>
      </w:pPr>
      <w:r w:rsidRPr="0093697D">
        <w:rPr>
          <w:sz w:val="28"/>
          <w:szCs w:val="28"/>
        </w:rPr>
        <w:t xml:space="preserve">- </w:t>
      </w:r>
      <w:r w:rsidRPr="0093697D">
        <w:rPr>
          <w:b/>
          <w:i/>
          <w:sz w:val="28"/>
          <w:szCs w:val="28"/>
        </w:rPr>
        <w:t>T</w:t>
      </w:r>
      <w:r w:rsidRPr="0093697D">
        <w:rPr>
          <w:rFonts w:eastAsia="Times New Roman"/>
          <w:b/>
          <w:i/>
          <w:sz w:val="28"/>
          <w:szCs w:val="28"/>
        </w:rPr>
        <w:t>riển khai thực hiện Chương trình chuyển đổi số hoạt động thư viện với những nội dung chính như sau:</w:t>
      </w:r>
      <w:r w:rsidRPr="0093697D">
        <w:rPr>
          <w:rFonts w:eastAsia="Times New Roman"/>
          <w:sz w:val="28"/>
          <w:szCs w:val="28"/>
        </w:rPr>
        <w:t xml:space="preserve"> </w:t>
      </w:r>
    </w:p>
    <w:p w14:paraId="09561498" w14:textId="77777777" w:rsidR="004264FD" w:rsidRPr="0093697D" w:rsidRDefault="004264FD" w:rsidP="008122DD">
      <w:pPr>
        <w:tabs>
          <w:tab w:val="num" w:pos="720"/>
        </w:tabs>
        <w:spacing w:before="80" w:line="264" w:lineRule="auto"/>
        <w:ind w:firstLine="720"/>
        <w:jc w:val="both"/>
        <w:rPr>
          <w:rFonts w:eastAsia="Times New Roman"/>
          <w:i/>
          <w:sz w:val="28"/>
          <w:szCs w:val="28"/>
        </w:rPr>
      </w:pPr>
      <w:r w:rsidRPr="0093697D">
        <w:rPr>
          <w:rFonts w:eastAsia="Times New Roman"/>
          <w:i/>
          <w:sz w:val="28"/>
          <w:szCs w:val="28"/>
        </w:rPr>
        <w:t>+ Phần mềm thư viện được vận hành trên môi trường mạng, sử dụng công nghệ điện toán đám mây nên về CSVC nhà trường cần quan tâm trang bị thêm máy tính, máy quyét, phủ sóng mạng toàn trường, BD năng lực và niềm đam mê cho nhân viên thư viện để NV thư viện có thể thực hiện, vận hành tốt TV số.</w:t>
      </w:r>
    </w:p>
    <w:p w14:paraId="034F67AC" w14:textId="77777777" w:rsidR="004264FD" w:rsidRPr="0093697D" w:rsidRDefault="004264FD" w:rsidP="008122DD">
      <w:pPr>
        <w:tabs>
          <w:tab w:val="num" w:pos="720"/>
        </w:tabs>
        <w:spacing w:before="80" w:line="264" w:lineRule="auto"/>
        <w:ind w:firstLine="720"/>
        <w:jc w:val="both"/>
        <w:rPr>
          <w:sz w:val="28"/>
          <w:szCs w:val="28"/>
        </w:rPr>
      </w:pPr>
      <w:r w:rsidRPr="0093697D">
        <w:rPr>
          <w:rFonts w:eastAsia="Times New Roman"/>
          <w:i/>
          <w:sz w:val="28"/>
          <w:szCs w:val="28"/>
        </w:rPr>
        <w:t>+</w:t>
      </w:r>
      <w:r w:rsidRPr="0093697D">
        <w:rPr>
          <w:i/>
          <w:sz w:val="28"/>
          <w:szCs w:val="28"/>
          <w:lang w:val="vi-VN"/>
        </w:rPr>
        <w:t xml:space="preserve"> </w:t>
      </w:r>
      <w:r w:rsidRPr="0093697D">
        <w:rPr>
          <w:i/>
          <w:sz w:val="28"/>
          <w:szCs w:val="28"/>
        </w:rPr>
        <w:t>Thực</w:t>
      </w:r>
      <w:r w:rsidRPr="0093697D">
        <w:rPr>
          <w:i/>
          <w:sz w:val="28"/>
          <w:szCs w:val="28"/>
          <w:lang w:val="vi-VN"/>
        </w:rPr>
        <w:t xml:space="preserve"> hiện </w:t>
      </w:r>
      <w:r w:rsidRPr="0093697D">
        <w:rPr>
          <w:i/>
          <w:sz w:val="28"/>
          <w:szCs w:val="28"/>
        </w:rPr>
        <w:t>thư viện số tích hợp liên thông tài liệu, mượn/trả tài liệu qua phần mềm.</w:t>
      </w:r>
    </w:p>
    <w:p w14:paraId="070FC38D" w14:textId="77777777" w:rsidR="004264FD" w:rsidRPr="0093697D" w:rsidRDefault="004264FD" w:rsidP="008122DD">
      <w:pPr>
        <w:tabs>
          <w:tab w:val="num" w:pos="720"/>
        </w:tabs>
        <w:spacing w:before="80" w:line="264" w:lineRule="auto"/>
        <w:ind w:firstLine="720"/>
        <w:jc w:val="both"/>
        <w:rPr>
          <w:sz w:val="28"/>
          <w:szCs w:val="28"/>
        </w:rPr>
      </w:pPr>
      <w:r w:rsidRPr="0093697D">
        <w:rPr>
          <w:sz w:val="28"/>
          <w:szCs w:val="28"/>
        </w:rPr>
        <w:t>+</w:t>
      </w:r>
      <w:r w:rsidRPr="0093697D">
        <w:rPr>
          <w:rFonts w:eastAsia="Times New Roman"/>
          <w:i/>
          <w:sz w:val="28"/>
          <w:szCs w:val="28"/>
        </w:rPr>
        <w:t xml:space="preserve"> Thực hiện biên mục toàn bộ tài liệu in hiện có vào phần mềm quản lý thư viện.</w:t>
      </w:r>
    </w:p>
    <w:p w14:paraId="35ACB0FF" w14:textId="77777777" w:rsidR="004264FD" w:rsidRPr="0093697D" w:rsidRDefault="004264FD" w:rsidP="008122DD">
      <w:pPr>
        <w:tabs>
          <w:tab w:val="num" w:pos="720"/>
        </w:tabs>
        <w:spacing w:before="80" w:line="264" w:lineRule="auto"/>
        <w:ind w:firstLine="720"/>
        <w:jc w:val="both"/>
        <w:rPr>
          <w:sz w:val="28"/>
          <w:szCs w:val="28"/>
        </w:rPr>
      </w:pPr>
      <w:r w:rsidRPr="0093697D">
        <w:rPr>
          <w:sz w:val="28"/>
          <w:szCs w:val="28"/>
        </w:rPr>
        <w:t>+</w:t>
      </w:r>
      <w:r w:rsidRPr="0093697D">
        <w:rPr>
          <w:rFonts w:eastAsia="Times New Roman"/>
          <w:i/>
          <w:sz w:val="28"/>
          <w:szCs w:val="28"/>
        </w:rPr>
        <w:t xml:space="preserve"> Ứng dụng phần mềm thư viện vào các hoạt động thư viện: bổ sung, biên mục, lưu thống, bạn đọc, thống kê báo cáo.</w:t>
      </w:r>
    </w:p>
    <w:p w14:paraId="7D2D2A02" w14:textId="77777777" w:rsidR="004264FD" w:rsidRPr="0093697D" w:rsidRDefault="004264FD" w:rsidP="008122DD">
      <w:pPr>
        <w:tabs>
          <w:tab w:val="num" w:pos="720"/>
        </w:tabs>
        <w:spacing w:before="80" w:line="264" w:lineRule="auto"/>
        <w:ind w:firstLine="720"/>
        <w:jc w:val="both"/>
        <w:rPr>
          <w:sz w:val="28"/>
          <w:szCs w:val="28"/>
        </w:rPr>
      </w:pPr>
      <w:r w:rsidRPr="0093697D">
        <w:rPr>
          <w:sz w:val="28"/>
          <w:szCs w:val="28"/>
        </w:rPr>
        <w:t>+</w:t>
      </w:r>
      <w:r w:rsidRPr="0093697D">
        <w:rPr>
          <w:rFonts w:eastAsia="Times New Roman"/>
          <w:i/>
          <w:sz w:val="28"/>
          <w:szCs w:val="28"/>
        </w:rPr>
        <w:t xml:space="preserve"> Tổ chức thu thập các bài giảng điện tử, video hướng dẫn, đề cương ôn tập… của giáo viên làm tài liệu số nội sinh và đưa lên kho học liệu điện tử.</w:t>
      </w:r>
    </w:p>
    <w:p w14:paraId="687B5D41" w14:textId="5DF61B85" w:rsidR="004264FD" w:rsidRPr="0093697D" w:rsidRDefault="004264FD" w:rsidP="008122DD">
      <w:pPr>
        <w:tabs>
          <w:tab w:val="num" w:pos="720"/>
        </w:tabs>
        <w:spacing w:before="80" w:line="264" w:lineRule="auto"/>
        <w:ind w:firstLine="720"/>
        <w:jc w:val="both"/>
        <w:rPr>
          <w:sz w:val="28"/>
          <w:szCs w:val="28"/>
        </w:rPr>
      </w:pPr>
      <w:r w:rsidRPr="0093697D">
        <w:rPr>
          <w:sz w:val="28"/>
          <w:szCs w:val="28"/>
        </w:rPr>
        <w:t>+</w:t>
      </w:r>
      <w:r w:rsidRPr="0093697D">
        <w:rPr>
          <w:rFonts w:eastAsia="Times New Roman"/>
          <w:i/>
          <w:sz w:val="28"/>
          <w:szCs w:val="28"/>
        </w:rPr>
        <w:t xml:space="preserve"> Tổ chức lựa chọn tài liệu trong thư viện để thực hiện số hóa.</w:t>
      </w:r>
    </w:p>
    <w:p w14:paraId="71451949" w14:textId="77777777" w:rsidR="003E10B1" w:rsidRPr="0093697D" w:rsidRDefault="003E10B1" w:rsidP="008122DD">
      <w:pPr>
        <w:spacing w:before="80" w:line="264" w:lineRule="auto"/>
        <w:ind w:firstLine="709"/>
        <w:jc w:val="both"/>
        <w:rPr>
          <w:sz w:val="28"/>
          <w:szCs w:val="28"/>
          <w:lang w:val="nl-NL"/>
        </w:rPr>
      </w:pPr>
      <w:r w:rsidRPr="0093697D">
        <w:rPr>
          <w:sz w:val="28"/>
          <w:szCs w:val="28"/>
          <w:lang w:val="nl-NL"/>
        </w:rPr>
        <w:t>- Đầu năm học, cuối mỗi năm học NVTB và người sử dụng bàn giao đầy đủ trang thiết bị với từng cá nhân CBGVNV (có biên bản bàn giao)</w:t>
      </w:r>
    </w:p>
    <w:p w14:paraId="02E806A0" w14:textId="77777777" w:rsidR="008E439E" w:rsidRPr="0093697D" w:rsidRDefault="008E439E" w:rsidP="008122DD">
      <w:pPr>
        <w:spacing w:before="80" w:line="264" w:lineRule="auto"/>
        <w:ind w:firstLine="709"/>
        <w:jc w:val="both"/>
        <w:rPr>
          <w:sz w:val="28"/>
          <w:szCs w:val="28"/>
        </w:rPr>
      </w:pPr>
      <w:r w:rsidRPr="0093697D">
        <w:rPr>
          <w:sz w:val="28"/>
          <w:szCs w:val="28"/>
        </w:rPr>
        <w:t>- Tham mưu với các cấp lãnh đạo để hỗ trợ kinh phí mua sắm đồ dùng trang thiết bị dạy học phục cho chương trình giáo dục, mua sắm một số đồ chơi vận động ngoài trời cho học sinh. Bổ sung các trang thiết bị theo kế hoạch đề xuất của giáo viên; không mua sắm các thiết bị đắt tiền, hiệu quả sử dụng thấp.</w:t>
      </w:r>
    </w:p>
    <w:p w14:paraId="1A52DA68" w14:textId="77777777" w:rsidR="00A11D97" w:rsidRPr="0093697D" w:rsidRDefault="00A11D97" w:rsidP="008122DD">
      <w:pPr>
        <w:tabs>
          <w:tab w:val="num" w:pos="720"/>
        </w:tabs>
        <w:spacing w:before="80" w:line="264" w:lineRule="auto"/>
        <w:ind w:firstLine="709"/>
        <w:jc w:val="both"/>
        <w:rPr>
          <w:sz w:val="28"/>
          <w:szCs w:val="28"/>
        </w:rPr>
      </w:pPr>
      <w:r w:rsidRPr="0093697D">
        <w:rPr>
          <w:sz w:val="28"/>
          <w:szCs w:val="28"/>
        </w:rPr>
        <w:t xml:space="preserve">- Tiếp tục đẩy mạnh phong trào tự làm đồ dùng dạy học thông qua các hoạt động làm mới, cải tiến, sửa chữa đồ dùng dạy học. Quan tâm việc bồi dưỡng chuyên môn nghiệp vụ của viên chức phụ trách thiết bị dạy học. </w:t>
      </w:r>
    </w:p>
    <w:p w14:paraId="779176B0" w14:textId="77777777" w:rsidR="00A11D97" w:rsidRPr="0093697D" w:rsidRDefault="00A11D97" w:rsidP="008122DD">
      <w:pPr>
        <w:spacing w:before="80" w:line="264" w:lineRule="auto"/>
        <w:ind w:firstLine="709"/>
        <w:jc w:val="both"/>
        <w:rPr>
          <w:bCs/>
          <w:sz w:val="28"/>
          <w:szCs w:val="28"/>
        </w:rPr>
      </w:pPr>
      <w:r w:rsidRPr="0093697D">
        <w:rPr>
          <w:bCs/>
          <w:sz w:val="28"/>
          <w:szCs w:val="28"/>
          <w:lang w:val="vi-VN"/>
        </w:rPr>
        <w:t>- Tăng cường việc sử dụng đồ dùng dạy học trong các tiết học một cách thiết thực và hiệu quả.</w:t>
      </w:r>
      <w:r w:rsidRPr="0093697D">
        <w:rPr>
          <w:bCs/>
          <w:sz w:val="28"/>
          <w:szCs w:val="28"/>
        </w:rPr>
        <w:t xml:space="preserve"> </w:t>
      </w:r>
    </w:p>
    <w:p w14:paraId="2283238B" w14:textId="77777777" w:rsidR="00A11D97" w:rsidRPr="0093697D" w:rsidRDefault="00A11D97" w:rsidP="008122DD">
      <w:pPr>
        <w:spacing w:before="80" w:line="264" w:lineRule="auto"/>
        <w:ind w:firstLine="709"/>
        <w:jc w:val="both"/>
        <w:rPr>
          <w:bCs/>
          <w:sz w:val="28"/>
          <w:szCs w:val="28"/>
        </w:rPr>
      </w:pPr>
      <w:r w:rsidRPr="0093697D">
        <w:rPr>
          <w:bCs/>
          <w:sz w:val="28"/>
          <w:szCs w:val="28"/>
          <w:lang w:val="vi-VN"/>
        </w:rPr>
        <w:t xml:space="preserve">- Quan tâm đầu tư </w:t>
      </w:r>
      <w:r w:rsidRPr="0093697D">
        <w:rPr>
          <w:bCs/>
          <w:sz w:val="28"/>
          <w:szCs w:val="28"/>
        </w:rPr>
        <w:t>duy trì</w:t>
      </w:r>
      <w:r w:rsidRPr="0093697D">
        <w:rPr>
          <w:bCs/>
          <w:sz w:val="28"/>
          <w:szCs w:val="28"/>
          <w:lang w:val="vi-VN"/>
        </w:rPr>
        <w:t xml:space="preserve"> thư viện </w:t>
      </w:r>
      <w:r w:rsidRPr="0093697D">
        <w:rPr>
          <w:bCs/>
          <w:sz w:val="28"/>
          <w:szCs w:val="28"/>
        </w:rPr>
        <w:t>xuất sắc cấp thành phố.</w:t>
      </w:r>
    </w:p>
    <w:p w14:paraId="1BF74AAA" w14:textId="7FE8255F" w:rsidR="00A11D97" w:rsidRPr="0093697D" w:rsidRDefault="00A11D97" w:rsidP="008122DD">
      <w:pPr>
        <w:spacing w:before="80" w:line="264" w:lineRule="auto"/>
        <w:ind w:firstLine="709"/>
        <w:jc w:val="both"/>
        <w:rPr>
          <w:bCs/>
          <w:sz w:val="28"/>
          <w:szCs w:val="28"/>
        </w:rPr>
      </w:pPr>
      <w:r w:rsidRPr="0093697D">
        <w:rPr>
          <w:bCs/>
          <w:sz w:val="28"/>
          <w:szCs w:val="28"/>
        </w:rPr>
        <w:t>- Mua đầy đủ sách, truyện trang bị cho thư viện, mua sắm thiết bị dạy học cho giáo viên và đồ dùng học tập cho học sinh</w:t>
      </w:r>
      <w:r w:rsidR="00186FB8" w:rsidRPr="0093697D">
        <w:rPr>
          <w:bCs/>
          <w:sz w:val="28"/>
          <w:szCs w:val="28"/>
        </w:rPr>
        <w:t xml:space="preserve"> để đảm bảo</w:t>
      </w:r>
      <w:r w:rsidRPr="0093697D">
        <w:rPr>
          <w:bCs/>
          <w:sz w:val="28"/>
          <w:szCs w:val="28"/>
        </w:rPr>
        <w:t xml:space="preserve"> thực hiện chương trình giáo dục phổ thông 2018.</w:t>
      </w:r>
    </w:p>
    <w:p w14:paraId="13556635" w14:textId="77777777" w:rsidR="00A11D97" w:rsidRPr="0093697D" w:rsidRDefault="00A11D97" w:rsidP="008122DD">
      <w:pPr>
        <w:spacing w:before="80" w:line="264" w:lineRule="auto"/>
        <w:ind w:firstLine="720"/>
        <w:jc w:val="both"/>
        <w:rPr>
          <w:b/>
          <w:bCs/>
          <w:sz w:val="28"/>
          <w:szCs w:val="28"/>
        </w:rPr>
      </w:pPr>
      <w:r w:rsidRPr="0093697D">
        <w:rPr>
          <w:b/>
          <w:bCs/>
          <w:sz w:val="28"/>
          <w:szCs w:val="28"/>
        </w:rPr>
        <w:t>1.3. Thực hiện lưu trữ hồ sơ về cơ sở</w:t>
      </w:r>
      <w:r w:rsidR="008253F9" w:rsidRPr="0093697D">
        <w:rPr>
          <w:b/>
          <w:bCs/>
          <w:sz w:val="28"/>
          <w:szCs w:val="28"/>
        </w:rPr>
        <w:t xml:space="preserve"> vậ</w:t>
      </w:r>
      <w:r w:rsidRPr="0093697D">
        <w:rPr>
          <w:b/>
          <w:bCs/>
          <w:sz w:val="28"/>
          <w:szCs w:val="28"/>
        </w:rPr>
        <w:t>t chất.</w:t>
      </w:r>
    </w:p>
    <w:p w14:paraId="4E3EC277" w14:textId="77777777" w:rsidR="00A11D97" w:rsidRPr="0093697D" w:rsidRDefault="00A11D97" w:rsidP="008122DD">
      <w:pPr>
        <w:spacing w:before="80" w:line="264" w:lineRule="auto"/>
        <w:ind w:firstLine="720"/>
        <w:jc w:val="both"/>
        <w:rPr>
          <w:bCs/>
          <w:sz w:val="28"/>
          <w:szCs w:val="28"/>
        </w:rPr>
      </w:pPr>
      <w:r w:rsidRPr="0093697D">
        <w:rPr>
          <w:bCs/>
          <w:sz w:val="28"/>
          <w:szCs w:val="28"/>
        </w:rPr>
        <w:t>- Phân công cán bộ lưu giữ hồ sơ quản lí về tài sản</w:t>
      </w:r>
      <w:r w:rsidR="008253F9" w:rsidRPr="0093697D">
        <w:rPr>
          <w:bCs/>
          <w:sz w:val="28"/>
          <w:szCs w:val="28"/>
        </w:rPr>
        <w:t>.</w:t>
      </w:r>
    </w:p>
    <w:p w14:paraId="58B72672" w14:textId="77777777" w:rsidR="00A11D97" w:rsidRPr="0093697D" w:rsidRDefault="00A11D97" w:rsidP="008122DD">
      <w:pPr>
        <w:spacing w:before="80" w:line="264" w:lineRule="auto"/>
        <w:ind w:firstLine="720"/>
        <w:jc w:val="both"/>
        <w:rPr>
          <w:bCs/>
          <w:sz w:val="28"/>
          <w:szCs w:val="28"/>
        </w:rPr>
      </w:pPr>
      <w:r w:rsidRPr="0093697D">
        <w:rPr>
          <w:bCs/>
          <w:sz w:val="28"/>
          <w:szCs w:val="28"/>
          <w:lang w:val="vi-VN"/>
        </w:rPr>
        <w:lastRenderedPageBreak/>
        <w:t>- Hồ sơ</w:t>
      </w:r>
      <w:r w:rsidRPr="0093697D">
        <w:rPr>
          <w:bCs/>
          <w:sz w:val="28"/>
          <w:szCs w:val="28"/>
        </w:rPr>
        <w:t xml:space="preserve"> về tài sản, TTB nhà trường lưu đầy đủ, khoa học theo quy định.</w:t>
      </w:r>
    </w:p>
    <w:p w14:paraId="054ACDBE" w14:textId="77777777" w:rsidR="00A11D97" w:rsidRPr="0093697D" w:rsidRDefault="00A11D97" w:rsidP="008122DD">
      <w:pPr>
        <w:spacing w:before="80" w:line="264" w:lineRule="auto"/>
        <w:ind w:firstLine="720"/>
        <w:jc w:val="both"/>
        <w:rPr>
          <w:bCs/>
          <w:sz w:val="28"/>
          <w:szCs w:val="28"/>
        </w:rPr>
      </w:pPr>
      <w:r w:rsidRPr="0093697D">
        <w:rPr>
          <w:bCs/>
          <w:sz w:val="28"/>
          <w:szCs w:val="28"/>
        </w:rPr>
        <w:t>-</w:t>
      </w:r>
      <w:r w:rsidR="0080104F" w:rsidRPr="0093697D">
        <w:rPr>
          <w:bCs/>
          <w:sz w:val="28"/>
          <w:szCs w:val="28"/>
        </w:rPr>
        <w:t xml:space="preserve"> </w:t>
      </w:r>
      <w:r w:rsidRPr="0093697D">
        <w:rPr>
          <w:bCs/>
          <w:sz w:val="28"/>
          <w:szCs w:val="28"/>
          <w:lang w:val="vi-VN"/>
        </w:rPr>
        <w:t xml:space="preserve">Thực hiện ứng dụng CNTT </w:t>
      </w:r>
      <w:r w:rsidRPr="0093697D">
        <w:rPr>
          <w:bCs/>
          <w:sz w:val="28"/>
          <w:szCs w:val="28"/>
        </w:rPr>
        <w:t xml:space="preserve">vào công tác quản lí tài sản </w:t>
      </w:r>
      <w:r w:rsidRPr="0093697D">
        <w:rPr>
          <w:bCs/>
          <w:sz w:val="28"/>
          <w:szCs w:val="28"/>
          <w:lang w:val="vi-VN"/>
        </w:rPr>
        <w:t>(</w:t>
      </w:r>
      <w:r w:rsidRPr="0093697D">
        <w:rPr>
          <w:bCs/>
          <w:sz w:val="28"/>
          <w:szCs w:val="28"/>
        </w:rPr>
        <w:t xml:space="preserve">sử dụng </w:t>
      </w:r>
      <w:r w:rsidRPr="0093697D">
        <w:rPr>
          <w:bCs/>
          <w:sz w:val="28"/>
          <w:szCs w:val="28"/>
          <w:lang w:val="vi-VN"/>
        </w:rPr>
        <w:t xml:space="preserve">phần mềm quản lý </w:t>
      </w:r>
      <w:r w:rsidRPr="0093697D">
        <w:rPr>
          <w:bCs/>
          <w:sz w:val="28"/>
          <w:szCs w:val="28"/>
        </w:rPr>
        <w:t>CSVC</w:t>
      </w:r>
      <w:r w:rsidRPr="0093697D">
        <w:rPr>
          <w:bCs/>
          <w:sz w:val="28"/>
          <w:szCs w:val="28"/>
          <w:lang w:val="vi-VN"/>
        </w:rPr>
        <w:t>)</w:t>
      </w:r>
      <w:r w:rsidRPr="0093697D">
        <w:rPr>
          <w:bCs/>
          <w:sz w:val="28"/>
          <w:szCs w:val="28"/>
        </w:rPr>
        <w:t>.</w:t>
      </w:r>
    </w:p>
    <w:p w14:paraId="21C39BD6" w14:textId="77777777" w:rsidR="007E7C86" w:rsidRPr="0093697D" w:rsidRDefault="007E7C86" w:rsidP="008122DD">
      <w:pPr>
        <w:spacing w:before="80" w:line="264" w:lineRule="auto"/>
        <w:ind w:firstLine="720"/>
        <w:jc w:val="both"/>
        <w:rPr>
          <w:b/>
          <w:sz w:val="28"/>
          <w:szCs w:val="28"/>
          <w:lang w:eastAsia="vi-VN"/>
        </w:rPr>
      </w:pPr>
      <w:r w:rsidRPr="0093697D">
        <w:rPr>
          <w:b/>
          <w:sz w:val="28"/>
          <w:szCs w:val="28"/>
          <w:lang w:val="vi-VN" w:eastAsia="vi-VN"/>
        </w:rPr>
        <w:t xml:space="preserve">2. Thực hiện công tác đội ngũ </w:t>
      </w:r>
    </w:p>
    <w:p w14:paraId="683E21DA" w14:textId="77777777" w:rsidR="003C49F6" w:rsidRPr="0093697D" w:rsidRDefault="003C49F6" w:rsidP="008122DD">
      <w:pPr>
        <w:spacing w:before="80" w:line="264" w:lineRule="auto"/>
        <w:ind w:firstLine="720"/>
        <w:jc w:val="both"/>
        <w:rPr>
          <w:b/>
          <w:sz w:val="28"/>
          <w:szCs w:val="28"/>
          <w:lang w:eastAsia="vi-VN"/>
        </w:rPr>
      </w:pPr>
      <w:r w:rsidRPr="0093697D">
        <w:rPr>
          <w:b/>
          <w:sz w:val="28"/>
          <w:szCs w:val="28"/>
          <w:lang w:eastAsia="vi-VN"/>
        </w:rPr>
        <w:t xml:space="preserve">2.1. </w:t>
      </w:r>
      <w:r w:rsidR="00310FED" w:rsidRPr="0093697D">
        <w:rPr>
          <w:b/>
          <w:sz w:val="28"/>
          <w:szCs w:val="28"/>
          <w:lang w:val="nb-NO"/>
        </w:rPr>
        <w:t>Đảm bảo về định biên</w:t>
      </w:r>
    </w:p>
    <w:p w14:paraId="32A5A27B" w14:textId="77777777" w:rsidR="00DA4757" w:rsidRPr="0093697D" w:rsidRDefault="00DA4757" w:rsidP="008122DD">
      <w:pPr>
        <w:spacing w:before="80" w:line="264" w:lineRule="auto"/>
        <w:ind w:firstLine="709"/>
        <w:jc w:val="both"/>
        <w:rPr>
          <w:sz w:val="28"/>
          <w:szCs w:val="28"/>
          <w:lang w:val="nl-NL"/>
        </w:rPr>
      </w:pPr>
      <w:r w:rsidRPr="0093697D">
        <w:rPr>
          <w:sz w:val="28"/>
          <w:szCs w:val="28"/>
          <w:lang w:val="nb-NO"/>
        </w:rPr>
        <w:t>Rà soát cơ cấu GV, NV theo định biên để tuyển đủ số người theo vị trí việc làm. Từ đó phân công CBGVNV đảm bảo phù hợ</w:t>
      </w:r>
      <w:r w:rsidR="00AB6EF7" w:rsidRPr="0093697D">
        <w:rPr>
          <w:sz w:val="28"/>
          <w:szCs w:val="28"/>
          <w:lang w:val="nb-NO"/>
        </w:rPr>
        <w:t>p chuyên môn, đ</w:t>
      </w:r>
      <w:r w:rsidR="0068744D" w:rsidRPr="0093697D">
        <w:rPr>
          <w:sz w:val="28"/>
          <w:szCs w:val="28"/>
          <w:lang w:val="nl-NL"/>
        </w:rPr>
        <w:t>ảm bảo đủ số lượ</w:t>
      </w:r>
      <w:r w:rsidR="00BA2F44" w:rsidRPr="0093697D">
        <w:rPr>
          <w:sz w:val="28"/>
          <w:szCs w:val="28"/>
          <w:lang w:val="nl-NL"/>
        </w:rPr>
        <w:t>ng giáo viên</w:t>
      </w:r>
      <w:r w:rsidR="0068744D" w:rsidRPr="0093697D">
        <w:rPr>
          <w:sz w:val="28"/>
          <w:szCs w:val="28"/>
          <w:lang w:val="nl-NL"/>
        </w:rPr>
        <w:t>/lớ</w:t>
      </w:r>
      <w:r w:rsidR="00AB6EF7" w:rsidRPr="0093697D">
        <w:rPr>
          <w:sz w:val="28"/>
          <w:szCs w:val="28"/>
          <w:lang w:val="nl-NL"/>
        </w:rPr>
        <w:t>p.</w:t>
      </w:r>
    </w:p>
    <w:p w14:paraId="17570CF2" w14:textId="07EEA434" w:rsidR="00F36BC3" w:rsidRPr="0093697D" w:rsidRDefault="00F36BC3" w:rsidP="008122DD">
      <w:pPr>
        <w:spacing w:before="80" w:line="264" w:lineRule="auto"/>
        <w:ind w:firstLine="720"/>
        <w:jc w:val="both"/>
        <w:rPr>
          <w:rFonts w:eastAsia="Yu Mincho"/>
          <w:sz w:val="28"/>
          <w:szCs w:val="28"/>
          <w:lang w:eastAsia="ja-JP"/>
        </w:rPr>
      </w:pPr>
      <w:r w:rsidRPr="0093697D">
        <w:rPr>
          <w:rFonts w:eastAsia="Yu Mincho"/>
          <w:sz w:val="28"/>
          <w:szCs w:val="28"/>
          <w:lang w:eastAsia="ja-JP"/>
        </w:rPr>
        <w:t xml:space="preserve">Tham mưu với UBND quận phát triển đội ngũ giáo viên cơ bản và giáo viên bộ môn Tin học, Tiếng Anh, nhân viên Hỗ trợ khuyết tật đủ về số lượng, đáp ứng yêu cầu nguồn nhân lực cho việc thực hiện Chương trình giáo dục phổ thông 2018. </w:t>
      </w:r>
    </w:p>
    <w:p w14:paraId="0198659A" w14:textId="77777777" w:rsidR="00C24851" w:rsidRPr="0093697D" w:rsidRDefault="00F36BC3" w:rsidP="008122DD">
      <w:pPr>
        <w:spacing w:before="80" w:line="264" w:lineRule="auto"/>
        <w:ind w:firstLine="720"/>
        <w:jc w:val="both"/>
        <w:rPr>
          <w:b/>
          <w:sz w:val="28"/>
          <w:szCs w:val="28"/>
          <w:lang w:eastAsia="vi-VN"/>
        </w:rPr>
      </w:pPr>
      <w:r w:rsidRPr="0093697D">
        <w:rPr>
          <w:b/>
          <w:sz w:val="28"/>
          <w:szCs w:val="28"/>
          <w:lang w:eastAsia="vi-VN"/>
        </w:rPr>
        <w:t>2.2.</w:t>
      </w:r>
      <w:r w:rsidR="003C49F6" w:rsidRPr="0093697D">
        <w:rPr>
          <w:b/>
          <w:sz w:val="28"/>
          <w:szCs w:val="28"/>
          <w:lang w:eastAsia="vi-VN"/>
        </w:rPr>
        <w:t xml:space="preserve"> Về chất lượng giáo viên</w:t>
      </w:r>
      <w:r w:rsidR="008253F9" w:rsidRPr="0093697D">
        <w:rPr>
          <w:b/>
          <w:sz w:val="28"/>
          <w:szCs w:val="28"/>
          <w:lang w:eastAsia="vi-VN"/>
        </w:rPr>
        <w:t>.</w:t>
      </w:r>
    </w:p>
    <w:p w14:paraId="4E7E7593" w14:textId="77777777" w:rsidR="003C49F6" w:rsidRPr="0093697D" w:rsidRDefault="00310FED" w:rsidP="008122DD">
      <w:pPr>
        <w:spacing w:before="80" w:line="264" w:lineRule="auto"/>
        <w:ind w:firstLine="720"/>
        <w:jc w:val="both"/>
        <w:rPr>
          <w:sz w:val="28"/>
          <w:szCs w:val="28"/>
          <w:lang w:val="de-DE"/>
        </w:rPr>
      </w:pPr>
      <w:r w:rsidRPr="0093697D">
        <w:rPr>
          <w:b/>
          <w:sz w:val="28"/>
          <w:szCs w:val="28"/>
        </w:rPr>
        <w:t>2</w:t>
      </w:r>
      <w:r w:rsidR="0068744D" w:rsidRPr="0093697D">
        <w:rPr>
          <w:b/>
          <w:sz w:val="28"/>
          <w:szCs w:val="28"/>
        </w:rPr>
        <w:t>.</w:t>
      </w:r>
      <w:r w:rsidR="00F36BC3" w:rsidRPr="0093697D">
        <w:rPr>
          <w:b/>
          <w:sz w:val="28"/>
          <w:szCs w:val="28"/>
        </w:rPr>
        <w:t>2</w:t>
      </w:r>
      <w:r w:rsidR="0068744D" w:rsidRPr="0093697D">
        <w:rPr>
          <w:b/>
          <w:sz w:val="28"/>
          <w:szCs w:val="28"/>
        </w:rPr>
        <w:t>.</w:t>
      </w:r>
      <w:r w:rsidR="00F36BC3" w:rsidRPr="0093697D">
        <w:rPr>
          <w:b/>
          <w:sz w:val="28"/>
          <w:szCs w:val="28"/>
        </w:rPr>
        <w:t>1.</w:t>
      </w:r>
      <w:r w:rsidR="0068744D" w:rsidRPr="0093697D">
        <w:rPr>
          <w:b/>
          <w:sz w:val="28"/>
          <w:szCs w:val="28"/>
          <w:lang w:val="vi-VN"/>
        </w:rPr>
        <w:t xml:space="preserve"> </w:t>
      </w:r>
      <w:r w:rsidR="0068744D" w:rsidRPr="0093697D">
        <w:rPr>
          <w:b/>
          <w:sz w:val="28"/>
          <w:szCs w:val="28"/>
          <w:lang w:val="de-DE"/>
        </w:rPr>
        <w:t>Bồi dưỡng chính trị tư tưởng</w:t>
      </w:r>
      <w:r w:rsidR="0068744D" w:rsidRPr="0093697D">
        <w:rPr>
          <w:sz w:val="28"/>
          <w:szCs w:val="28"/>
          <w:lang w:val="de-DE"/>
        </w:rPr>
        <w:t xml:space="preserve"> </w:t>
      </w:r>
    </w:p>
    <w:p w14:paraId="64715DD2" w14:textId="1486CE6D" w:rsidR="0068744D" w:rsidRPr="0093697D" w:rsidRDefault="0068744D" w:rsidP="008122DD">
      <w:pPr>
        <w:spacing w:before="80" w:line="264" w:lineRule="auto"/>
        <w:ind w:firstLine="720"/>
        <w:jc w:val="both"/>
        <w:rPr>
          <w:sz w:val="28"/>
          <w:szCs w:val="28"/>
        </w:rPr>
      </w:pPr>
      <w:r w:rsidRPr="0093697D">
        <w:rPr>
          <w:sz w:val="28"/>
          <w:szCs w:val="28"/>
          <w:lang w:val="vi-VN"/>
        </w:rPr>
        <w:t xml:space="preserve">Tổ chức cho </w:t>
      </w:r>
      <w:r w:rsidRPr="0093697D">
        <w:rPr>
          <w:sz w:val="28"/>
          <w:szCs w:val="28"/>
          <w:lang w:val="nb-NO"/>
        </w:rPr>
        <w:t xml:space="preserve">100% </w:t>
      </w:r>
      <w:r w:rsidRPr="0093697D">
        <w:rPr>
          <w:sz w:val="28"/>
          <w:szCs w:val="28"/>
          <w:lang w:val="vi-VN"/>
        </w:rPr>
        <w:t>giáo viên, nhân viên ký cam kết thực hiện đường lối chủ trương chính sách của Đảng</w:t>
      </w:r>
      <w:r w:rsidR="00186FB8" w:rsidRPr="0093697D">
        <w:rPr>
          <w:sz w:val="28"/>
          <w:szCs w:val="28"/>
        </w:rPr>
        <w:t>,</w:t>
      </w:r>
      <w:r w:rsidRPr="0093697D">
        <w:rPr>
          <w:sz w:val="28"/>
          <w:szCs w:val="28"/>
          <w:lang w:val="vi-VN"/>
        </w:rPr>
        <w:t xml:space="preserve"> của Nhà nước</w:t>
      </w:r>
      <w:r w:rsidR="00186FB8" w:rsidRPr="0093697D">
        <w:rPr>
          <w:sz w:val="28"/>
          <w:szCs w:val="28"/>
        </w:rPr>
        <w:t>,</w:t>
      </w:r>
      <w:r w:rsidRPr="0093697D">
        <w:rPr>
          <w:sz w:val="28"/>
          <w:szCs w:val="28"/>
          <w:lang w:val="vi-VN"/>
        </w:rPr>
        <w:t xml:space="preserve"> của pháp luật</w:t>
      </w:r>
      <w:r w:rsidR="00186FB8" w:rsidRPr="0093697D">
        <w:rPr>
          <w:sz w:val="28"/>
          <w:szCs w:val="28"/>
        </w:rPr>
        <w:t>,</w:t>
      </w:r>
      <w:r w:rsidRPr="0093697D">
        <w:rPr>
          <w:sz w:val="28"/>
          <w:szCs w:val="28"/>
          <w:lang w:val="vi-VN"/>
        </w:rPr>
        <w:t xml:space="preserve"> của Ngành.</w:t>
      </w:r>
      <w:r w:rsidRPr="0093697D">
        <w:rPr>
          <w:sz w:val="28"/>
          <w:szCs w:val="28"/>
          <w:lang w:val="nb-NO"/>
        </w:rPr>
        <w:t xml:space="preserve"> </w:t>
      </w:r>
      <w:r w:rsidRPr="0093697D">
        <w:rPr>
          <w:sz w:val="28"/>
          <w:szCs w:val="28"/>
          <w:lang w:val="vi-VN"/>
        </w:rPr>
        <w:t xml:space="preserve">Thực hiện phân công rõ nhiệm vụ, trách nhiệm, tăng cường hiệu quả làm việc của đội ngũ giáo viên, nhân viên trong nhà trường. </w:t>
      </w:r>
    </w:p>
    <w:p w14:paraId="6C29294A" w14:textId="77777777" w:rsidR="0068744D" w:rsidRPr="0093697D" w:rsidRDefault="00F36BC3" w:rsidP="008122DD">
      <w:pPr>
        <w:spacing w:before="80" w:line="264" w:lineRule="auto"/>
        <w:ind w:firstLine="720"/>
        <w:jc w:val="both"/>
        <w:rPr>
          <w:b/>
          <w:i/>
          <w:sz w:val="28"/>
          <w:szCs w:val="28"/>
          <w:lang w:val="de-DE"/>
        </w:rPr>
      </w:pPr>
      <w:r w:rsidRPr="0093697D">
        <w:rPr>
          <w:b/>
          <w:sz w:val="28"/>
          <w:szCs w:val="28"/>
        </w:rPr>
        <w:t>2.2</w:t>
      </w:r>
      <w:r w:rsidR="0068744D" w:rsidRPr="0093697D">
        <w:rPr>
          <w:b/>
          <w:sz w:val="28"/>
          <w:szCs w:val="28"/>
        </w:rPr>
        <w:t>.</w:t>
      </w:r>
      <w:r w:rsidRPr="0093697D">
        <w:rPr>
          <w:b/>
          <w:sz w:val="28"/>
          <w:szCs w:val="28"/>
        </w:rPr>
        <w:t>2.</w:t>
      </w:r>
      <w:r w:rsidR="0068744D" w:rsidRPr="0093697D">
        <w:rPr>
          <w:b/>
          <w:sz w:val="28"/>
          <w:szCs w:val="28"/>
        </w:rPr>
        <w:t xml:space="preserve"> </w:t>
      </w:r>
      <w:r w:rsidR="0068744D" w:rsidRPr="0093697D">
        <w:rPr>
          <w:b/>
          <w:sz w:val="28"/>
          <w:szCs w:val="28"/>
          <w:lang w:val="de-DE"/>
        </w:rPr>
        <w:t>Bồi dưỡng chuyên môn nghiệp vụ</w:t>
      </w:r>
      <w:r w:rsidR="0068744D" w:rsidRPr="0093697D">
        <w:rPr>
          <w:b/>
          <w:i/>
          <w:sz w:val="28"/>
          <w:szCs w:val="28"/>
          <w:lang w:val="de-DE"/>
        </w:rPr>
        <w:t xml:space="preserve"> </w:t>
      </w:r>
    </w:p>
    <w:p w14:paraId="0221DA39" w14:textId="335D9ACA" w:rsidR="00BB543F" w:rsidRPr="0093697D" w:rsidRDefault="00BB543F" w:rsidP="008122DD">
      <w:pPr>
        <w:spacing w:before="80" w:line="264" w:lineRule="auto"/>
        <w:ind w:firstLine="720"/>
        <w:jc w:val="both"/>
        <w:rPr>
          <w:sz w:val="28"/>
          <w:szCs w:val="28"/>
          <w:lang w:val="de-DE"/>
        </w:rPr>
      </w:pPr>
      <w:r w:rsidRPr="0093697D">
        <w:rPr>
          <w:sz w:val="28"/>
          <w:szCs w:val="28"/>
          <w:lang w:val="de-DE"/>
        </w:rPr>
        <w:t>Xây dựng kế hoạch bồi dưỡng đội ngũ</w:t>
      </w:r>
      <w:r w:rsidRPr="0093697D">
        <w:rPr>
          <w:sz w:val="28"/>
          <w:szCs w:val="28"/>
        </w:rPr>
        <w:t xml:space="preserve"> đáp ứng yêu cầu đổi mới phương pháp dạy học. P</w:t>
      </w:r>
      <w:r w:rsidRPr="0093697D">
        <w:rPr>
          <w:sz w:val="28"/>
          <w:szCs w:val="28"/>
          <w:lang w:val="de-DE"/>
        </w:rPr>
        <w:t xml:space="preserve">hân công nhiệm vụ giáo viên phù hợp, quan tâm </w:t>
      </w:r>
      <w:r w:rsidR="00F6333D" w:rsidRPr="0093697D">
        <w:rPr>
          <w:sz w:val="28"/>
          <w:szCs w:val="28"/>
          <w:lang w:val="de-DE"/>
        </w:rPr>
        <w:t xml:space="preserve">bồi dưỡng </w:t>
      </w:r>
      <w:r w:rsidRPr="0093697D">
        <w:rPr>
          <w:sz w:val="28"/>
          <w:szCs w:val="28"/>
          <w:lang w:val="de-DE"/>
        </w:rPr>
        <w:t>đội ngũ giáo viên vững vàng chuyên môn</w:t>
      </w:r>
      <w:r w:rsidR="00F6333D" w:rsidRPr="0093697D">
        <w:rPr>
          <w:sz w:val="28"/>
          <w:szCs w:val="28"/>
          <w:lang w:val="de-DE"/>
        </w:rPr>
        <w:t>,</w:t>
      </w:r>
      <w:r w:rsidRPr="0093697D">
        <w:rPr>
          <w:sz w:val="28"/>
          <w:szCs w:val="28"/>
          <w:lang w:val="de-DE"/>
        </w:rPr>
        <w:t xml:space="preserve"> tâm huyết với nghề để </w:t>
      </w:r>
      <w:r w:rsidRPr="0093697D">
        <w:rPr>
          <w:sz w:val="28"/>
          <w:szCs w:val="28"/>
        </w:rPr>
        <w:t xml:space="preserve">thực hiện chương trình </w:t>
      </w:r>
      <w:r w:rsidR="00F6333D" w:rsidRPr="0093697D">
        <w:rPr>
          <w:sz w:val="28"/>
          <w:szCs w:val="28"/>
        </w:rPr>
        <w:t>giáo dục phổ thông</w:t>
      </w:r>
      <w:r w:rsidRPr="0093697D">
        <w:rPr>
          <w:sz w:val="28"/>
          <w:szCs w:val="28"/>
        </w:rPr>
        <w:t xml:space="preserve"> 2018</w:t>
      </w:r>
      <w:r w:rsidRPr="0093697D">
        <w:rPr>
          <w:sz w:val="28"/>
          <w:szCs w:val="28"/>
          <w:lang w:val="de-DE"/>
        </w:rPr>
        <w:t xml:space="preserve">. </w:t>
      </w:r>
      <w:r w:rsidR="0068744D" w:rsidRPr="0093697D">
        <w:rPr>
          <w:sz w:val="28"/>
          <w:szCs w:val="28"/>
          <w:lang w:val="de-DE"/>
        </w:rPr>
        <w:t>Cụ thể hóa các nội dung bồi dưỡng bắt buộc, bồi dưỡng tự chọ</w:t>
      </w:r>
      <w:r w:rsidR="00F6333D" w:rsidRPr="0093697D">
        <w:rPr>
          <w:sz w:val="28"/>
          <w:szCs w:val="28"/>
          <w:lang w:val="de-DE"/>
        </w:rPr>
        <w:t>n, b</w:t>
      </w:r>
      <w:r w:rsidR="0068744D" w:rsidRPr="0093697D">
        <w:rPr>
          <w:sz w:val="28"/>
          <w:szCs w:val="28"/>
          <w:lang w:val="de-DE"/>
        </w:rPr>
        <w:t xml:space="preserve">ồi dưỡng đáp ứng </w:t>
      </w:r>
      <w:r w:rsidR="0068744D" w:rsidRPr="0093697D">
        <w:rPr>
          <w:sz w:val="28"/>
          <w:szCs w:val="28"/>
          <w:lang w:val="vi-VN"/>
        </w:rPr>
        <w:t>yêu cầu khung năng lực vị trí việc làm</w:t>
      </w:r>
      <w:r w:rsidR="0068744D" w:rsidRPr="0093697D">
        <w:rPr>
          <w:sz w:val="28"/>
          <w:szCs w:val="28"/>
          <w:lang w:val="de-DE"/>
        </w:rPr>
        <w:t xml:space="preserve">. Tổ chức cho CNGVNV </w:t>
      </w:r>
      <w:r w:rsidR="00F6333D" w:rsidRPr="0093697D">
        <w:rPr>
          <w:sz w:val="28"/>
          <w:szCs w:val="28"/>
          <w:lang w:val="de-DE"/>
        </w:rPr>
        <w:t xml:space="preserve">được </w:t>
      </w:r>
      <w:r w:rsidR="0068744D" w:rsidRPr="0093697D">
        <w:rPr>
          <w:sz w:val="28"/>
          <w:szCs w:val="28"/>
          <w:lang w:val="de-DE"/>
        </w:rPr>
        <w:t>bồi dưỡng</w:t>
      </w:r>
      <w:r w:rsidR="00F6333D" w:rsidRPr="0093697D">
        <w:rPr>
          <w:sz w:val="28"/>
          <w:szCs w:val="28"/>
          <w:lang w:val="de-DE"/>
        </w:rPr>
        <w:t xml:space="preserve"> về</w:t>
      </w:r>
      <w:r w:rsidR="0068744D" w:rsidRPr="0093697D">
        <w:rPr>
          <w:sz w:val="28"/>
          <w:szCs w:val="28"/>
          <w:lang w:val="de-DE"/>
        </w:rPr>
        <w:t xml:space="preserve"> CNTT </w:t>
      </w:r>
      <w:r w:rsidR="00F6333D" w:rsidRPr="0093697D">
        <w:rPr>
          <w:sz w:val="28"/>
          <w:szCs w:val="28"/>
          <w:lang w:val="de-DE"/>
        </w:rPr>
        <w:t xml:space="preserve">trong </w:t>
      </w:r>
      <w:r w:rsidR="0068744D" w:rsidRPr="0093697D">
        <w:rPr>
          <w:sz w:val="28"/>
          <w:szCs w:val="28"/>
          <w:lang w:val="de-DE"/>
        </w:rPr>
        <w:t xml:space="preserve">đổi mới công tác quản lý và giảng dạy. </w:t>
      </w:r>
    </w:p>
    <w:p w14:paraId="67BD6431" w14:textId="77777777" w:rsidR="0068744D" w:rsidRPr="0093697D" w:rsidRDefault="0068744D" w:rsidP="008122DD">
      <w:pPr>
        <w:spacing w:before="80" w:line="264" w:lineRule="auto"/>
        <w:ind w:firstLine="720"/>
        <w:jc w:val="both"/>
        <w:rPr>
          <w:sz w:val="28"/>
          <w:szCs w:val="28"/>
        </w:rPr>
      </w:pPr>
      <w:r w:rsidRPr="0093697D">
        <w:rPr>
          <w:sz w:val="28"/>
          <w:szCs w:val="28"/>
          <w:lang w:val="vi-VN"/>
        </w:rPr>
        <w:t>Tiếp tục đổi mới nội dung và hình thức SHCM</w:t>
      </w:r>
      <w:r w:rsidR="003C49F6" w:rsidRPr="0093697D">
        <w:rPr>
          <w:sz w:val="28"/>
          <w:szCs w:val="28"/>
        </w:rPr>
        <w:t xml:space="preserve"> theo hướng nghiên cứu bài học</w:t>
      </w:r>
      <w:r w:rsidR="009E2B23" w:rsidRPr="0093697D">
        <w:rPr>
          <w:sz w:val="28"/>
          <w:szCs w:val="28"/>
        </w:rPr>
        <w:t>,</w:t>
      </w:r>
      <w:r w:rsidR="009E2B23" w:rsidRPr="0093697D">
        <w:rPr>
          <w:sz w:val="28"/>
          <w:szCs w:val="28"/>
          <w:lang w:val="nb-NO"/>
        </w:rPr>
        <w:t xml:space="preserve"> cùng xây dựng kế hoạch cá nhân, kịp thời đề xuất những biện pháp giải quyết khó khăn về chuyên môn, nghiệp vụ khi thực hiện chương trình, sách giáo khoa mới.</w:t>
      </w:r>
      <w:r w:rsidRPr="0093697D">
        <w:rPr>
          <w:sz w:val="28"/>
          <w:szCs w:val="28"/>
          <w:lang w:val="vi-VN"/>
        </w:rPr>
        <w:t xml:space="preserve"> BGH thường xuyên dự giờ sinh hoạt chuyên môn với các tổ, tư vấn cho các tổ nội dung phương pháp tổ chức sinh hoạt hiệu quả</w:t>
      </w:r>
      <w:r w:rsidRPr="0093697D">
        <w:rPr>
          <w:sz w:val="28"/>
          <w:szCs w:val="28"/>
          <w:lang w:val="de-DE"/>
        </w:rPr>
        <w:t>, nâng cao nghiệp vụ tay nghề</w:t>
      </w:r>
      <w:r w:rsidRPr="0093697D">
        <w:rPr>
          <w:sz w:val="28"/>
          <w:szCs w:val="28"/>
          <w:lang w:val="vi-VN"/>
        </w:rPr>
        <w:t xml:space="preserve"> thông qua hoạt động dự giờ, nghiên cứu bài học. </w:t>
      </w:r>
    </w:p>
    <w:p w14:paraId="67B9A170" w14:textId="314AFA44" w:rsidR="0068744D" w:rsidRPr="0093697D" w:rsidRDefault="0068744D" w:rsidP="008122DD">
      <w:pPr>
        <w:spacing w:before="80" w:line="264" w:lineRule="auto"/>
        <w:ind w:firstLine="720"/>
        <w:jc w:val="both"/>
        <w:rPr>
          <w:sz w:val="28"/>
          <w:szCs w:val="28"/>
          <w:lang w:val="nb-NO"/>
        </w:rPr>
      </w:pPr>
      <w:r w:rsidRPr="0093697D">
        <w:rPr>
          <w:sz w:val="28"/>
          <w:szCs w:val="28"/>
          <w:lang w:val="vi-VN"/>
        </w:rPr>
        <w:t>Tổ chức các chuyên đề đổi mới phương pháp dạy học,</w:t>
      </w:r>
      <w:r w:rsidR="00CF0071" w:rsidRPr="0093697D">
        <w:rPr>
          <w:sz w:val="28"/>
          <w:szCs w:val="28"/>
        </w:rPr>
        <w:t xml:space="preserve"> ứng dụng CNTT,</w:t>
      </w:r>
      <w:r w:rsidRPr="0093697D">
        <w:rPr>
          <w:sz w:val="28"/>
          <w:szCs w:val="28"/>
          <w:lang w:val="vi-VN"/>
        </w:rPr>
        <w:t xml:space="preserve"> quan tâm những bài khó những nội dung giáo viên và học sinh còn nhiều vướng mắc khi dạy và học</w:t>
      </w:r>
      <w:r w:rsidR="00F36BC3" w:rsidRPr="0093697D">
        <w:rPr>
          <w:sz w:val="28"/>
          <w:szCs w:val="28"/>
        </w:rPr>
        <w:t>, chuyên đề về kĩ năng giảng dạy</w:t>
      </w:r>
      <w:r w:rsidR="009A2BB9" w:rsidRPr="0093697D">
        <w:rPr>
          <w:sz w:val="28"/>
          <w:szCs w:val="28"/>
        </w:rPr>
        <w:t>, đổi mới phương pháp</w:t>
      </w:r>
      <w:r w:rsidR="00F36BC3" w:rsidRPr="0093697D">
        <w:rPr>
          <w:sz w:val="28"/>
          <w:szCs w:val="28"/>
          <w:lang w:val="vi-VN"/>
        </w:rPr>
        <w:t>…</w:t>
      </w:r>
      <w:r w:rsidRPr="0093697D">
        <w:rPr>
          <w:sz w:val="28"/>
          <w:szCs w:val="28"/>
          <w:lang w:val="vi-VN"/>
        </w:rPr>
        <w:t xml:space="preserve"> Rút kinh nghiệm nghiêm túc sau mỗi chuyên đề.</w:t>
      </w:r>
      <w:r w:rsidRPr="0093697D">
        <w:rPr>
          <w:sz w:val="28"/>
          <w:szCs w:val="28"/>
        </w:rPr>
        <w:t xml:space="preserve"> Quan tâm các chuyên đề chuyên môn lớp </w:t>
      </w:r>
      <w:r w:rsidR="00F6333D" w:rsidRPr="0093697D">
        <w:rPr>
          <w:sz w:val="28"/>
          <w:szCs w:val="28"/>
        </w:rPr>
        <w:t>4</w:t>
      </w:r>
      <w:r w:rsidR="007608D6" w:rsidRPr="0093697D">
        <w:rPr>
          <w:sz w:val="28"/>
          <w:szCs w:val="28"/>
        </w:rPr>
        <w:t>,5</w:t>
      </w:r>
      <w:r w:rsidRPr="0093697D">
        <w:rPr>
          <w:sz w:val="28"/>
          <w:szCs w:val="28"/>
          <w:lang w:val="nb-NO"/>
        </w:rPr>
        <w:t>.</w:t>
      </w:r>
    </w:p>
    <w:p w14:paraId="57733D46" w14:textId="77777777" w:rsidR="0068744D" w:rsidRPr="0093697D" w:rsidRDefault="0068744D" w:rsidP="008122DD">
      <w:pPr>
        <w:spacing w:before="80" w:line="264" w:lineRule="auto"/>
        <w:ind w:firstLine="720"/>
        <w:jc w:val="both"/>
        <w:rPr>
          <w:sz w:val="28"/>
          <w:szCs w:val="28"/>
        </w:rPr>
      </w:pPr>
      <w:r w:rsidRPr="0093697D">
        <w:rPr>
          <w:sz w:val="28"/>
          <w:szCs w:val="28"/>
          <w:lang w:val="vi-VN"/>
        </w:rPr>
        <w:lastRenderedPageBreak/>
        <w:t xml:space="preserve">Giáo viên </w:t>
      </w:r>
      <w:r w:rsidR="009E2B23" w:rsidRPr="0093697D">
        <w:rPr>
          <w:sz w:val="28"/>
          <w:szCs w:val="28"/>
        </w:rPr>
        <w:t>xây dựng</w:t>
      </w:r>
      <w:r w:rsidRPr="0093697D">
        <w:rPr>
          <w:sz w:val="28"/>
          <w:szCs w:val="28"/>
          <w:lang w:val="vi-VN"/>
        </w:rPr>
        <w:t xml:space="preserve"> kế hoạch dạy học</w:t>
      </w:r>
      <w:r w:rsidR="009E2B23" w:rsidRPr="0093697D">
        <w:rPr>
          <w:sz w:val="28"/>
          <w:szCs w:val="28"/>
        </w:rPr>
        <w:t xml:space="preserve"> theo</w:t>
      </w:r>
      <w:r w:rsidR="009E2B23" w:rsidRPr="0093697D">
        <w:rPr>
          <w:iCs/>
          <w:sz w:val="28"/>
          <w:szCs w:val="28"/>
        </w:rPr>
        <w:t xml:space="preserve"> Thông tư số 2345/BGDĐT-GDTH,</w:t>
      </w:r>
      <w:r w:rsidR="007608D6" w:rsidRPr="0093697D">
        <w:rPr>
          <w:sz w:val="28"/>
          <w:szCs w:val="28"/>
          <w:lang w:val="vi-VN" w:eastAsia="vi-VN"/>
        </w:rPr>
        <w:t xml:space="preserve"> </w:t>
      </w:r>
      <w:r w:rsidR="007608D6" w:rsidRPr="0093697D">
        <w:rPr>
          <w:sz w:val="28"/>
          <w:szCs w:val="28"/>
          <w:lang w:eastAsia="vi-VN"/>
        </w:rPr>
        <w:t>y</w:t>
      </w:r>
      <w:r w:rsidR="007608D6" w:rsidRPr="0093697D">
        <w:rPr>
          <w:sz w:val="28"/>
          <w:szCs w:val="28"/>
          <w:lang w:val="vi-VN" w:eastAsia="vi-VN"/>
        </w:rPr>
        <w:t>êu cầu cần đạt của bài học cần xác định rõ: Học sinh thực hiện được việc gì; vận dụng được những gì vào giải quyết vấn đề trong thực tế cuộc sống; có cơ hội hình thành, phát triển phẩm chất, năng lực gì.</w:t>
      </w:r>
      <w:r w:rsidR="007608D6" w:rsidRPr="0093697D">
        <w:rPr>
          <w:sz w:val="28"/>
          <w:szCs w:val="28"/>
        </w:rPr>
        <w:t xml:space="preserve"> </w:t>
      </w:r>
      <w:r w:rsidR="007608D6" w:rsidRPr="0093697D">
        <w:rPr>
          <w:sz w:val="28"/>
          <w:szCs w:val="28"/>
          <w:lang w:val="vi-VN" w:eastAsia="vi-VN"/>
        </w:rPr>
        <w:t>Giáo viên chủ động tổ chức hoạt động dạy học linh hoạt, sáng tạo, đa dạng theo tính chất bài học (bài kiến thức mới; thực hành, ôn tập), đặc điểm môn học, hoạt động giáo dục và phù hợp đối tượng học sinh.</w:t>
      </w:r>
      <w:r w:rsidR="007608D6" w:rsidRPr="0093697D">
        <w:rPr>
          <w:sz w:val="28"/>
          <w:szCs w:val="28"/>
          <w:lang w:eastAsia="vi-VN"/>
        </w:rPr>
        <w:t xml:space="preserve"> Giáo viên cần k</w:t>
      </w:r>
      <w:r w:rsidRPr="0093697D">
        <w:rPr>
          <w:sz w:val="28"/>
          <w:szCs w:val="28"/>
          <w:lang w:val="vi-VN"/>
        </w:rPr>
        <w:t>ết hợp hài hoà các hình thức và phương pháp tổ chức dạy học sao cho giờ học trên lớp nhẹ nhàng và có hiệu quả cao, tuyệt đối không dạy quá tải, giảm yêu cầu học thuộc lòng, nhớ máy móc nhiều sự kiện, số liệu, câu văn, bài văn mẫu; coi trọng thực hành vận dụng, khuyến khích khả năng sáng tạo của học sinh.</w:t>
      </w:r>
    </w:p>
    <w:p w14:paraId="7B027C5F" w14:textId="77777777" w:rsidR="0068744D" w:rsidRPr="0093697D" w:rsidRDefault="0068744D" w:rsidP="008122DD">
      <w:pPr>
        <w:spacing w:before="80" w:line="264" w:lineRule="auto"/>
        <w:ind w:firstLine="720"/>
        <w:jc w:val="both"/>
        <w:rPr>
          <w:sz w:val="28"/>
          <w:szCs w:val="28"/>
          <w:lang w:val="de-DE"/>
        </w:rPr>
      </w:pPr>
      <w:r w:rsidRPr="0093697D">
        <w:rPr>
          <w:sz w:val="28"/>
          <w:szCs w:val="28"/>
          <w:lang w:val="de-DE"/>
        </w:rPr>
        <w:t>Thực hiện tốt phong trào thi đua Dạy tốt - Học tốt thông qua thi giáo viên dạy giỏi các cấp. Động viên giáo viên nhà trường tham gia thi giáo viên dạy giỏi cấp trường,</w:t>
      </w:r>
      <w:r w:rsidR="00481022" w:rsidRPr="0093697D">
        <w:rPr>
          <w:sz w:val="28"/>
          <w:szCs w:val="28"/>
          <w:lang w:val="de-DE"/>
        </w:rPr>
        <w:t xml:space="preserve"> tổ chuyên môn bồi dưỡng giáo viên dự thi các cấp,</w:t>
      </w:r>
      <w:r w:rsidRPr="0093697D">
        <w:rPr>
          <w:sz w:val="28"/>
          <w:szCs w:val="28"/>
          <w:lang w:val="de-DE"/>
        </w:rPr>
        <w:t xml:space="preserve"> đăng ký thi giáo viên dạy giỏi cấp quận, phấn đấu có giáo viên thi cấp TP.</w:t>
      </w:r>
    </w:p>
    <w:p w14:paraId="296A2F77" w14:textId="77777777" w:rsidR="0068744D" w:rsidRPr="0093697D" w:rsidRDefault="0068744D" w:rsidP="008122DD">
      <w:pPr>
        <w:spacing w:before="80" w:line="264" w:lineRule="auto"/>
        <w:ind w:firstLine="720"/>
        <w:jc w:val="both"/>
        <w:rPr>
          <w:sz w:val="28"/>
          <w:szCs w:val="28"/>
        </w:rPr>
      </w:pPr>
      <w:r w:rsidRPr="0093697D">
        <w:rPr>
          <w:sz w:val="28"/>
          <w:szCs w:val="28"/>
          <w:lang w:val="vi-VN"/>
        </w:rPr>
        <w:t xml:space="preserve">Quan tâm tạo điều kiện cho giáo viên thực hiện tự bồi dưỡng và được tham gia các lớp </w:t>
      </w:r>
      <w:r w:rsidRPr="0093697D">
        <w:rPr>
          <w:sz w:val="28"/>
          <w:szCs w:val="28"/>
        </w:rPr>
        <w:t>học lên chuẩn trình độ theo Luật Giáo dục 2019</w:t>
      </w:r>
      <w:r w:rsidRPr="0093697D">
        <w:rPr>
          <w:sz w:val="28"/>
          <w:szCs w:val="28"/>
          <w:lang w:val="vi-VN"/>
        </w:rPr>
        <w:t xml:space="preserve">. </w:t>
      </w:r>
      <w:r w:rsidRPr="0093697D">
        <w:rPr>
          <w:sz w:val="28"/>
          <w:szCs w:val="28"/>
        </w:rPr>
        <w:t>Tạo điều kiện cho giáo viên tiếng Anh tham gia hoc tập có chứng chỉ</w:t>
      </w:r>
      <w:r w:rsidR="009E2B23" w:rsidRPr="0093697D">
        <w:rPr>
          <w:sz w:val="28"/>
          <w:szCs w:val="28"/>
        </w:rPr>
        <w:t xml:space="preserve"> IELTS5.0.</w:t>
      </w:r>
    </w:p>
    <w:p w14:paraId="69ABB1E2" w14:textId="77777777" w:rsidR="00F36BC3" w:rsidRPr="0093697D" w:rsidRDefault="00F36BC3" w:rsidP="008122DD">
      <w:pPr>
        <w:autoSpaceDE w:val="0"/>
        <w:autoSpaceDN w:val="0"/>
        <w:adjustRightInd w:val="0"/>
        <w:spacing w:before="80" w:line="264" w:lineRule="auto"/>
        <w:ind w:firstLineChars="253" w:firstLine="708"/>
        <w:jc w:val="both"/>
        <w:rPr>
          <w:sz w:val="28"/>
          <w:szCs w:val="28"/>
        </w:rPr>
      </w:pPr>
      <w:r w:rsidRPr="0093697D">
        <w:rPr>
          <w:sz w:val="28"/>
          <w:szCs w:val="28"/>
        </w:rPr>
        <w:t xml:space="preserve">Tiếp tục thực hiện tuyên truyền CBGVNV thực hiện nghiêm túc Quy tắc ứng xử của CBCCVC, NLĐ trong các cơ quan thuộc thành phố Hà Nội, Quy tắc ứng xử nơi công cộng trên địa bàn thành phố Hà Nội, Quy tắc ứng xử trong cơ sở giáo dục mầm non, cơ sở giáo dục phổ thông, cơ sở giáo dục thường xuyên; Phối hợp với Công đoàn trường xây dựng bộ Quy tắc ứng ứng của CBGVNV trong nhà trường. </w:t>
      </w:r>
    </w:p>
    <w:p w14:paraId="7AD41A24" w14:textId="77777777" w:rsidR="0068744D" w:rsidRPr="0093697D" w:rsidRDefault="0068744D" w:rsidP="008122DD">
      <w:pPr>
        <w:spacing w:before="80" w:line="264" w:lineRule="auto"/>
        <w:ind w:firstLine="720"/>
        <w:jc w:val="both"/>
        <w:rPr>
          <w:sz w:val="28"/>
          <w:szCs w:val="28"/>
        </w:rPr>
      </w:pPr>
      <w:r w:rsidRPr="0093697D">
        <w:rPr>
          <w:sz w:val="28"/>
          <w:szCs w:val="28"/>
          <w:lang w:val="de-DE"/>
        </w:rPr>
        <w:t>Đảm bảo số lượng giờ dạy theo quy định, t</w:t>
      </w:r>
      <w:r w:rsidRPr="0093697D">
        <w:rPr>
          <w:sz w:val="28"/>
          <w:szCs w:val="28"/>
        </w:rPr>
        <w:t>hực hiện công tác dự giờ rút kinh nghiệm tiết dạy</w:t>
      </w:r>
      <w:r w:rsidRPr="0093697D">
        <w:rPr>
          <w:sz w:val="28"/>
          <w:szCs w:val="28"/>
          <w:lang w:val="de-DE"/>
        </w:rPr>
        <w:t>:</w:t>
      </w:r>
      <w:r w:rsidRPr="0093697D">
        <w:rPr>
          <w:sz w:val="28"/>
          <w:szCs w:val="28"/>
          <w:lang w:val="vi-VN"/>
        </w:rPr>
        <w:t xml:space="preserve"> Hiệu trưởng, Phó hiệu trưởng thực hiện giảng dạy đủ số tiết theo qui định (Hiệu trưởng 2 tiết/tuần, Phó Hiệu trưởng 4 tiết/tuần). </w:t>
      </w:r>
    </w:p>
    <w:p w14:paraId="35FBDEA0" w14:textId="77777777" w:rsidR="0068744D" w:rsidRPr="0093697D" w:rsidRDefault="0068744D" w:rsidP="008122DD">
      <w:pPr>
        <w:spacing w:before="80" w:line="264" w:lineRule="auto"/>
        <w:ind w:firstLine="720"/>
        <w:jc w:val="both"/>
        <w:rPr>
          <w:sz w:val="28"/>
          <w:szCs w:val="28"/>
        </w:rPr>
      </w:pPr>
      <w:r w:rsidRPr="0093697D">
        <w:rPr>
          <w:sz w:val="28"/>
          <w:szCs w:val="28"/>
          <w:lang w:val="vi-VN"/>
        </w:rPr>
        <w:t>Giáo viên giảng dạy đúng số tiết quy định: 23 tiết/tuần. Thực hiện giảm trừ các tiết khi giáo viên làm công tác kiêm nhiệm. Quan tâm chế độ làm việc của GVNV đặc biệt giáo viên có con nhỏ</w:t>
      </w:r>
      <w:r w:rsidRPr="0093697D">
        <w:rPr>
          <w:sz w:val="28"/>
          <w:szCs w:val="28"/>
        </w:rPr>
        <w:t xml:space="preserve"> dưới 12 tháng tuổi</w:t>
      </w:r>
      <w:r w:rsidRPr="0093697D">
        <w:rPr>
          <w:sz w:val="28"/>
          <w:szCs w:val="28"/>
          <w:lang w:val="vi-VN"/>
        </w:rPr>
        <w:t>, nhà xa....  Trả tiền thừa giờ đúng quy định.</w:t>
      </w:r>
    </w:p>
    <w:p w14:paraId="1A986A3B" w14:textId="77777777" w:rsidR="0068744D" w:rsidRPr="0093697D" w:rsidRDefault="0068744D" w:rsidP="008122DD">
      <w:pPr>
        <w:spacing w:before="80" w:line="264" w:lineRule="auto"/>
        <w:ind w:firstLine="720"/>
        <w:jc w:val="both"/>
        <w:rPr>
          <w:sz w:val="28"/>
          <w:szCs w:val="28"/>
        </w:rPr>
      </w:pPr>
      <w:r w:rsidRPr="0093697D">
        <w:rPr>
          <w:sz w:val="28"/>
          <w:szCs w:val="28"/>
        </w:rPr>
        <w:t xml:space="preserve">Hiệu trưởng, phó hiệu trưởng dự giờ ít nhất 8 tiết/tháng. Sau mỗi tiết dạy có khảo sát học sinh, rút kinh nghiệm chỉ rõ ưu điểm tồn tại giải pháp khắc phục cho giáo viên. </w:t>
      </w:r>
    </w:p>
    <w:p w14:paraId="6430258F" w14:textId="77777777" w:rsidR="0068744D" w:rsidRPr="0093697D" w:rsidRDefault="0068744D" w:rsidP="008122DD">
      <w:pPr>
        <w:spacing w:before="80" w:line="264" w:lineRule="auto"/>
        <w:ind w:firstLine="720"/>
        <w:jc w:val="both"/>
        <w:rPr>
          <w:sz w:val="28"/>
          <w:szCs w:val="28"/>
        </w:rPr>
      </w:pPr>
      <w:r w:rsidRPr="0093697D">
        <w:rPr>
          <w:sz w:val="28"/>
          <w:szCs w:val="28"/>
        </w:rPr>
        <w:t>GV dự giờ của đồng nghiệp ít nhất 2 tiết/tháng.</w:t>
      </w:r>
    </w:p>
    <w:p w14:paraId="261DCDC5" w14:textId="7016AD11" w:rsidR="0068744D" w:rsidRPr="0093697D" w:rsidRDefault="0073006B" w:rsidP="008122DD">
      <w:pPr>
        <w:spacing w:before="80" w:line="264" w:lineRule="auto"/>
        <w:ind w:firstLine="720"/>
        <w:jc w:val="both"/>
        <w:rPr>
          <w:b/>
          <w:i/>
          <w:sz w:val="28"/>
          <w:szCs w:val="28"/>
          <w:lang w:val="de-DE"/>
        </w:rPr>
      </w:pPr>
      <w:r w:rsidRPr="0093697D">
        <w:rPr>
          <w:b/>
          <w:sz w:val="28"/>
          <w:szCs w:val="28"/>
        </w:rPr>
        <w:t xml:space="preserve">2.2.3. </w:t>
      </w:r>
      <w:r w:rsidR="0068744D" w:rsidRPr="0093697D">
        <w:rPr>
          <w:b/>
          <w:sz w:val="28"/>
          <w:szCs w:val="28"/>
          <w:lang w:val="de-DE"/>
        </w:rPr>
        <w:t>Đánh giá cán bộ giáo viên nghiêm túc</w:t>
      </w:r>
      <w:r w:rsidR="00F6333D" w:rsidRPr="0093697D">
        <w:rPr>
          <w:b/>
          <w:sz w:val="28"/>
          <w:szCs w:val="28"/>
          <w:lang w:val="de-DE"/>
        </w:rPr>
        <w:t>,</w:t>
      </w:r>
      <w:r w:rsidR="0068744D" w:rsidRPr="0093697D">
        <w:rPr>
          <w:b/>
          <w:sz w:val="28"/>
          <w:szCs w:val="28"/>
          <w:lang w:val="de-DE"/>
        </w:rPr>
        <w:t xml:space="preserve"> công bằng</w:t>
      </w:r>
      <w:r w:rsidR="00F6333D" w:rsidRPr="0093697D">
        <w:rPr>
          <w:b/>
          <w:sz w:val="28"/>
          <w:szCs w:val="28"/>
          <w:lang w:val="de-DE"/>
        </w:rPr>
        <w:t>,</w:t>
      </w:r>
      <w:r w:rsidR="0068744D" w:rsidRPr="0093697D">
        <w:rPr>
          <w:b/>
          <w:sz w:val="28"/>
          <w:szCs w:val="28"/>
          <w:lang w:val="de-DE"/>
        </w:rPr>
        <w:t xml:space="preserve"> khách quan</w:t>
      </w:r>
    </w:p>
    <w:p w14:paraId="606BCAD7" w14:textId="77777777" w:rsidR="0073006B" w:rsidRPr="0093697D" w:rsidRDefault="0068744D" w:rsidP="008122DD">
      <w:pPr>
        <w:spacing w:before="80" w:line="264" w:lineRule="auto"/>
        <w:ind w:firstLine="720"/>
        <w:jc w:val="both"/>
        <w:rPr>
          <w:sz w:val="28"/>
          <w:szCs w:val="28"/>
        </w:rPr>
      </w:pPr>
      <w:r w:rsidRPr="0093697D">
        <w:rPr>
          <w:sz w:val="28"/>
          <w:szCs w:val="28"/>
          <w:lang w:val="de-DE"/>
        </w:rPr>
        <w:t>-</w:t>
      </w:r>
      <w:r w:rsidRPr="0093697D">
        <w:rPr>
          <w:sz w:val="28"/>
          <w:szCs w:val="28"/>
          <w:lang w:val="nb-NO"/>
        </w:rPr>
        <w:t xml:space="preserve"> </w:t>
      </w:r>
      <w:r w:rsidRPr="0093697D">
        <w:rPr>
          <w:sz w:val="28"/>
          <w:szCs w:val="28"/>
          <w:lang w:val="vi-VN"/>
        </w:rPr>
        <w:t>Thực hiện phân công rõ nhiệm vụ, trách nhiệm, tăng cường hiệu quả làm việc của đội ngũ giáo viên, nhân viên trong</w:t>
      </w:r>
      <w:r w:rsidRPr="0093697D">
        <w:rPr>
          <w:sz w:val="28"/>
          <w:szCs w:val="28"/>
          <w:lang w:val="de-DE"/>
        </w:rPr>
        <w:t xml:space="preserve"> </w:t>
      </w:r>
      <w:r w:rsidRPr="0093697D">
        <w:rPr>
          <w:sz w:val="28"/>
          <w:szCs w:val="28"/>
          <w:lang w:val="vi-VN"/>
        </w:rPr>
        <w:t xml:space="preserve">nhà trường. </w:t>
      </w:r>
    </w:p>
    <w:p w14:paraId="225196DD" w14:textId="38B84CE0" w:rsidR="0068744D" w:rsidRPr="0093697D" w:rsidRDefault="0068744D" w:rsidP="008122DD">
      <w:pPr>
        <w:spacing w:before="80" w:line="264" w:lineRule="auto"/>
        <w:ind w:firstLine="720"/>
        <w:jc w:val="both"/>
        <w:rPr>
          <w:sz w:val="28"/>
          <w:szCs w:val="28"/>
        </w:rPr>
      </w:pPr>
      <w:r w:rsidRPr="0093697D">
        <w:rPr>
          <w:sz w:val="28"/>
          <w:szCs w:val="28"/>
          <w:lang w:val="vi-VN"/>
        </w:rPr>
        <w:lastRenderedPageBreak/>
        <w:t xml:space="preserve">- Thực hiện nghiêm túc việc đánh giá giáo viên theo chuẩn nghề nghiệp </w:t>
      </w:r>
      <w:r w:rsidRPr="0093697D">
        <w:rPr>
          <w:sz w:val="28"/>
          <w:szCs w:val="28"/>
          <w:lang w:val="de-DE"/>
        </w:rPr>
        <w:t xml:space="preserve">và kết quả bồi dưỡng thường xuyên công bằng khách quan, tạo động lực phấn đấu cho mọi người. </w:t>
      </w:r>
      <w:r w:rsidRPr="0093697D">
        <w:rPr>
          <w:sz w:val="28"/>
          <w:szCs w:val="28"/>
          <w:lang w:val="vi-VN"/>
        </w:rPr>
        <w:t>Xây dựng mối đoàn kết nội bộ, quan tâm đến đời sống vật chất</w:t>
      </w:r>
      <w:r w:rsidR="00F6333D" w:rsidRPr="0093697D">
        <w:rPr>
          <w:sz w:val="28"/>
          <w:szCs w:val="28"/>
        </w:rPr>
        <w:t>,</w:t>
      </w:r>
      <w:r w:rsidRPr="0093697D">
        <w:rPr>
          <w:sz w:val="28"/>
          <w:szCs w:val="28"/>
          <w:lang w:val="vi-VN"/>
        </w:rPr>
        <w:t xml:space="preserve"> tinh thầ</w:t>
      </w:r>
      <w:r w:rsidR="00F6333D" w:rsidRPr="0093697D">
        <w:rPr>
          <w:sz w:val="28"/>
          <w:szCs w:val="28"/>
          <w:lang w:val="vi-VN"/>
        </w:rPr>
        <w:t>n CBGVNV</w:t>
      </w:r>
      <w:r w:rsidR="00F6333D" w:rsidRPr="0093697D">
        <w:rPr>
          <w:sz w:val="28"/>
          <w:szCs w:val="28"/>
        </w:rPr>
        <w:t>;</w:t>
      </w:r>
      <w:r w:rsidR="00F6333D" w:rsidRPr="0093697D">
        <w:rPr>
          <w:sz w:val="28"/>
          <w:szCs w:val="28"/>
          <w:lang w:val="vi-VN"/>
        </w:rPr>
        <w:t xml:space="preserve"> </w:t>
      </w:r>
      <w:r w:rsidR="00F6333D" w:rsidRPr="0093697D">
        <w:rPr>
          <w:sz w:val="28"/>
          <w:szCs w:val="28"/>
        </w:rPr>
        <w:t>t</w:t>
      </w:r>
      <w:r w:rsidRPr="0093697D">
        <w:rPr>
          <w:sz w:val="28"/>
          <w:szCs w:val="28"/>
          <w:lang w:val="vi-VN"/>
        </w:rPr>
        <w:t>ránh mất đoàn kết nội bộ gây ra đơn thư khiếu nại vượt cấp.</w:t>
      </w:r>
    </w:p>
    <w:p w14:paraId="2F156052" w14:textId="77777777" w:rsidR="0073006B" w:rsidRPr="0093697D" w:rsidRDefault="0073006B" w:rsidP="008122DD">
      <w:pPr>
        <w:spacing w:before="80" w:line="264" w:lineRule="auto"/>
        <w:ind w:firstLineChars="252" w:firstLine="706"/>
        <w:jc w:val="both"/>
        <w:rPr>
          <w:sz w:val="28"/>
          <w:szCs w:val="28"/>
        </w:rPr>
      </w:pPr>
      <w:r w:rsidRPr="0093697D">
        <w:rPr>
          <w:sz w:val="28"/>
          <w:szCs w:val="28"/>
        </w:rPr>
        <w:t xml:space="preserve">- Tiếp tục thực hiện tốt công tác đánh giá hàng tháng CBGVNV công bằng, khách quan theo quy định của UBND quận. </w:t>
      </w:r>
    </w:p>
    <w:p w14:paraId="621D00EE" w14:textId="77777777" w:rsidR="0073006B" w:rsidRPr="0093697D" w:rsidRDefault="0073006B" w:rsidP="008122DD">
      <w:pPr>
        <w:spacing w:before="80" w:line="264" w:lineRule="auto"/>
        <w:ind w:firstLine="709"/>
        <w:jc w:val="both"/>
        <w:rPr>
          <w:b/>
          <w:sz w:val="28"/>
          <w:szCs w:val="28"/>
          <w:lang w:val="nb-NO"/>
        </w:rPr>
      </w:pPr>
      <w:r w:rsidRPr="0093697D">
        <w:rPr>
          <w:b/>
          <w:sz w:val="28"/>
          <w:szCs w:val="28"/>
        </w:rPr>
        <w:t xml:space="preserve">2.2.4. </w:t>
      </w:r>
      <w:r w:rsidRPr="0093697D">
        <w:rPr>
          <w:b/>
          <w:sz w:val="28"/>
          <w:szCs w:val="28"/>
          <w:lang w:val="nb-NO"/>
        </w:rPr>
        <w:t>Đảm bảo về chế độ, chính sách</w:t>
      </w:r>
    </w:p>
    <w:p w14:paraId="0DB98DD2" w14:textId="77777777" w:rsidR="0073006B" w:rsidRPr="0093697D" w:rsidRDefault="0073006B" w:rsidP="008122DD">
      <w:pPr>
        <w:spacing w:before="80" w:line="264" w:lineRule="auto"/>
        <w:ind w:firstLine="709"/>
        <w:jc w:val="both"/>
        <w:rPr>
          <w:sz w:val="28"/>
          <w:szCs w:val="28"/>
          <w:lang w:val="vi-VN"/>
        </w:rPr>
      </w:pPr>
      <w:r w:rsidRPr="0093697D">
        <w:rPr>
          <w:sz w:val="28"/>
          <w:szCs w:val="28"/>
          <w:lang w:val="nb-NO"/>
        </w:rPr>
        <w:t>- Q</w:t>
      </w:r>
      <w:r w:rsidRPr="0093697D">
        <w:rPr>
          <w:sz w:val="28"/>
          <w:szCs w:val="28"/>
          <w:lang w:val="vi-VN"/>
        </w:rPr>
        <w:t>uan tâm chế độ làm việc</w:t>
      </w:r>
      <w:r w:rsidRPr="0093697D">
        <w:rPr>
          <w:sz w:val="28"/>
          <w:szCs w:val="28"/>
          <w:lang w:val="nb-NO"/>
        </w:rPr>
        <w:t>, đảm bảo đáp ứng đầy đủ chế độ chính sách, điều kiện làm việc</w:t>
      </w:r>
      <w:r w:rsidRPr="0093697D">
        <w:rPr>
          <w:sz w:val="28"/>
          <w:szCs w:val="28"/>
          <w:lang w:val="vi-VN"/>
        </w:rPr>
        <w:t xml:space="preserve"> của GVNV, tạo động lực làm việc cho GV.  </w:t>
      </w:r>
    </w:p>
    <w:p w14:paraId="22825F39" w14:textId="77777777" w:rsidR="0073006B" w:rsidRPr="0093697D" w:rsidRDefault="0073006B" w:rsidP="008122DD">
      <w:pPr>
        <w:spacing w:before="80" w:line="264" w:lineRule="auto"/>
        <w:ind w:firstLine="709"/>
        <w:jc w:val="both"/>
        <w:rPr>
          <w:sz w:val="28"/>
          <w:szCs w:val="28"/>
          <w:lang w:val="vi-VN"/>
        </w:rPr>
      </w:pPr>
      <w:r w:rsidRPr="0093697D">
        <w:rPr>
          <w:sz w:val="28"/>
          <w:szCs w:val="28"/>
          <w:lang w:val="vi-VN"/>
        </w:rPr>
        <w:t xml:space="preserve">- Khen thưởng, động viên, giới thiệu gương điển hình tiên tiến của trường trong cuộc họp, bài viết, website. </w:t>
      </w:r>
    </w:p>
    <w:p w14:paraId="7E8BCE71" w14:textId="77777777" w:rsidR="0073006B" w:rsidRPr="0093697D" w:rsidRDefault="0073006B" w:rsidP="008122DD">
      <w:pPr>
        <w:spacing w:before="80" w:line="264" w:lineRule="auto"/>
        <w:ind w:firstLine="709"/>
        <w:jc w:val="both"/>
        <w:rPr>
          <w:sz w:val="28"/>
          <w:szCs w:val="28"/>
        </w:rPr>
      </w:pPr>
      <w:r w:rsidRPr="0093697D">
        <w:rPr>
          <w:sz w:val="28"/>
          <w:szCs w:val="28"/>
          <w:lang w:val="vi-VN"/>
        </w:rPr>
        <w:t xml:space="preserve">- Lập danh sách CBGVNV có thành tích xuất sắc để cấp trên khen thưởng kịp thời. </w:t>
      </w:r>
    </w:p>
    <w:p w14:paraId="547BC2DB" w14:textId="77777777" w:rsidR="0068744D" w:rsidRPr="0093697D" w:rsidRDefault="0073006B" w:rsidP="008122DD">
      <w:pPr>
        <w:spacing w:before="80" w:line="264" w:lineRule="auto"/>
        <w:ind w:firstLine="720"/>
        <w:jc w:val="both"/>
        <w:rPr>
          <w:sz w:val="28"/>
          <w:szCs w:val="28"/>
        </w:rPr>
      </w:pPr>
      <w:r w:rsidRPr="0093697D">
        <w:rPr>
          <w:b/>
          <w:sz w:val="28"/>
          <w:szCs w:val="28"/>
        </w:rPr>
        <w:t xml:space="preserve">2.2.5. </w:t>
      </w:r>
      <w:r w:rsidR="0068744D" w:rsidRPr="0093697D">
        <w:rPr>
          <w:b/>
          <w:sz w:val="28"/>
          <w:szCs w:val="28"/>
        </w:rPr>
        <w:t>Giáo viên vận dụng tốt</w:t>
      </w:r>
      <w:r w:rsidR="0068744D" w:rsidRPr="0093697D">
        <w:rPr>
          <w:b/>
          <w:sz w:val="28"/>
          <w:szCs w:val="28"/>
          <w:lang w:val="vi-VN"/>
        </w:rPr>
        <w:t xml:space="preserve"> các kĩ năng</w:t>
      </w:r>
      <w:r w:rsidR="0068744D" w:rsidRPr="0093697D">
        <w:rPr>
          <w:sz w:val="28"/>
          <w:szCs w:val="28"/>
          <w:lang w:val="vi-VN"/>
        </w:rPr>
        <w:t xml:space="preserve"> phòng chống tai nạn thương tích, phòng chống ma túy, phòng chống xâm hại trẻ em</w:t>
      </w:r>
      <w:r w:rsidR="0068744D" w:rsidRPr="0093697D">
        <w:rPr>
          <w:sz w:val="28"/>
          <w:szCs w:val="28"/>
        </w:rPr>
        <w:t>… đã được tập huấn để giáo dục học sinh; quan tâm lồng ghép dạy kĩ năng sống cho học sinh trong các giờ học.</w:t>
      </w:r>
    </w:p>
    <w:p w14:paraId="2208DFDF" w14:textId="77777777" w:rsidR="00F9390B" w:rsidRPr="0093697D" w:rsidRDefault="00F9390B" w:rsidP="008122DD">
      <w:pPr>
        <w:spacing w:before="80" w:line="264" w:lineRule="auto"/>
        <w:ind w:firstLine="720"/>
        <w:jc w:val="both"/>
        <w:rPr>
          <w:b/>
          <w:sz w:val="28"/>
          <w:szCs w:val="28"/>
          <w:lang w:val="fr-FR"/>
        </w:rPr>
      </w:pPr>
      <w:r w:rsidRPr="0093697D">
        <w:rPr>
          <w:b/>
          <w:sz w:val="28"/>
          <w:szCs w:val="28"/>
          <w:lang w:val="fr-FR"/>
        </w:rPr>
        <w:t>3. Nâng cao chất lượng dạy học, thực hiện đúng quy chế chuyên môn</w:t>
      </w:r>
    </w:p>
    <w:p w14:paraId="49814574" w14:textId="77777777" w:rsidR="00F9390B" w:rsidRPr="0093697D" w:rsidRDefault="00F9390B" w:rsidP="008122DD">
      <w:pPr>
        <w:spacing w:before="80" w:line="264" w:lineRule="auto"/>
        <w:ind w:firstLine="720"/>
        <w:jc w:val="both"/>
        <w:rPr>
          <w:b/>
          <w:sz w:val="28"/>
          <w:szCs w:val="28"/>
          <w:lang w:val="fr-FR"/>
        </w:rPr>
      </w:pPr>
      <w:r w:rsidRPr="0093697D">
        <w:rPr>
          <w:b/>
          <w:sz w:val="28"/>
          <w:szCs w:val="28"/>
          <w:lang w:val="fr-FR"/>
        </w:rPr>
        <w:t>3.1. Thực hiện nghiêm túc và hiệu quả chương trình, kế hoạch giáo dục</w:t>
      </w:r>
    </w:p>
    <w:p w14:paraId="7F524C01" w14:textId="77777777" w:rsidR="00F9390B" w:rsidRPr="0093697D" w:rsidRDefault="00F9390B" w:rsidP="008122DD">
      <w:pPr>
        <w:spacing w:before="80" w:line="264" w:lineRule="auto"/>
        <w:ind w:firstLine="720"/>
        <w:jc w:val="both"/>
        <w:rPr>
          <w:sz w:val="28"/>
          <w:szCs w:val="28"/>
          <w:lang w:val="fr-FR"/>
        </w:rPr>
      </w:pPr>
      <w:r w:rsidRPr="0093697D">
        <w:rPr>
          <w:sz w:val="28"/>
          <w:szCs w:val="28"/>
          <w:lang w:val="fr-FR"/>
        </w:rPr>
        <w:t>* Thực hiện kế hoạch thời gian năm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819"/>
        <w:gridCol w:w="2865"/>
        <w:gridCol w:w="1407"/>
      </w:tblGrid>
      <w:tr w:rsidR="00F9390B" w:rsidRPr="0093697D" w14:paraId="10CA77CC" w14:textId="77777777" w:rsidTr="00DA063B">
        <w:trPr>
          <w:tblHeader/>
        </w:trPr>
        <w:tc>
          <w:tcPr>
            <w:tcW w:w="2175" w:type="dxa"/>
            <w:shd w:val="clear" w:color="auto" w:fill="auto"/>
            <w:vAlign w:val="center"/>
          </w:tcPr>
          <w:p w14:paraId="133AAC8A" w14:textId="77777777" w:rsidR="00F9390B" w:rsidRPr="0093697D" w:rsidRDefault="00F9390B" w:rsidP="008122DD">
            <w:pPr>
              <w:spacing w:before="80" w:line="264" w:lineRule="auto"/>
              <w:jc w:val="center"/>
              <w:rPr>
                <w:b/>
                <w:bCs/>
                <w:sz w:val="28"/>
                <w:szCs w:val="28"/>
                <w:lang w:val="fr-FR"/>
              </w:rPr>
            </w:pPr>
            <w:bookmarkStart w:id="6" w:name="_Hlk52443301"/>
            <w:r w:rsidRPr="0093697D">
              <w:rPr>
                <w:b/>
                <w:bCs/>
                <w:sz w:val="28"/>
                <w:szCs w:val="28"/>
                <w:lang w:val="fr-FR"/>
              </w:rPr>
              <w:t>Mốc thời gian</w:t>
            </w:r>
          </w:p>
        </w:tc>
        <w:tc>
          <w:tcPr>
            <w:tcW w:w="2928" w:type="dxa"/>
            <w:shd w:val="clear" w:color="auto" w:fill="auto"/>
            <w:vAlign w:val="center"/>
          </w:tcPr>
          <w:p w14:paraId="4CF9EC72" w14:textId="77777777" w:rsidR="00F9390B" w:rsidRPr="0093697D" w:rsidRDefault="00F9390B" w:rsidP="008122DD">
            <w:pPr>
              <w:spacing w:before="80" w:line="264" w:lineRule="auto"/>
              <w:jc w:val="center"/>
              <w:rPr>
                <w:b/>
                <w:bCs/>
                <w:sz w:val="28"/>
                <w:szCs w:val="28"/>
                <w:lang w:val="fr-FR"/>
              </w:rPr>
            </w:pPr>
            <w:r w:rsidRPr="0093697D">
              <w:rPr>
                <w:b/>
                <w:bCs/>
                <w:sz w:val="28"/>
                <w:szCs w:val="28"/>
                <w:lang w:val="fr-FR"/>
              </w:rPr>
              <w:t>Học kỳ 1</w:t>
            </w:r>
          </w:p>
        </w:tc>
        <w:tc>
          <w:tcPr>
            <w:tcW w:w="2977" w:type="dxa"/>
            <w:shd w:val="clear" w:color="auto" w:fill="auto"/>
            <w:vAlign w:val="center"/>
          </w:tcPr>
          <w:p w14:paraId="2AF0A1BD" w14:textId="77777777" w:rsidR="00F9390B" w:rsidRPr="0093697D" w:rsidRDefault="00F9390B" w:rsidP="008122DD">
            <w:pPr>
              <w:spacing w:before="80" w:line="264" w:lineRule="auto"/>
              <w:ind w:left="-108" w:right="-108"/>
              <w:jc w:val="center"/>
              <w:rPr>
                <w:b/>
                <w:bCs/>
                <w:sz w:val="28"/>
                <w:szCs w:val="28"/>
                <w:lang w:val="fr-FR"/>
              </w:rPr>
            </w:pPr>
            <w:r w:rsidRPr="0093697D">
              <w:rPr>
                <w:b/>
                <w:bCs/>
                <w:sz w:val="28"/>
                <w:szCs w:val="28"/>
                <w:lang w:val="fr-FR"/>
              </w:rPr>
              <w:t>Học kỳ 2</w:t>
            </w:r>
          </w:p>
        </w:tc>
        <w:tc>
          <w:tcPr>
            <w:tcW w:w="1418" w:type="dxa"/>
            <w:shd w:val="clear" w:color="auto" w:fill="auto"/>
            <w:vAlign w:val="center"/>
          </w:tcPr>
          <w:p w14:paraId="6C799EB5" w14:textId="77777777" w:rsidR="00F9390B" w:rsidRPr="0093697D" w:rsidRDefault="00F9390B" w:rsidP="008122DD">
            <w:pPr>
              <w:spacing w:before="80" w:line="264" w:lineRule="auto"/>
              <w:ind w:left="-108"/>
              <w:jc w:val="center"/>
              <w:rPr>
                <w:b/>
                <w:bCs/>
                <w:sz w:val="28"/>
                <w:szCs w:val="28"/>
                <w:lang w:val="fr-FR"/>
              </w:rPr>
            </w:pPr>
            <w:r w:rsidRPr="0093697D">
              <w:rPr>
                <w:b/>
                <w:bCs/>
                <w:sz w:val="28"/>
                <w:szCs w:val="28"/>
                <w:lang w:val="fr-FR"/>
              </w:rPr>
              <w:t>Kết thúc NH</w:t>
            </w:r>
          </w:p>
        </w:tc>
      </w:tr>
      <w:tr w:rsidR="00086E8C" w:rsidRPr="0093697D" w14:paraId="7E822E3D" w14:textId="77777777" w:rsidTr="00A30EF3">
        <w:tc>
          <w:tcPr>
            <w:tcW w:w="2175" w:type="dxa"/>
            <w:shd w:val="clear" w:color="auto" w:fill="auto"/>
          </w:tcPr>
          <w:p w14:paraId="42629245" w14:textId="77777777" w:rsidR="00086E8C" w:rsidRPr="0093697D" w:rsidRDefault="00086E8C" w:rsidP="008122DD">
            <w:pPr>
              <w:spacing w:before="80" w:line="264" w:lineRule="auto"/>
              <w:rPr>
                <w:b/>
                <w:bCs/>
                <w:sz w:val="28"/>
                <w:szCs w:val="28"/>
                <w:lang w:val="fr-FR"/>
              </w:rPr>
            </w:pPr>
            <w:r w:rsidRPr="0093697D">
              <w:rPr>
                <w:b/>
                <w:bCs/>
                <w:sz w:val="28"/>
                <w:szCs w:val="28"/>
                <w:lang w:val="fr-FR"/>
              </w:rPr>
              <w:t>Ngày khai giảng</w:t>
            </w:r>
          </w:p>
        </w:tc>
        <w:tc>
          <w:tcPr>
            <w:tcW w:w="2928" w:type="dxa"/>
            <w:shd w:val="clear" w:color="auto" w:fill="auto"/>
          </w:tcPr>
          <w:p w14:paraId="5A922DA4" w14:textId="3C00468B" w:rsidR="00086E8C" w:rsidRPr="0093697D" w:rsidRDefault="00A30EF3" w:rsidP="008122DD">
            <w:pPr>
              <w:spacing w:before="80" w:line="264" w:lineRule="auto"/>
              <w:ind w:left="-108" w:right="-108"/>
              <w:jc w:val="center"/>
              <w:rPr>
                <w:bCs/>
                <w:sz w:val="28"/>
                <w:szCs w:val="28"/>
                <w:lang w:val="fr-FR"/>
              </w:rPr>
            </w:pPr>
            <w:r w:rsidRPr="0093697D">
              <w:rPr>
                <w:bCs/>
                <w:sz w:val="28"/>
                <w:szCs w:val="28"/>
                <w:lang w:val="fr-FR"/>
              </w:rPr>
              <w:t>05/9/2024 -</w:t>
            </w:r>
            <w:r w:rsidR="00086E8C" w:rsidRPr="0093697D">
              <w:rPr>
                <w:bCs/>
                <w:sz w:val="28"/>
                <w:szCs w:val="28"/>
                <w:lang w:val="fr-FR"/>
              </w:rPr>
              <w:t xml:space="preserve"> Thứ Năm</w:t>
            </w:r>
          </w:p>
        </w:tc>
        <w:tc>
          <w:tcPr>
            <w:tcW w:w="2977" w:type="dxa"/>
            <w:shd w:val="clear" w:color="auto" w:fill="auto"/>
          </w:tcPr>
          <w:p w14:paraId="34EDDED8" w14:textId="77777777" w:rsidR="00086E8C" w:rsidRPr="0093697D" w:rsidRDefault="00086E8C" w:rsidP="008122DD">
            <w:pPr>
              <w:spacing w:before="80" w:line="264" w:lineRule="auto"/>
              <w:ind w:left="-108" w:right="-108"/>
              <w:jc w:val="center"/>
              <w:rPr>
                <w:b/>
                <w:bCs/>
                <w:sz w:val="28"/>
                <w:szCs w:val="28"/>
                <w:lang w:val="fr-FR"/>
              </w:rPr>
            </w:pPr>
          </w:p>
        </w:tc>
        <w:tc>
          <w:tcPr>
            <w:tcW w:w="1418" w:type="dxa"/>
            <w:vMerge w:val="restart"/>
            <w:shd w:val="clear" w:color="auto" w:fill="auto"/>
            <w:vAlign w:val="center"/>
          </w:tcPr>
          <w:p w14:paraId="33EB4859" w14:textId="21890743" w:rsidR="00086E8C" w:rsidRPr="0093697D" w:rsidRDefault="00086E8C" w:rsidP="008122DD">
            <w:pPr>
              <w:spacing w:before="80" w:line="264" w:lineRule="auto"/>
              <w:ind w:right="-108"/>
              <w:jc w:val="center"/>
              <w:rPr>
                <w:bCs/>
                <w:sz w:val="28"/>
                <w:szCs w:val="28"/>
                <w:lang w:val="fr-FR"/>
              </w:rPr>
            </w:pPr>
            <w:r w:rsidRPr="0093697D">
              <w:rPr>
                <w:bCs/>
                <w:sz w:val="28"/>
                <w:szCs w:val="28"/>
                <w:lang w:val="fr-FR"/>
              </w:rPr>
              <w:t>3</w:t>
            </w:r>
            <w:r w:rsidR="00A30EF3" w:rsidRPr="0093697D">
              <w:rPr>
                <w:bCs/>
                <w:sz w:val="28"/>
                <w:szCs w:val="28"/>
                <w:lang w:val="fr-FR"/>
              </w:rPr>
              <w:t>0</w:t>
            </w:r>
            <w:r w:rsidRPr="0093697D">
              <w:rPr>
                <w:bCs/>
                <w:sz w:val="28"/>
                <w:szCs w:val="28"/>
                <w:lang w:val="fr-FR"/>
              </w:rPr>
              <w:t>/5/2025</w:t>
            </w:r>
          </w:p>
          <w:p w14:paraId="248ADE62" w14:textId="5006D1E4" w:rsidR="00086E8C" w:rsidRPr="0093697D" w:rsidRDefault="00086E8C" w:rsidP="008122DD">
            <w:pPr>
              <w:spacing w:before="80" w:line="264" w:lineRule="auto"/>
              <w:ind w:right="-108"/>
              <w:jc w:val="center"/>
              <w:rPr>
                <w:b/>
                <w:bCs/>
                <w:sz w:val="28"/>
                <w:szCs w:val="28"/>
                <w:lang w:val="fr-FR"/>
              </w:rPr>
            </w:pPr>
            <w:r w:rsidRPr="0093697D">
              <w:rPr>
                <w:bCs/>
                <w:sz w:val="28"/>
                <w:szCs w:val="28"/>
                <w:lang w:val="fr-FR"/>
              </w:rPr>
              <w:t xml:space="preserve">Thứ </w:t>
            </w:r>
            <w:r w:rsidR="00A30EF3" w:rsidRPr="0093697D">
              <w:rPr>
                <w:bCs/>
                <w:sz w:val="28"/>
                <w:szCs w:val="28"/>
                <w:lang w:val="fr-FR"/>
              </w:rPr>
              <w:t>Sáu</w:t>
            </w:r>
          </w:p>
        </w:tc>
      </w:tr>
      <w:tr w:rsidR="00086E8C" w:rsidRPr="0093697D" w14:paraId="374CFA7B" w14:textId="77777777" w:rsidTr="00A30EF3">
        <w:tc>
          <w:tcPr>
            <w:tcW w:w="2175" w:type="dxa"/>
            <w:shd w:val="clear" w:color="auto" w:fill="auto"/>
          </w:tcPr>
          <w:p w14:paraId="6334D5CA" w14:textId="77777777" w:rsidR="00086E8C" w:rsidRPr="0093697D" w:rsidRDefault="00086E8C" w:rsidP="008122DD">
            <w:pPr>
              <w:spacing w:before="80" w:line="264" w:lineRule="auto"/>
              <w:rPr>
                <w:bCs/>
                <w:sz w:val="28"/>
                <w:szCs w:val="28"/>
                <w:lang w:val="fr-FR"/>
              </w:rPr>
            </w:pPr>
            <w:r w:rsidRPr="0093697D">
              <w:rPr>
                <w:b/>
                <w:bCs/>
                <w:sz w:val="28"/>
                <w:szCs w:val="28"/>
                <w:lang w:val="fr-FR"/>
              </w:rPr>
              <w:t>Ngày bắt đầu</w:t>
            </w:r>
          </w:p>
        </w:tc>
        <w:tc>
          <w:tcPr>
            <w:tcW w:w="2928" w:type="dxa"/>
            <w:shd w:val="clear" w:color="auto" w:fill="auto"/>
          </w:tcPr>
          <w:p w14:paraId="7CFA9B7E" w14:textId="00D817DE" w:rsidR="00086E8C" w:rsidRPr="0093697D" w:rsidRDefault="00086E8C" w:rsidP="008122DD">
            <w:pPr>
              <w:spacing w:before="80" w:line="264" w:lineRule="auto"/>
              <w:ind w:left="-108" w:right="-108"/>
              <w:jc w:val="center"/>
              <w:rPr>
                <w:bCs/>
                <w:sz w:val="28"/>
                <w:szCs w:val="28"/>
                <w:lang w:val="fr-FR"/>
              </w:rPr>
            </w:pPr>
            <w:r w:rsidRPr="0093697D">
              <w:rPr>
                <w:bCs/>
                <w:sz w:val="28"/>
                <w:szCs w:val="28"/>
                <w:lang w:val="fr-FR"/>
              </w:rPr>
              <w:t>05/9/2024</w:t>
            </w:r>
            <w:r w:rsidR="00A30EF3" w:rsidRPr="0093697D">
              <w:rPr>
                <w:bCs/>
                <w:sz w:val="28"/>
                <w:szCs w:val="28"/>
                <w:lang w:val="fr-FR"/>
              </w:rPr>
              <w:t xml:space="preserve"> </w:t>
            </w:r>
            <w:r w:rsidRPr="0093697D">
              <w:rPr>
                <w:bCs/>
                <w:sz w:val="28"/>
                <w:szCs w:val="28"/>
                <w:lang w:val="fr-FR"/>
              </w:rPr>
              <w:t>-</w:t>
            </w:r>
            <w:r w:rsidR="00A30EF3" w:rsidRPr="0093697D">
              <w:rPr>
                <w:bCs/>
                <w:sz w:val="28"/>
                <w:szCs w:val="28"/>
                <w:lang w:val="fr-FR"/>
              </w:rPr>
              <w:t xml:space="preserve"> </w:t>
            </w:r>
            <w:r w:rsidRPr="0093697D">
              <w:rPr>
                <w:bCs/>
                <w:sz w:val="28"/>
                <w:szCs w:val="28"/>
                <w:lang w:val="fr-FR"/>
              </w:rPr>
              <w:t>Thứ Năm</w:t>
            </w:r>
          </w:p>
        </w:tc>
        <w:tc>
          <w:tcPr>
            <w:tcW w:w="2977" w:type="dxa"/>
            <w:shd w:val="clear" w:color="auto" w:fill="auto"/>
          </w:tcPr>
          <w:p w14:paraId="352C2D4E" w14:textId="4A18EA9E" w:rsidR="00086E8C" w:rsidRPr="0093697D" w:rsidRDefault="00086E8C" w:rsidP="008122DD">
            <w:pPr>
              <w:spacing w:before="80" w:line="264" w:lineRule="auto"/>
              <w:ind w:left="-108" w:right="-108"/>
              <w:jc w:val="center"/>
              <w:rPr>
                <w:bCs/>
                <w:sz w:val="28"/>
                <w:szCs w:val="28"/>
                <w:lang w:val="fr-FR"/>
              </w:rPr>
            </w:pPr>
            <w:r w:rsidRPr="0093697D">
              <w:rPr>
                <w:bCs/>
                <w:sz w:val="28"/>
                <w:szCs w:val="28"/>
                <w:lang w:val="fr-FR"/>
              </w:rPr>
              <w:t>20/01/2025</w:t>
            </w:r>
            <w:r w:rsidR="00A30EF3" w:rsidRPr="0093697D">
              <w:rPr>
                <w:bCs/>
                <w:sz w:val="28"/>
                <w:szCs w:val="28"/>
                <w:lang w:val="fr-FR"/>
              </w:rPr>
              <w:t xml:space="preserve"> </w:t>
            </w:r>
            <w:r w:rsidRPr="0093697D">
              <w:rPr>
                <w:bCs/>
                <w:sz w:val="28"/>
                <w:szCs w:val="28"/>
                <w:lang w:val="fr-FR"/>
              </w:rPr>
              <w:t>-</w:t>
            </w:r>
            <w:r w:rsidR="00A30EF3" w:rsidRPr="0093697D">
              <w:rPr>
                <w:bCs/>
                <w:sz w:val="28"/>
                <w:szCs w:val="28"/>
                <w:lang w:val="fr-FR"/>
              </w:rPr>
              <w:t xml:space="preserve"> </w:t>
            </w:r>
            <w:r w:rsidRPr="0093697D">
              <w:rPr>
                <w:bCs/>
                <w:sz w:val="28"/>
                <w:szCs w:val="28"/>
                <w:lang w:val="fr-FR"/>
              </w:rPr>
              <w:t>Thứ Hai</w:t>
            </w:r>
          </w:p>
        </w:tc>
        <w:tc>
          <w:tcPr>
            <w:tcW w:w="1418" w:type="dxa"/>
            <w:vMerge/>
            <w:shd w:val="clear" w:color="auto" w:fill="auto"/>
          </w:tcPr>
          <w:p w14:paraId="06C10E44" w14:textId="4888672F" w:rsidR="00086E8C" w:rsidRPr="0093697D" w:rsidRDefault="00086E8C" w:rsidP="008122DD">
            <w:pPr>
              <w:spacing w:before="80" w:line="264" w:lineRule="auto"/>
              <w:ind w:right="-108"/>
              <w:jc w:val="center"/>
              <w:rPr>
                <w:bCs/>
                <w:sz w:val="28"/>
                <w:szCs w:val="28"/>
                <w:lang w:val="fr-FR"/>
              </w:rPr>
            </w:pPr>
          </w:p>
        </w:tc>
      </w:tr>
      <w:tr w:rsidR="00086E8C" w:rsidRPr="0093697D" w14:paraId="7236654A" w14:textId="77777777" w:rsidTr="00A30EF3">
        <w:tc>
          <w:tcPr>
            <w:tcW w:w="2175" w:type="dxa"/>
            <w:shd w:val="clear" w:color="auto" w:fill="auto"/>
          </w:tcPr>
          <w:p w14:paraId="1F3207DE" w14:textId="77777777" w:rsidR="00086E8C" w:rsidRPr="0093697D" w:rsidRDefault="00086E8C" w:rsidP="008122DD">
            <w:pPr>
              <w:spacing w:before="80" w:line="264" w:lineRule="auto"/>
              <w:rPr>
                <w:bCs/>
                <w:sz w:val="28"/>
                <w:szCs w:val="28"/>
                <w:lang w:val="fr-FR"/>
              </w:rPr>
            </w:pPr>
            <w:r w:rsidRPr="0093697D">
              <w:rPr>
                <w:b/>
                <w:bCs/>
                <w:sz w:val="28"/>
                <w:szCs w:val="28"/>
                <w:lang w:val="fr-FR"/>
              </w:rPr>
              <w:t>Ngày kết thúc</w:t>
            </w:r>
          </w:p>
        </w:tc>
        <w:tc>
          <w:tcPr>
            <w:tcW w:w="2928" w:type="dxa"/>
            <w:shd w:val="clear" w:color="auto" w:fill="auto"/>
          </w:tcPr>
          <w:p w14:paraId="5D64988D" w14:textId="7D183EBE" w:rsidR="00086E8C" w:rsidRPr="0093697D" w:rsidRDefault="00086E8C" w:rsidP="008122DD">
            <w:pPr>
              <w:spacing w:before="80" w:line="264" w:lineRule="auto"/>
              <w:ind w:left="-108" w:right="-108"/>
              <w:jc w:val="center"/>
              <w:rPr>
                <w:bCs/>
                <w:sz w:val="28"/>
                <w:szCs w:val="28"/>
                <w:lang w:val="fr-FR"/>
              </w:rPr>
            </w:pPr>
            <w:r w:rsidRPr="0093697D">
              <w:rPr>
                <w:bCs/>
                <w:sz w:val="28"/>
                <w:szCs w:val="28"/>
                <w:lang w:val="fr-FR"/>
              </w:rPr>
              <w:t>16/01/2025 -</w:t>
            </w:r>
            <w:r w:rsidR="00A30EF3" w:rsidRPr="0093697D">
              <w:rPr>
                <w:bCs/>
                <w:sz w:val="28"/>
                <w:szCs w:val="28"/>
                <w:lang w:val="fr-FR"/>
              </w:rPr>
              <w:t xml:space="preserve"> </w:t>
            </w:r>
            <w:r w:rsidRPr="0093697D">
              <w:rPr>
                <w:bCs/>
                <w:sz w:val="28"/>
                <w:szCs w:val="28"/>
                <w:lang w:val="fr-FR"/>
              </w:rPr>
              <w:t>Thứ Năm</w:t>
            </w:r>
          </w:p>
        </w:tc>
        <w:tc>
          <w:tcPr>
            <w:tcW w:w="2977" w:type="dxa"/>
            <w:shd w:val="clear" w:color="auto" w:fill="auto"/>
          </w:tcPr>
          <w:p w14:paraId="773D4F4E" w14:textId="26450185" w:rsidR="00086E8C" w:rsidRPr="0093697D" w:rsidRDefault="00A30EF3" w:rsidP="008122DD">
            <w:pPr>
              <w:spacing w:before="80" w:line="264" w:lineRule="auto"/>
              <w:ind w:left="-108" w:right="-108"/>
              <w:jc w:val="center"/>
              <w:rPr>
                <w:bCs/>
                <w:sz w:val="28"/>
                <w:szCs w:val="28"/>
                <w:lang w:val="fr-FR"/>
              </w:rPr>
            </w:pPr>
            <w:r w:rsidRPr="0093697D">
              <w:rPr>
                <w:bCs/>
                <w:sz w:val="28"/>
                <w:szCs w:val="28"/>
                <w:lang w:val="fr-FR"/>
              </w:rPr>
              <w:t>29</w:t>
            </w:r>
            <w:r w:rsidR="00086E8C" w:rsidRPr="0093697D">
              <w:rPr>
                <w:bCs/>
                <w:sz w:val="28"/>
                <w:szCs w:val="28"/>
                <w:lang w:val="fr-FR"/>
              </w:rPr>
              <w:t>/</w:t>
            </w:r>
            <w:r w:rsidRPr="0093697D">
              <w:rPr>
                <w:bCs/>
                <w:sz w:val="28"/>
                <w:szCs w:val="28"/>
                <w:lang w:val="fr-FR"/>
              </w:rPr>
              <w:t>0</w:t>
            </w:r>
            <w:r w:rsidR="00086E8C" w:rsidRPr="0093697D">
              <w:rPr>
                <w:bCs/>
                <w:sz w:val="28"/>
                <w:szCs w:val="28"/>
                <w:lang w:val="fr-FR"/>
              </w:rPr>
              <w:t>5/2025</w:t>
            </w:r>
            <w:r w:rsidRPr="0093697D">
              <w:rPr>
                <w:bCs/>
                <w:sz w:val="28"/>
                <w:szCs w:val="28"/>
                <w:lang w:val="fr-FR"/>
              </w:rPr>
              <w:t xml:space="preserve"> </w:t>
            </w:r>
            <w:r w:rsidR="00086E8C" w:rsidRPr="0093697D">
              <w:rPr>
                <w:bCs/>
                <w:sz w:val="28"/>
                <w:szCs w:val="28"/>
                <w:lang w:val="fr-FR"/>
              </w:rPr>
              <w:t>-</w:t>
            </w:r>
            <w:r w:rsidRPr="0093697D">
              <w:rPr>
                <w:bCs/>
                <w:sz w:val="28"/>
                <w:szCs w:val="28"/>
                <w:lang w:val="fr-FR"/>
              </w:rPr>
              <w:t xml:space="preserve"> </w:t>
            </w:r>
            <w:r w:rsidR="00086E8C" w:rsidRPr="0093697D">
              <w:rPr>
                <w:bCs/>
                <w:sz w:val="28"/>
                <w:szCs w:val="28"/>
                <w:lang w:val="fr-FR"/>
              </w:rPr>
              <w:t xml:space="preserve">Thứ </w:t>
            </w:r>
            <w:r w:rsidRPr="0093697D">
              <w:rPr>
                <w:bCs/>
                <w:sz w:val="28"/>
                <w:szCs w:val="28"/>
                <w:lang w:val="fr-FR"/>
              </w:rPr>
              <w:t>Năm</w:t>
            </w:r>
          </w:p>
        </w:tc>
        <w:tc>
          <w:tcPr>
            <w:tcW w:w="1418" w:type="dxa"/>
            <w:vMerge/>
            <w:shd w:val="clear" w:color="auto" w:fill="auto"/>
          </w:tcPr>
          <w:p w14:paraId="06186DBB" w14:textId="77777777" w:rsidR="00086E8C" w:rsidRPr="0093697D" w:rsidRDefault="00086E8C" w:rsidP="008122DD">
            <w:pPr>
              <w:spacing w:before="80" w:line="264" w:lineRule="auto"/>
              <w:jc w:val="center"/>
              <w:rPr>
                <w:bCs/>
                <w:sz w:val="28"/>
                <w:szCs w:val="28"/>
                <w:lang w:val="fr-FR"/>
              </w:rPr>
            </w:pPr>
          </w:p>
        </w:tc>
      </w:tr>
      <w:tr w:rsidR="00F9390B" w:rsidRPr="0093697D" w14:paraId="75CBD90A" w14:textId="77777777" w:rsidTr="00A30EF3">
        <w:tc>
          <w:tcPr>
            <w:tcW w:w="2175" w:type="dxa"/>
            <w:shd w:val="clear" w:color="auto" w:fill="auto"/>
          </w:tcPr>
          <w:p w14:paraId="2BD8B73A" w14:textId="77777777" w:rsidR="00F9390B" w:rsidRPr="0093697D" w:rsidRDefault="00F9390B" w:rsidP="008122DD">
            <w:pPr>
              <w:spacing w:before="80" w:line="264" w:lineRule="auto"/>
              <w:rPr>
                <w:b/>
                <w:bCs/>
                <w:sz w:val="28"/>
                <w:szCs w:val="28"/>
                <w:lang w:val="fr-FR"/>
              </w:rPr>
            </w:pPr>
            <w:r w:rsidRPr="0093697D">
              <w:rPr>
                <w:b/>
                <w:bCs/>
                <w:sz w:val="28"/>
                <w:szCs w:val="28"/>
                <w:lang w:val="fr-FR"/>
              </w:rPr>
              <w:t>Ngày nghỉ HK</w:t>
            </w:r>
          </w:p>
        </w:tc>
        <w:tc>
          <w:tcPr>
            <w:tcW w:w="2928" w:type="dxa"/>
            <w:shd w:val="clear" w:color="auto" w:fill="auto"/>
          </w:tcPr>
          <w:p w14:paraId="33FA02EA" w14:textId="7D5BFA46" w:rsidR="00F9390B" w:rsidRPr="0093697D" w:rsidRDefault="00F9390B" w:rsidP="008122DD">
            <w:pPr>
              <w:spacing w:before="80" w:line="264" w:lineRule="auto"/>
              <w:ind w:left="-108" w:right="-108"/>
              <w:jc w:val="center"/>
              <w:rPr>
                <w:bCs/>
                <w:sz w:val="28"/>
                <w:szCs w:val="28"/>
                <w:lang w:val="fr-FR"/>
              </w:rPr>
            </w:pPr>
            <w:r w:rsidRPr="0093697D">
              <w:rPr>
                <w:bCs/>
                <w:sz w:val="28"/>
                <w:szCs w:val="28"/>
                <w:lang w:val="fr-FR"/>
              </w:rPr>
              <w:t>1</w:t>
            </w:r>
            <w:r w:rsidR="00086E8C" w:rsidRPr="0093697D">
              <w:rPr>
                <w:bCs/>
                <w:sz w:val="28"/>
                <w:szCs w:val="28"/>
                <w:lang w:val="fr-FR"/>
              </w:rPr>
              <w:t>7</w:t>
            </w:r>
            <w:r w:rsidRPr="0093697D">
              <w:rPr>
                <w:bCs/>
                <w:sz w:val="28"/>
                <w:szCs w:val="28"/>
                <w:lang w:val="fr-FR"/>
              </w:rPr>
              <w:t>/01/202</w:t>
            </w:r>
            <w:r w:rsidR="00086E8C" w:rsidRPr="0093697D">
              <w:rPr>
                <w:bCs/>
                <w:sz w:val="28"/>
                <w:szCs w:val="28"/>
                <w:lang w:val="fr-FR"/>
              </w:rPr>
              <w:t>5</w:t>
            </w:r>
            <w:r w:rsidR="00A30EF3" w:rsidRPr="0093697D">
              <w:rPr>
                <w:bCs/>
                <w:sz w:val="28"/>
                <w:szCs w:val="28"/>
                <w:lang w:val="fr-FR"/>
              </w:rPr>
              <w:t xml:space="preserve"> </w:t>
            </w:r>
            <w:r w:rsidRPr="0093697D">
              <w:rPr>
                <w:bCs/>
                <w:sz w:val="28"/>
                <w:szCs w:val="28"/>
                <w:lang w:val="fr-FR"/>
              </w:rPr>
              <w:t>-</w:t>
            </w:r>
            <w:r w:rsidR="00A30EF3" w:rsidRPr="0093697D">
              <w:rPr>
                <w:bCs/>
                <w:sz w:val="28"/>
                <w:szCs w:val="28"/>
                <w:lang w:val="fr-FR"/>
              </w:rPr>
              <w:t xml:space="preserve"> </w:t>
            </w:r>
            <w:r w:rsidRPr="0093697D">
              <w:rPr>
                <w:bCs/>
                <w:sz w:val="28"/>
                <w:szCs w:val="28"/>
                <w:lang w:val="fr-FR"/>
              </w:rPr>
              <w:t>Thứ Sáu</w:t>
            </w:r>
          </w:p>
        </w:tc>
        <w:tc>
          <w:tcPr>
            <w:tcW w:w="2977" w:type="dxa"/>
            <w:shd w:val="clear" w:color="auto" w:fill="auto"/>
          </w:tcPr>
          <w:p w14:paraId="194E927E" w14:textId="12949E43" w:rsidR="00F9390B" w:rsidRPr="0093697D" w:rsidRDefault="00F9390B" w:rsidP="008122DD">
            <w:pPr>
              <w:spacing w:before="80" w:line="264" w:lineRule="auto"/>
              <w:ind w:left="-108" w:right="-108"/>
              <w:jc w:val="center"/>
              <w:rPr>
                <w:bCs/>
                <w:sz w:val="28"/>
                <w:szCs w:val="28"/>
                <w:lang w:val="fr-FR"/>
              </w:rPr>
            </w:pPr>
          </w:p>
        </w:tc>
        <w:tc>
          <w:tcPr>
            <w:tcW w:w="1418" w:type="dxa"/>
            <w:shd w:val="clear" w:color="auto" w:fill="auto"/>
          </w:tcPr>
          <w:p w14:paraId="7656AA30" w14:textId="77777777" w:rsidR="00F9390B" w:rsidRPr="0093697D" w:rsidRDefault="00F9390B" w:rsidP="008122DD">
            <w:pPr>
              <w:spacing w:before="80" w:line="264" w:lineRule="auto"/>
              <w:jc w:val="center"/>
              <w:rPr>
                <w:bCs/>
                <w:sz w:val="28"/>
                <w:szCs w:val="28"/>
                <w:lang w:val="fr-FR"/>
              </w:rPr>
            </w:pPr>
          </w:p>
        </w:tc>
      </w:tr>
    </w:tbl>
    <w:bookmarkEnd w:id="6"/>
    <w:p w14:paraId="28523A2A" w14:textId="70786E9F" w:rsidR="00F9390B" w:rsidRPr="0093697D" w:rsidRDefault="00F9390B" w:rsidP="008122DD">
      <w:pPr>
        <w:spacing w:before="80" w:line="264" w:lineRule="auto"/>
        <w:ind w:firstLine="720"/>
        <w:jc w:val="both"/>
        <w:rPr>
          <w:bCs/>
          <w:sz w:val="28"/>
          <w:szCs w:val="28"/>
          <w:lang w:val="fr-FR"/>
        </w:rPr>
      </w:pPr>
      <w:r w:rsidRPr="0093697D">
        <w:rPr>
          <w:bCs/>
          <w:sz w:val="28"/>
          <w:szCs w:val="28"/>
          <w:lang w:val="fr-FR"/>
        </w:rPr>
        <w:t xml:space="preserve">* Thực hiện đúng, đủ kế hoạch dạy học theo khung chương trình của Bộ giáo dục và </w:t>
      </w:r>
      <w:r w:rsidR="00D843CC" w:rsidRPr="0093697D">
        <w:rPr>
          <w:bCs/>
          <w:sz w:val="28"/>
          <w:szCs w:val="28"/>
          <w:lang w:val="fr-FR"/>
        </w:rPr>
        <w:t>Đào tạo</w:t>
      </w:r>
      <w:r w:rsidRPr="0093697D">
        <w:rPr>
          <w:bCs/>
          <w:sz w:val="28"/>
          <w:szCs w:val="28"/>
          <w:lang w:val="fr-FR"/>
        </w:rPr>
        <w:t>.</w:t>
      </w:r>
    </w:p>
    <w:p w14:paraId="43F8277B" w14:textId="380E711F" w:rsidR="00D843CC" w:rsidRPr="0093697D" w:rsidRDefault="00D843CC" w:rsidP="008122DD">
      <w:pPr>
        <w:spacing w:before="80" w:line="264" w:lineRule="auto"/>
        <w:ind w:firstLine="720"/>
        <w:jc w:val="both"/>
        <w:rPr>
          <w:bCs/>
          <w:sz w:val="28"/>
          <w:szCs w:val="28"/>
        </w:rPr>
      </w:pPr>
      <w:r w:rsidRPr="0093697D">
        <w:rPr>
          <w:bCs/>
          <w:sz w:val="28"/>
          <w:szCs w:val="28"/>
        </w:rPr>
        <w:t>T</w:t>
      </w:r>
      <w:r w:rsidRPr="0093697D">
        <w:rPr>
          <w:bCs/>
          <w:sz w:val="28"/>
          <w:szCs w:val="28"/>
          <w:lang w:val="vi-VN"/>
        </w:rPr>
        <w:t xml:space="preserve">hực hiện </w:t>
      </w:r>
      <w:r w:rsidRPr="0093697D">
        <w:rPr>
          <w:bCs/>
          <w:sz w:val="28"/>
          <w:szCs w:val="28"/>
        </w:rPr>
        <w:t>CTGDPT</w:t>
      </w:r>
      <w:r w:rsidRPr="0093697D">
        <w:rPr>
          <w:bCs/>
          <w:sz w:val="28"/>
          <w:szCs w:val="28"/>
          <w:lang w:val="vi-VN"/>
        </w:rPr>
        <w:t xml:space="preserve"> 2018 theo các văn bản hướng dẫn chuyên môn đối với cấp tiểu học đã được Bộ GDĐT ban hành, cụ thể: </w:t>
      </w:r>
    </w:p>
    <w:p w14:paraId="220F64EA" w14:textId="0CCF563A" w:rsidR="00D843CC" w:rsidRPr="0093697D" w:rsidRDefault="00D843CC" w:rsidP="008122DD">
      <w:pPr>
        <w:spacing w:before="80" w:line="264" w:lineRule="auto"/>
        <w:ind w:firstLine="720"/>
        <w:jc w:val="both"/>
        <w:rPr>
          <w:sz w:val="28"/>
          <w:szCs w:val="28"/>
        </w:rPr>
      </w:pPr>
      <w:r w:rsidRPr="0093697D">
        <w:rPr>
          <w:sz w:val="28"/>
          <w:szCs w:val="28"/>
        </w:rPr>
        <w:t>- Thời lượng: 35</w:t>
      </w:r>
      <w:r w:rsidR="00DA063B" w:rsidRPr="0093697D">
        <w:rPr>
          <w:sz w:val="28"/>
          <w:szCs w:val="28"/>
        </w:rPr>
        <w:t xml:space="preserve"> </w:t>
      </w:r>
      <w:r w:rsidRPr="0093697D">
        <w:rPr>
          <w:sz w:val="28"/>
          <w:szCs w:val="28"/>
        </w:rPr>
        <w:t>tiết/tuần (tương đương với 10 buổi/tuần). Thực hiện dạy học 2 buổi/ngày, mỗi ngày bố trí không quá 7 tiết học; mỗi tiết học 35</w:t>
      </w:r>
      <w:r w:rsidR="009D38A3" w:rsidRPr="0093697D">
        <w:rPr>
          <w:sz w:val="28"/>
          <w:szCs w:val="28"/>
        </w:rPr>
        <w:t xml:space="preserve"> </w:t>
      </w:r>
      <w:r w:rsidRPr="0093697D">
        <w:rPr>
          <w:sz w:val="28"/>
          <w:szCs w:val="28"/>
        </w:rPr>
        <w:t>phút:</w:t>
      </w:r>
    </w:p>
    <w:p w14:paraId="439F2692" w14:textId="46A7A3FE" w:rsidR="00D843CC" w:rsidRPr="0093697D" w:rsidRDefault="00D843CC" w:rsidP="008122DD">
      <w:pPr>
        <w:spacing w:before="80" w:line="264" w:lineRule="auto"/>
        <w:ind w:firstLine="720"/>
        <w:jc w:val="both"/>
        <w:rPr>
          <w:sz w:val="28"/>
          <w:szCs w:val="28"/>
        </w:rPr>
      </w:pPr>
      <w:r w:rsidRPr="0093697D">
        <w:rPr>
          <w:sz w:val="28"/>
          <w:szCs w:val="28"/>
        </w:rPr>
        <w:lastRenderedPageBreak/>
        <w:t>+ Đối với lớp 1, 2: Các môn học và hoạt động giáo dục bắt buộc: 25 tiết/tuần; Các hoạt động củng cố, môn học tự chọn và các hoạt động GD đáp ứng</w:t>
      </w:r>
      <w:r w:rsidR="002B30C8" w:rsidRPr="0093697D">
        <w:rPr>
          <w:sz w:val="28"/>
          <w:szCs w:val="28"/>
          <w:lang w:val="vi-VN"/>
        </w:rPr>
        <w:t xml:space="preserve"> nguyện vọng,</w:t>
      </w:r>
      <w:r w:rsidRPr="0093697D">
        <w:rPr>
          <w:sz w:val="28"/>
          <w:szCs w:val="28"/>
        </w:rPr>
        <w:t xml:space="preserve"> nhu cầu, sở thích, năng khiếu của HS: 10 tiết/tuần.</w:t>
      </w:r>
    </w:p>
    <w:p w14:paraId="4B978668" w14:textId="77777777" w:rsidR="00D843CC" w:rsidRPr="0093697D" w:rsidRDefault="00D843CC" w:rsidP="008122DD">
      <w:pPr>
        <w:spacing w:before="80" w:line="264" w:lineRule="auto"/>
        <w:ind w:firstLine="720"/>
        <w:jc w:val="both"/>
        <w:rPr>
          <w:sz w:val="28"/>
          <w:szCs w:val="28"/>
        </w:rPr>
      </w:pPr>
      <w:r w:rsidRPr="0093697D">
        <w:rPr>
          <w:sz w:val="28"/>
          <w:szCs w:val="28"/>
        </w:rPr>
        <w:t>+ Đối với lớp 3: Các môn học và hoạt động giáo dục bắt buộc: 28 tiết/tuần; Các hoạt động củng cố, môn học tự chọn và các hoạt động GD đáp ứng nhu cầu, sở thích, năng khiếu của HS: 7 tiết/tuần</w:t>
      </w:r>
    </w:p>
    <w:p w14:paraId="0F0C15AE" w14:textId="52426F36" w:rsidR="00D843CC" w:rsidRPr="0093697D" w:rsidRDefault="00D843CC" w:rsidP="008122DD">
      <w:pPr>
        <w:spacing w:before="80" w:line="264" w:lineRule="auto"/>
        <w:ind w:firstLine="720"/>
        <w:jc w:val="both"/>
        <w:rPr>
          <w:sz w:val="28"/>
          <w:szCs w:val="28"/>
        </w:rPr>
      </w:pPr>
      <w:r w:rsidRPr="0093697D">
        <w:rPr>
          <w:sz w:val="28"/>
          <w:szCs w:val="28"/>
        </w:rPr>
        <w:t>+ Đối với lớp 4, 5: Các môn học và hoạt động giáo dục bắt buộc: 30 tiết/tuần; Các hoạt động củng cố, môn học tự chọn và các hoạt động GD đáp ứng</w:t>
      </w:r>
      <w:r w:rsidR="002B30C8" w:rsidRPr="0093697D">
        <w:rPr>
          <w:sz w:val="28"/>
          <w:szCs w:val="28"/>
          <w:lang w:val="vi-VN"/>
        </w:rPr>
        <w:t xml:space="preserve"> nguyện vọng</w:t>
      </w:r>
      <w:proofErr w:type="gramStart"/>
      <w:r w:rsidR="002B30C8" w:rsidRPr="0093697D">
        <w:rPr>
          <w:sz w:val="28"/>
          <w:szCs w:val="28"/>
          <w:lang w:val="vi-VN"/>
        </w:rPr>
        <w:t>,</w:t>
      </w:r>
      <w:r w:rsidR="002B30C8" w:rsidRPr="0093697D">
        <w:rPr>
          <w:sz w:val="28"/>
          <w:szCs w:val="28"/>
        </w:rPr>
        <w:t xml:space="preserve"> </w:t>
      </w:r>
      <w:r w:rsidRPr="0093697D">
        <w:rPr>
          <w:sz w:val="28"/>
          <w:szCs w:val="28"/>
        </w:rPr>
        <w:t xml:space="preserve"> nhu</w:t>
      </w:r>
      <w:proofErr w:type="gramEnd"/>
      <w:r w:rsidRPr="0093697D">
        <w:rPr>
          <w:sz w:val="28"/>
          <w:szCs w:val="28"/>
        </w:rPr>
        <w:t xml:space="preserve"> cầu, sở thích, năng khiếu củ</w:t>
      </w:r>
      <w:r w:rsidR="00DA063B" w:rsidRPr="0093697D">
        <w:rPr>
          <w:sz w:val="28"/>
          <w:szCs w:val="28"/>
        </w:rPr>
        <w:t>a HS: 6</w:t>
      </w:r>
      <w:r w:rsidRPr="0093697D">
        <w:rPr>
          <w:sz w:val="28"/>
          <w:szCs w:val="28"/>
        </w:rPr>
        <w:t xml:space="preserve"> tiết/tuần</w:t>
      </w:r>
    </w:p>
    <w:p w14:paraId="75D3B692" w14:textId="195A4C1A" w:rsidR="00F87F04" w:rsidRPr="0093697D" w:rsidRDefault="00F87F04" w:rsidP="008122DD">
      <w:pPr>
        <w:spacing w:before="80" w:line="264" w:lineRule="auto"/>
        <w:jc w:val="center"/>
        <w:rPr>
          <w:b/>
          <w:bCs/>
          <w:sz w:val="28"/>
          <w:szCs w:val="28"/>
          <w:lang w:val="vi-VN"/>
        </w:rPr>
      </w:pPr>
      <w:r w:rsidRPr="0093697D">
        <w:rPr>
          <w:b/>
          <w:bCs/>
          <w:sz w:val="28"/>
          <w:szCs w:val="28"/>
        </w:rPr>
        <w:t>TỔNG HỢP SỐ TIẾT HỌC 2 BUỔI/NGÀY</w:t>
      </w:r>
      <w:r w:rsidR="006E2B20" w:rsidRPr="0093697D">
        <w:rPr>
          <w:b/>
          <w:bCs/>
          <w:sz w:val="28"/>
          <w:szCs w:val="28"/>
          <w:lang w:val="vi-VN"/>
        </w:rPr>
        <w:t xml:space="preserve"> </w:t>
      </w:r>
    </w:p>
    <w:tbl>
      <w:tblPr>
        <w:tblStyle w:val="TableGrid"/>
        <w:tblW w:w="0" w:type="auto"/>
        <w:tblLook w:val="04A0" w:firstRow="1" w:lastRow="0" w:firstColumn="1" w:lastColumn="0" w:noHBand="0" w:noVBand="1"/>
      </w:tblPr>
      <w:tblGrid>
        <w:gridCol w:w="3803"/>
        <w:gridCol w:w="1057"/>
        <w:gridCol w:w="1059"/>
        <w:gridCol w:w="1123"/>
        <w:gridCol w:w="1123"/>
        <w:gridCol w:w="1123"/>
      </w:tblGrid>
      <w:tr w:rsidR="00585D0B" w:rsidRPr="0093697D" w14:paraId="6F8D3474" w14:textId="77777777" w:rsidTr="006E2B20">
        <w:trPr>
          <w:tblHeader/>
        </w:trPr>
        <w:tc>
          <w:tcPr>
            <w:tcW w:w="4059" w:type="dxa"/>
          </w:tcPr>
          <w:p w14:paraId="32B4B4FF" w14:textId="7436E751" w:rsidR="00585D0B" w:rsidRPr="0093697D" w:rsidRDefault="00585D0B" w:rsidP="008122DD">
            <w:pPr>
              <w:spacing w:before="80" w:line="264" w:lineRule="auto"/>
              <w:rPr>
                <w:b/>
                <w:sz w:val="28"/>
                <w:szCs w:val="28"/>
              </w:rPr>
            </w:pPr>
            <w:r w:rsidRPr="0093697D">
              <w:rPr>
                <w:b/>
                <w:sz w:val="28"/>
                <w:szCs w:val="28"/>
              </w:rPr>
              <w:t>Môn học/Hoạt động giáo dục</w:t>
            </w:r>
          </w:p>
        </w:tc>
        <w:tc>
          <w:tcPr>
            <w:tcW w:w="1104" w:type="dxa"/>
            <w:vAlign w:val="center"/>
          </w:tcPr>
          <w:p w14:paraId="599058E7" w14:textId="7955058F" w:rsidR="00585D0B" w:rsidRPr="0093697D" w:rsidRDefault="00585D0B" w:rsidP="008122DD">
            <w:pPr>
              <w:spacing w:before="80" w:line="264" w:lineRule="auto"/>
              <w:jc w:val="center"/>
              <w:rPr>
                <w:b/>
                <w:sz w:val="28"/>
                <w:szCs w:val="28"/>
              </w:rPr>
            </w:pPr>
            <w:r w:rsidRPr="0093697D">
              <w:rPr>
                <w:b/>
                <w:sz w:val="28"/>
                <w:szCs w:val="28"/>
              </w:rPr>
              <w:t>Lớp 1</w:t>
            </w:r>
          </w:p>
        </w:tc>
        <w:tc>
          <w:tcPr>
            <w:tcW w:w="1106" w:type="dxa"/>
            <w:vAlign w:val="center"/>
          </w:tcPr>
          <w:p w14:paraId="11AF6D96" w14:textId="4DC337F5" w:rsidR="00585D0B" w:rsidRPr="0093697D" w:rsidRDefault="00585D0B" w:rsidP="008122DD">
            <w:pPr>
              <w:spacing w:before="80" w:line="264" w:lineRule="auto"/>
              <w:jc w:val="center"/>
              <w:rPr>
                <w:b/>
                <w:sz w:val="28"/>
                <w:szCs w:val="28"/>
              </w:rPr>
            </w:pPr>
            <w:r w:rsidRPr="0093697D">
              <w:rPr>
                <w:b/>
                <w:sz w:val="28"/>
                <w:szCs w:val="28"/>
              </w:rPr>
              <w:t>Lớp 2</w:t>
            </w:r>
          </w:p>
        </w:tc>
        <w:tc>
          <w:tcPr>
            <w:tcW w:w="1123" w:type="dxa"/>
            <w:vAlign w:val="center"/>
          </w:tcPr>
          <w:p w14:paraId="120BDAE7" w14:textId="55469954" w:rsidR="00585D0B" w:rsidRPr="0093697D" w:rsidRDefault="00585D0B" w:rsidP="008122DD">
            <w:pPr>
              <w:spacing w:before="80" w:line="264" w:lineRule="auto"/>
              <w:jc w:val="center"/>
              <w:rPr>
                <w:b/>
                <w:sz w:val="28"/>
                <w:szCs w:val="28"/>
              </w:rPr>
            </w:pPr>
            <w:r w:rsidRPr="0093697D">
              <w:rPr>
                <w:b/>
                <w:sz w:val="28"/>
                <w:szCs w:val="28"/>
              </w:rPr>
              <w:t>Lớp 3</w:t>
            </w:r>
          </w:p>
        </w:tc>
        <w:tc>
          <w:tcPr>
            <w:tcW w:w="1123" w:type="dxa"/>
            <w:vAlign w:val="center"/>
          </w:tcPr>
          <w:p w14:paraId="6BD9875D" w14:textId="107517DD" w:rsidR="00585D0B" w:rsidRPr="0093697D" w:rsidRDefault="00585D0B" w:rsidP="008122DD">
            <w:pPr>
              <w:spacing w:before="80" w:line="264" w:lineRule="auto"/>
              <w:jc w:val="center"/>
              <w:rPr>
                <w:b/>
                <w:sz w:val="28"/>
                <w:szCs w:val="28"/>
              </w:rPr>
            </w:pPr>
            <w:r w:rsidRPr="0093697D">
              <w:rPr>
                <w:b/>
                <w:sz w:val="28"/>
                <w:szCs w:val="28"/>
              </w:rPr>
              <w:t>Lớp 4</w:t>
            </w:r>
          </w:p>
        </w:tc>
        <w:tc>
          <w:tcPr>
            <w:tcW w:w="1106" w:type="dxa"/>
            <w:vAlign w:val="center"/>
          </w:tcPr>
          <w:p w14:paraId="132AE483" w14:textId="772145C9" w:rsidR="00585D0B" w:rsidRPr="0093697D" w:rsidRDefault="00585D0B" w:rsidP="008122DD">
            <w:pPr>
              <w:spacing w:before="80" w:line="264" w:lineRule="auto"/>
              <w:jc w:val="center"/>
              <w:rPr>
                <w:b/>
                <w:sz w:val="28"/>
                <w:szCs w:val="28"/>
              </w:rPr>
            </w:pPr>
            <w:r w:rsidRPr="0093697D">
              <w:rPr>
                <w:b/>
                <w:sz w:val="28"/>
                <w:szCs w:val="28"/>
              </w:rPr>
              <w:t>Lớp 5</w:t>
            </w:r>
          </w:p>
        </w:tc>
      </w:tr>
      <w:tr w:rsidR="00585D0B" w:rsidRPr="0093697D" w14:paraId="73CBFCEC" w14:textId="77777777" w:rsidTr="006E2B20">
        <w:tc>
          <w:tcPr>
            <w:tcW w:w="4059" w:type="dxa"/>
          </w:tcPr>
          <w:p w14:paraId="68ECA419" w14:textId="77777777" w:rsidR="00585D0B" w:rsidRPr="0093697D" w:rsidRDefault="00585D0B" w:rsidP="008122DD">
            <w:pPr>
              <w:spacing w:before="80" w:line="264" w:lineRule="auto"/>
              <w:textAlignment w:val="baseline"/>
              <w:rPr>
                <w:rFonts w:eastAsia="Times New Roman"/>
                <w:b/>
                <w:bCs/>
                <w:kern w:val="24"/>
                <w:sz w:val="28"/>
                <w:szCs w:val="28"/>
              </w:rPr>
            </w:pPr>
            <w:r w:rsidRPr="0093697D">
              <w:rPr>
                <w:rFonts w:eastAsia="Times New Roman"/>
                <w:b/>
                <w:bCs/>
                <w:kern w:val="24"/>
                <w:sz w:val="28"/>
                <w:szCs w:val="28"/>
              </w:rPr>
              <w:t>Chương trình chính khóa</w:t>
            </w:r>
          </w:p>
          <w:p w14:paraId="17222F31" w14:textId="59603E87" w:rsidR="00585D0B" w:rsidRPr="0093697D" w:rsidRDefault="00585D0B" w:rsidP="008122DD">
            <w:pPr>
              <w:spacing w:before="80" w:line="264" w:lineRule="auto"/>
              <w:rPr>
                <w:sz w:val="28"/>
                <w:szCs w:val="28"/>
              </w:rPr>
            </w:pPr>
            <w:r w:rsidRPr="0093697D">
              <w:t>(Căn cứ: Thông tư số 32/2018/TT-BGDĐT ngày 26/12/2018)</w:t>
            </w:r>
          </w:p>
        </w:tc>
        <w:tc>
          <w:tcPr>
            <w:tcW w:w="1104" w:type="dxa"/>
            <w:vAlign w:val="center"/>
          </w:tcPr>
          <w:p w14:paraId="157937C1" w14:textId="4BC8E968" w:rsidR="00585D0B" w:rsidRPr="0093697D" w:rsidRDefault="00585D0B" w:rsidP="008122DD">
            <w:pPr>
              <w:spacing w:before="80" w:line="264" w:lineRule="auto"/>
              <w:jc w:val="center"/>
              <w:rPr>
                <w:b/>
                <w:sz w:val="28"/>
                <w:szCs w:val="28"/>
              </w:rPr>
            </w:pPr>
            <w:r w:rsidRPr="0093697D">
              <w:rPr>
                <w:b/>
                <w:sz w:val="28"/>
                <w:szCs w:val="28"/>
              </w:rPr>
              <w:t>25</w:t>
            </w:r>
          </w:p>
        </w:tc>
        <w:tc>
          <w:tcPr>
            <w:tcW w:w="1106" w:type="dxa"/>
            <w:vAlign w:val="center"/>
          </w:tcPr>
          <w:p w14:paraId="665CAF7E" w14:textId="75AF0CC0" w:rsidR="00585D0B" w:rsidRPr="0093697D" w:rsidRDefault="00585D0B" w:rsidP="008122DD">
            <w:pPr>
              <w:spacing w:before="80" w:line="264" w:lineRule="auto"/>
              <w:jc w:val="center"/>
              <w:rPr>
                <w:b/>
                <w:sz w:val="28"/>
                <w:szCs w:val="28"/>
              </w:rPr>
            </w:pPr>
            <w:r w:rsidRPr="0093697D">
              <w:rPr>
                <w:b/>
                <w:sz w:val="28"/>
                <w:szCs w:val="28"/>
              </w:rPr>
              <w:t>25</w:t>
            </w:r>
          </w:p>
        </w:tc>
        <w:tc>
          <w:tcPr>
            <w:tcW w:w="1123" w:type="dxa"/>
            <w:vAlign w:val="center"/>
          </w:tcPr>
          <w:p w14:paraId="0CC56073" w14:textId="74363B49" w:rsidR="00585D0B" w:rsidRPr="0093697D" w:rsidRDefault="00585D0B" w:rsidP="008122DD">
            <w:pPr>
              <w:spacing w:before="80" w:line="264" w:lineRule="auto"/>
              <w:jc w:val="center"/>
              <w:rPr>
                <w:b/>
                <w:sz w:val="28"/>
                <w:szCs w:val="28"/>
              </w:rPr>
            </w:pPr>
            <w:r w:rsidRPr="0093697D">
              <w:rPr>
                <w:b/>
                <w:sz w:val="28"/>
                <w:szCs w:val="28"/>
              </w:rPr>
              <w:t>2</w:t>
            </w:r>
            <w:r w:rsidR="001943B0" w:rsidRPr="0093697D">
              <w:rPr>
                <w:b/>
                <w:sz w:val="28"/>
                <w:szCs w:val="28"/>
              </w:rPr>
              <w:t>8</w:t>
            </w:r>
          </w:p>
        </w:tc>
        <w:tc>
          <w:tcPr>
            <w:tcW w:w="1123" w:type="dxa"/>
            <w:vAlign w:val="center"/>
          </w:tcPr>
          <w:p w14:paraId="0B11CFEE" w14:textId="4144B245" w:rsidR="00585D0B" w:rsidRPr="0093697D" w:rsidRDefault="00585D0B" w:rsidP="008122DD">
            <w:pPr>
              <w:spacing w:before="80" w:line="264" w:lineRule="auto"/>
              <w:jc w:val="center"/>
              <w:rPr>
                <w:b/>
                <w:sz w:val="28"/>
                <w:szCs w:val="28"/>
              </w:rPr>
            </w:pPr>
            <w:r w:rsidRPr="0093697D">
              <w:rPr>
                <w:b/>
                <w:sz w:val="28"/>
                <w:szCs w:val="28"/>
              </w:rPr>
              <w:t>30</w:t>
            </w:r>
          </w:p>
        </w:tc>
        <w:tc>
          <w:tcPr>
            <w:tcW w:w="1106" w:type="dxa"/>
            <w:vAlign w:val="center"/>
          </w:tcPr>
          <w:p w14:paraId="4562A11F" w14:textId="0377D54A" w:rsidR="00585D0B" w:rsidRPr="0093697D" w:rsidRDefault="00585D0B" w:rsidP="008122DD">
            <w:pPr>
              <w:spacing w:before="80" w:line="264" w:lineRule="auto"/>
              <w:jc w:val="center"/>
              <w:rPr>
                <w:b/>
                <w:sz w:val="28"/>
                <w:szCs w:val="28"/>
              </w:rPr>
            </w:pPr>
            <w:r w:rsidRPr="0093697D">
              <w:rPr>
                <w:b/>
                <w:sz w:val="28"/>
                <w:szCs w:val="28"/>
              </w:rPr>
              <w:t>30</w:t>
            </w:r>
          </w:p>
        </w:tc>
      </w:tr>
      <w:tr w:rsidR="001943B0" w:rsidRPr="0093697D" w14:paraId="699FDE1B" w14:textId="77777777" w:rsidTr="006E2B20">
        <w:tc>
          <w:tcPr>
            <w:tcW w:w="4059" w:type="dxa"/>
            <w:vAlign w:val="bottom"/>
          </w:tcPr>
          <w:p w14:paraId="241D08ED" w14:textId="23831AF0" w:rsidR="001943B0" w:rsidRPr="0093697D" w:rsidRDefault="001943B0" w:rsidP="008122DD">
            <w:pPr>
              <w:spacing w:before="80" w:line="264" w:lineRule="auto"/>
              <w:textAlignment w:val="baseline"/>
              <w:rPr>
                <w:rFonts w:eastAsia="Times New Roman"/>
                <w:b/>
                <w:bCs/>
                <w:kern w:val="24"/>
                <w:sz w:val="28"/>
                <w:szCs w:val="28"/>
              </w:rPr>
            </w:pPr>
            <w:r w:rsidRPr="0093697D">
              <w:rPr>
                <w:rFonts w:eastAsia="Times New Roman"/>
                <w:b/>
                <w:i/>
                <w:kern w:val="24"/>
                <w:sz w:val="28"/>
                <w:szCs w:val="28"/>
              </w:rPr>
              <w:t>1. Môn học bắt buộc:</w:t>
            </w:r>
          </w:p>
        </w:tc>
        <w:tc>
          <w:tcPr>
            <w:tcW w:w="1104" w:type="dxa"/>
            <w:vAlign w:val="center"/>
          </w:tcPr>
          <w:p w14:paraId="08EC245F" w14:textId="77777777" w:rsidR="001943B0" w:rsidRPr="0093697D" w:rsidRDefault="001943B0" w:rsidP="008122DD">
            <w:pPr>
              <w:spacing w:before="80" w:line="264" w:lineRule="auto"/>
              <w:jc w:val="center"/>
              <w:rPr>
                <w:b/>
                <w:sz w:val="28"/>
                <w:szCs w:val="28"/>
              </w:rPr>
            </w:pPr>
          </w:p>
        </w:tc>
        <w:tc>
          <w:tcPr>
            <w:tcW w:w="1106" w:type="dxa"/>
            <w:vAlign w:val="center"/>
          </w:tcPr>
          <w:p w14:paraId="663C13CC" w14:textId="77777777" w:rsidR="001943B0" w:rsidRPr="0093697D" w:rsidRDefault="001943B0" w:rsidP="008122DD">
            <w:pPr>
              <w:spacing w:before="80" w:line="264" w:lineRule="auto"/>
              <w:jc w:val="center"/>
              <w:rPr>
                <w:b/>
                <w:sz w:val="28"/>
                <w:szCs w:val="28"/>
              </w:rPr>
            </w:pPr>
          </w:p>
        </w:tc>
        <w:tc>
          <w:tcPr>
            <w:tcW w:w="1123" w:type="dxa"/>
            <w:vAlign w:val="center"/>
          </w:tcPr>
          <w:p w14:paraId="29D0574C" w14:textId="77777777" w:rsidR="001943B0" w:rsidRPr="0093697D" w:rsidRDefault="001943B0" w:rsidP="008122DD">
            <w:pPr>
              <w:spacing w:before="80" w:line="264" w:lineRule="auto"/>
              <w:jc w:val="center"/>
              <w:rPr>
                <w:b/>
                <w:sz w:val="28"/>
                <w:szCs w:val="28"/>
              </w:rPr>
            </w:pPr>
          </w:p>
        </w:tc>
        <w:tc>
          <w:tcPr>
            <w:tcW w:w="1123" w:type="dxa"/>
            <w:vAlign w:val="center"/>
          </w:tcPr>
          <w:p w14:paraId="38B1BE73" w14:textId="77777777" w:rsidR="001943B0" w:rsidRPr="0093697D" w:rsidRDefault="001943B0" w:rsidP="008122DD">
            <w:pPr>
              <w:spacing w:before="80" w:line="264" w:lineRule="auto"/>
              <w:jc w:val="center"/>
              <w:rPr>
                <w:b/>
                <w:sz w:val="28"/>
                <w:szCs w:val="28"/>
              </w:rPr>
            </w:pPr>
          </w:p>
        </w:tc>
        <w:tc>
          <w:tcPr>
            <w:tcW w:w="1106" w:type="dxa"/>
            <w:vAlign w:val="center"/>
          </w:tcPr>
          <w:p w14:paraId="15E41254" w14:textId="77777777" w:rsidR="001943B0" w:rsidRPr="0093697D" w:rsidRDefault="001943B0" w:rsidP="008122DD">
            <w:pPr>
              <w:spacing w:before="80" w:line="264" w:lineRule="auto"/>
              <w:jc w:val="center"/>
              <w:rPr>
                <w:b/>
                <w:sz w:val="28"/>
                <w:szCs w:val="28"/>
              </w:rPr>
            </w:pPr>
          </w:p>
        </w:tc>
      </w:tr>
      <w:tr w:rsidR="00585D0B" w:rsidRPr="0093697D" w14:paraId="0C2E49D8" w14:textId="77777777" w:rsidTr="006E2B20">
        <w:tc>
          <w:tcPr>
            <w:tcW w:w="4059" w:type="dxa"/>
            <w:tcBorders>
              <w:bottom w:val="dotted" w:sz="4" w:space="0" w:color="auto"/>
            </w:tcBorders>
          </w:tcPr>
          <w:p w14:paraId="73B2E1B1" w14:textId="7D5BB473" w:rsidR="00585D0B" w:rsidRPr="0093697D" w:rsidRDefault="00585D0B" w:rsidP="008122DD">
            <w:pPr>
              <w:pStyle w:val="ListParagraph"/>
              <w:numPr>
                <w:ilvl w:val="0"/>
                <w:numId w:val="14"/>
              </w:numPr>
              <w:spacing w:before="80" w:line="264" w:lineRule="auto"/>
              <w:rPr>
                <w:sz w:val="28"/>
                <w:szCs w:val="28"/>
              </w:rPr>
            </w:pPr>
            <w:r w:rsidRPr="0093697D">
              <w:rPr>
                <w:sz w:val="28"/>
                <w:szCs w:val="28"/>
              </w:rPr>
              <w:t xml:space="preserve">Tiếng Việt </w:t>
            </w:r>
          </w:p>
        </w:tc>
        <w:tc>
          <w:tcPr>
            <w:tcW w:w="1104" w:type="dxa"/>
            <w:tcBorders>
              <w:bottom w:val="dotted" w:sz="4" w:space="0" w:color="auto"/>
            </w:tcBorders>
            <w:vAlign w:val="center"/>
          </w:tcPr>
          <w:p w14:paraId="30893C29" w14:textId="461DDC15" w:rsidR="00585D0B" w:rsidRPr="0093697D" w:rsidRDefault="00585D0B" w:rsidP="008122DD">
            <w:pPr>
              <w:spacing w:before="80" w:line="264" w:lineRule="auto"/>
              <w:jc w:val="center"/>
              <w:rPr>
                <w:sz w:val="28"/>
                <w:szCs w:val="28"/>
              </w:rPr>
            </w:pPr>
            <w:r w:rsidRPr="0093697D">
              <w:rPr>
                <w:sz w:val="28"/>
                <w:szCs w:val="28"/>
              </w:rPr>
              <w:t>12</w:t>
            </w:r>
          </w:p>
        </w:tc>
        <w:tc>
          <w:tcPr>
            <w:tcW w:w="1106" w:type="dxa"/>
            <w:tcBorders>
              <w:bottom w:val="dotted" w:sz="4" w:space="0" w:color="auto"/>
            </w:tcBorders>
            <w:vAlign w:val="center"/>
          </w:tcPr>
          <w:p w14:paraId="1BD5CA49" w14:textId="0290F8F6" w:rsidR="00585D0B" w:rsidRPr="0093697D" w:rsidRDefault="00585D0B" w:rsidP="008122DD">
            <w:pPr>
              <w:spacing w:before="80" w:line="264" w:lineRule="auto"/>
              <w:jc w:val="center"/>
              <w:rPr>
                <w:sz w:val="28"/>
                <w:szCs w:val="28"/>
              </w:rPr>
            </w:pPr>
            <w:r w:rsidRPr="0093697D">
              <w:rPr>
                <w:sz w:val="28"/>
                <w:szCs w:val="28"/>
              </w:rPr>
              <w:t>10</w:t>
            </w:r>
          </w:p>
        </w:tc>
        <w:tc>
          <w:tcPr>
            <w:tcW w:w="1123" w:type="dxa"/>
            <w:tcBorders>
              <w:bottom w:val="dotted" w:sz="4" w:space="0" w:color="auto"/>
            </w:tcBorders>
            <w:vAlign w:val="center"/>
          </w:tcPr>
          <w:p w14:paraId="73BE20BE" w14:textId="0EAB94FE" w:rsidR="00585D0B" w:rsidRPr="0093697D" w:rsidRDefault="00585D0B" w:rsidP="008122DD">
            <w:pPr>
              <w:spacing w:before="80" w:line="264" w:lineRule="auto"/>
              <w:jc w:val="center"/>
              <w:rPr>
                <w:sz w:val="28"/>
                <w:szCs w:val="28"/>
              </w:rPr>
            </w:pPr>
            <w:r w:rsidRPr="0093697D">
              <w:rPr>
                <w:sz w:val="28"/>
                <w:szCs w:val="28"/>
              </w:rPr>
              <w:t>7</w:t>
            </w:r>
          </w:p>
        </w:tc>
        <w:tc>
          <w:tcPr>
            <w:tcW w:w="1123" w:type="dxa"/>
            <w:tcBorders>
              <w:bottom w:val="dotted" w:sz="4" w:space="0" w:color="auto"/>
            </w:tcBorders>
            <w:vAlign w:val="center"/>
          </w:tcPr>
          <w:p w14:paraId="5FFB0B23" w14:textId="677F7A6A" w:rsidR="00585D0B" w:rsidRPr="0093697D" w:rsidRDefault="00585D0B" w:rsidP="008122DD">
            <w:pPr>
              <w:spacing w:before="80" w:line="264" w:lineRule="auto"/>
              <w:jc w:val="center"/>
              <w:rPr>
                <w:sz w:val="28"/>
                <w:szCs w:val="28"/>
              </w:rPr>
            </w:pPr>
            <w:r w:rsidRPr="0093697D">
              <w:rPr>
                <w:sz w:val="28"/>
                <w:szCs w:val="28"/>
              </w:rPr>
              <w:t>7</w:t>
            </w:r>
          </w:p>
        </w:tc>
        <w:tc>
          <w:tcPr>
            <w:tcW w:w="1106" w:type="dxa"/>
            <w:tcBorders>
              <w:bottom w:val="dotted" w:sz="4" w:space="0" w:color="auto"/>
            </w:tcBorders>
            <w:vAlign w:val="center"/>
          </w:tcPr>
          <w:p w14:paraId="3CE73021" w14:textId="20881072" w:rsidR="00585D0B" w:rsidRPr="0093697D" w:rsidRDefault="00585D0B" w:rsidP="008122DD">
            <w:pPr>
              <w:spacing w:before="80" w:line="264" w:lineRule="auto"/>
              <w:jc w:val="center"/>
              <w:rPr>
                <w:sz w:val="28"/>
                <w:szCs w:val="28"/>
              </w:rPr>
            </w:pPr>
            <w:r w:rsidRPr="0093697D">
              <w:rPr>
                <w:sz w:val="28"/>
                <w:szCs w:val="28"/>
              </w:rPr>
              <w:t>7</w:t>
            </w:r>
          </w:p>
        </w:tc>
      </w:tr>
      <w:tr w:rsidR="00585D0B" w:rsidRPr="0093697D" w14:paraId="50A4D26B" w14:textId="77777777" w:rsidTr="006E2B20">
        <w:tc>
          <w:tcPr>
            <w:tcW w:w="4059" w:type="dxa"/>
            <w:tcBorders>
              <w:top w:val="dotted" w:sz="4" w:space="0" w:color="auto"/>
              <w:bottom w:val="dotted" w:sz="4" w:space="0" w:color="auto"/>
            </w:tcBorders>
          </w:tcPr>
          <w:p w14:paraId="66D38D80" w14:textId="4226AAB2" w:rsidR="00585D0B" w:rsidRPr="0093697D" w:rsidRDefault="00585D0B" w:rsidP="008122DD">
            <w:pPr>
              <w:pStyle w:val="ListParagraph"/>
              <w:numPr>
                <w:ilvl w:val="0"/>
                <w:numId w:val="14"/>
              </w:numPr>
              <w:spacing w:before="80" w:line="264" w:lineRule="auto"/>
              <w:rPr>
                <w:sz w:val="28"/>
                <w:szCs w:val="28"/>
              </w:rPr>
            </w:pPr>
            <w:r w:rsidRPr="0093697D">
              <w:rPr>
                <w:sz w:val="28"/>
                <w:szCs w:val="28"/>
              </w:rPr>
              <w:t>Toán</w:t>
            </w:r>
          </w:p>
        </w:tc>
        <w:tc>
          <w:tcPr>
            <w:tcW w:w="1104" w:type="dxa"/>
            <w:tcBorders>
              <w:top w:val="dotted" w:sz="4" w:space="0" w:color="auto"/>
              <w:bottom w:val="dotted" w:sz="4" w:space="0" w:color="auto"/>
            </w:tcBorders>
            <w:vAlign w:val="center"/>
          </w:tcPr>
          <w:p w14:paraId="5CE863E1" w14:textId="305707BB" w:rsidR="00585D0B" w:rsidRPr="0093697D" w:rsidRDefault="009D6902" w:rsidP="008122DD">
            <w:pPr>
              <w:spacing w:before="80" w:line="264" w:lineRule="auto"/>
              <w:jc w:val="center"/>
              <w:rPr>
                <w:sz w:val="28"/>
                <w:szCs w:val="28"/>
              </w:rPr>
            </w:pPr>
            <w:r w:rsidRPr="0093697D">
              <w:rPr>
                <w:sz w:val="28"/>
                <w:szCs w:val="28"/>
              </w:rPr>
              <w:t>3</w:t>
            </w:r>
          </w:p>
        </w:tc>
        <w:tc>
          <w:tcPr>
            <w:tcW w:w="1106" w:type="dxa"/>
            <w:tcBorders>
              <w:top w:val="dotted" w:sz="4" w:space="0" w:color="auto"/>
              <w:bottom w:val="dotted" w:sz="4" w:space="0" w:color="auto"/>
            </w:tcBorders>
            <w:vAlign w:val="center"/>
          </w:tcPr>
          <w:p w14:paraId="5A4C9CA8" w14:textId="15D05978" w:rsidR="00585D0B" w:rsidRPr="0093697D" w:rsidRDefault="009D6902" w:rsidP="008122DD">
            <w:pPr>
              <w:spacing w:before="80" w:line="264" w:lineRule="auto"/>
              <w:jc w:val="center"/>
              <w:rPr>
                <w:sz w:val="28"/>
                <w:szCs w:val="28"/>
              </w:rPr>
            </w:pPr>
            <w:r w:rsidRPr="0093697D">
              <w:rPr>
                <w:sz w:val="28"/>
                <w:szCs w:val="28"/>
              </w:rPr>
              <w:t>5</w:t>
            </w:r>
          </w:p>
        </w:tc>
        <w:tc>
          <w:tcPr>
            <w:tcW w:w="1123" w:type="dxa"/>
            <w:tcBorders>
              <w:top w:val="dotted" w:sz="4" w:space="0" w:color="auto"/>
              <w:bottom w:val="dotted" w:sz="4" w:space="0" w:color="auto"/>
            </w:tcBorders>
            <w:vAlign w:val="center"/>
          </w:tcPr>
          <w:p w14:paraId="4822C4C7" w14:textId="7504FD79" w:rsidR="00585D0B" w:rsidRPr="0093697D" w:rsidRDefault="009D6902" w:rsidP="008122DD">
            <w:pPr>
              <w:spacing w:before="80" w:line="264" w:lineRule="auto"/>
              <w:jc w:val="center"/>
              <w:rPr>
                <w:sz w:val="28"/>
                <w:szCs w:val="28"/>
              </w:rPr>
            </w:pPr>
            <w:r w:rsidRPr="0093697D">
              <w:rPr>
                <w:sz w:val="28"/>
                <w:szCs w:val="28"/>
              </w:rPr>
              <w:t>5</w:t>
            </w:r>
          </w:p>
        </w:tc>
        <w:tc>
          <w:tcPr>
            <w:tcW w:w="1123" w:type="dxa"/>
            <w:tcBorders>
              <w:top w:val="dotted" w:sz="4" w:space="0" w:color="auto"/>
              <w:bottom w:val="dotted" w:sz="4" w:space="0" w:color="auto"/>
            </w:tcBorders>
            <w:vAlign w:val="center"/>
          </w:tcPr>
          <w:p w14:paraId="78E3E7C6" w14:textId="5B7D0397" w:rsidR="00585D0B" w:rsidRPr="0093697D" w:rsidRDefault="009D6902" w:rsidP="008122DD">
            <w:pPr>
              <w:spacing w:before="80" w:line="264" w:lineRule="auto"/>
              <w:jc w:val="center"/>
              <w:rPr>
                <w:sz w:val="28"/>
                <w:szCs w:val="28"/>
              </w:rPr>
            </w:pPr>
            <w:r w:rsidRPr="0093697D">
              <w:rPr>
                <w:sz w:val="28"/>
                <w:szCs w:val="28"/>
              </w:rPr>
              <w:t>5</w:t>
            </w:r>
          </w:p>
        </w:tc>
        <w:tc>
          <w:tcPr>
            <w:tcW w:w="1106" w:type="dxa"/>
            <w:tcBorders>
              <w:top w:val="dotted" w:sz="4" w:space="0" w:color="auto"/>
              <w:bottom w:val="dotted" w:sz="4" w:space="0" w:color="auto"/>
            </w:tcBorders>
            <w:vAlign w:val="center"/>
          </w:tcPr>
          <w:p w14:paraId="5A3F7CD5" w14:textId="65FFA2C7" w:rsidR="00585D0B" w:rsidRPr="0093697D" w:rsidRDefault="009D6902" w:rsidP="008122DD">
            <w:pPr>
              <w:spacing w:before="80" w:line="264" w:lineRule="auto"/>
              <w:jc w:val="center"/>
              <w:rPr>
                <w:sz w:val="28"/>
                <w:szCs w:val="28"/>
              </w:rPr>
            </w:pPr>
            <w:r w:rsidRPr="0093697D">
              <w:rPr>
                <w:sz w:val="28"/>
                <w:szCs w:val="28"/>
              </w:rPr>
              <w:t>5</w:t>
            </w:r>
          </w:p>
        </w:tc>
      </w:tr>
      <w:tr w:rsidR="00585D0B" w:rsidRPr="0093697D" w14:paraId="0746D7AB" w14:textId="77777777" w:rsidTr="006E2B20">
        <w:tc>
          <w:tcPr>
            <w:tcW w:w="4059" w:type="dxa"/>
            <w:tcBorders>
              <w:top w:val="dotted" w:sz="4" w:space="0" w:color="auto"/>
              <w:bottom w:val="dotted" w:sz="4" w:space="0" w:color="auto"/>
            </w:tcBorders>
          </w:tcPr>
          <w:p w14:paraId="5E2920F2" w14:textId="00501ACE" w:rsidR="00585D0B" w:rsidRPr="0093697D" w:rsidRDefault="00585D0B" w:rsidP="008122DD">
            <w:pPr>
              <w:pStyle w:val="ListParagraph"/>
              <w:numPr>
                <w:ilvl w:val="0"/>
                <w:numId w:val="14"/>
              </w:numPr>
              <w:spacing w:before="80" w:line="264" w:lineRule="auto"/>
              <w:rPr>
                <w:sz w:val="28"/>
                <w:szCs w:val="28"/>
              </w:rPr>
            </w:pPr>
            <w:r w:rsidRPr="0093697D">
              <w:rPr>
                <w:sz w:val="28"/>
                <w:szCs w:val="28"/>
              </w:rPr>
              <w:t>Đạo đức</w:t>
            </w:r>
          </w:p>
        </w:tc>
        <w:tc>
          <w:tcPr>
            <w:tcW w:w="1104" w:type="dxa"/>
            <w:tcBorders>
              <w:top w:val="dotted" w:sz="4" w:space="0" w:color="auto"/>
              <w:bottom w:val="dotted" w:sz="4" w:space="0" w:color="auto"/>
            </w:tcBorders>
            <w:vAlign w:val="center"/>
          </w:tcPr>
          <w:p w14:paraId="6AE1C817" w14:textId="1B148DDA"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72C614EF" w14:textId="7E92AAB3"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341E1B52" w14:textId="5BAB924E"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020AF46E" w14:textId="6018AF26"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794FD90E" w14:textId="2E042577" w:rsidR="00585D0B" w:rsidRPr="0093697D" w:rsidRDefault="009D6902" w:rsidP="008122DD">
            <w:pPr>
              <w:spacing w:before="80" w:line="264" w:lineRule="auto"/>
              <w:jc w:val="center"/>
              <w:rPr>
                <w:sz w:val="28"/>
                <w:szCs w:val="28"/>
              </w:rPr>
            </w:pPr>
            <w:r w:rsidRPr="0093697D">
              <w:rPr>
                <w:sz w:val="28"/>
                <w:szCs w:val="28"/>
              </w:rPr>
              <w:t>1</w:t>
            </w:r>
          </w:p>
        </w:tc>
      </w:tr>
      <w:tr w:rsidR="00585D0B" w:rsidRPr="0093697D" w14:paraId="62AF0044" w14:textId="77777777" w:rsidTr="006E2B20">
        <w:tc>
          <w:tcPr>
            <w:tcW w:w="4059" w:type="dxa"/>
            <w:tcBorders>
              <w:top w:val="dotted" w:sz="4" w:space="0" w:color="auto"/>
              <w:bottom w:val="dotted" w:sz="4" w:space="0" w:color="auto"/>
            </w:tcBorders>
          </w:tcPr>
          <w:p w14:paraId="43CC5C9D" w14:textId="1C20F4F4" w:rsidR="00585D0B" w:rsidRPr="0093697D" w:rsidRDefault="00585D0B" w:rsidP="008122DD">
            <w:pPr>
              <w:pStyle w:val="ListParagraph"/>
              <w:numPr>
                <w:ilvl w:val="0"/>
                <w:numId w:val="14"/>
              </w:numPr>
              <w:spacing w:before="80" w:line="264" w:lineRule="auto"/>
              <w:rPr>
                <w:sz w:val="28"/>
                <w:szCs w:val="28"/>
              </w:rPr>
            </w:pPr>
            <w:r w:rsidRPr="0093697D">
              <w:rPr>
                <w:sz w:val="28"/>
                <w:szCs w:val="28"/>
              </w:rPr>
              <w:t>Tự nhiên và Xã hội</w:t>
            </w:r>
          </w:p>
        </w:tc>
        <w:tc>
          <w:tcPr>
            <w:tcW w:w="1104" w:type="dxa"/>
            <w:tcBorders>
              <w:top w:val="dotted" w:sz="4" w:space="0" w:color="auto"/>
              <w:bottom w:val="dotted" w:sz="4" w:space="0" w:color="auto"/>
            </w:tcBorders>
            <w:vAlign w:val="center"/>
          </w:tcPr>
          <w:p w14:paraId="1209D44C" w14:textId="701E05D8"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1E22123F" w14:textId="4AD3117A"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1C22BBED" w14:textId="1E523F47"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7B90400C"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67F5FB1A" w14:textId="77777777" w:rsidR="00585D0B" w:rsidRPr="0093697D" w:rsidRDefault="00585D0B" w:rsidP="008122DD">
            <w:pPr>
              <w:spacing w:before="80" w:line="264" w:lineRule="auto"/>
              <w:jc w:val="center"/>
              <w:rPr>
                <w:sz w:val="28"/>
                <w:szCs w:val="28"/>
              </w:rPr>
            </w:pPr>
          </w:p>
        </w:tc>
      </w:tr>
      <w:tr w:rsidR="00585D0B" w:rsidRPr="0093697D" w14:paraId="28A53576" w14:textId="77777777" w:rsidTr="006E2B20">
        <w:tc>
          <w:tcPr>
            <w:tcW w:w="4059" w:type="dxa"/>
            <w:tcBorders>
              <w:top w:val="dotted" w:sz="4" w:space="0" w:color="auto"/>
              <w:bottom w:val="dotted" w:sz="4" w:space="0" w:color="auto"/>
            </w:tcBorders>
          </w:tcPr>
          <w:p w14:paraId="6EAA1927" w14:textId="73583BED" w:rsidR="00585D0B" w:rsidRPr="0093697D" w:rsidRDefault="00585D0B" w:rsidP="008122DD">
            <w:pPr>
              <w:pStyle w:val="ListParagraph"/>
              <w:numPr>
                <w:ilvl w:val="0"/>
                <w:numId w:val="16"/>
              </w:numPr>
              <w:spacing w:before="80" w:line="264" w:lineRule="auto"/>
              <w:rPr>
                <w:sz w:val="28"/>
                <w:szCs w:val="28"/>
              </w:rPr>
            </w:pPr>
            <w:r w:rsidRPr="0093697D">
              <w:rPr>
                <w:sz w:val="28"/>
                <w:szCs w:val="28"/>
              </w:rPr>
              <w:t>Khoa học</w:t>
            </w:r>
          </w:p>
        </w:tc>
        <w:tc>
          <w:tcPr>
            <w:tcW w:w="1104" w:type="dxa"/>
            <w:tcBorders>
              <w:top w:val="dotted" w:sz="4" w:space="0" w:color="auto"/>
              <w:bottom w:val="dotted" w:sz="4" w:space="0" w:color="auto"/>
            </w:tcBorders>
            <w:vAlign w:val="center"/>
          </w:tcPr>
          <w:p w14:paraId="0E93CEF4" w14:textId="732D483E"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57771BC4"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0F70FFBA"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7D0F4E05" w14:textId="2B39646B"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4F3112A5" w14:textId="53CE13F1" w:rsidR="00585D0B" w:rsidRPr="0093697D" w:rsidRDefault="009D6902" w:rsidP="008122DD">
            <w:pPr>
              <w:spacing w:before="80" w:line="264" w:lineRule="auto"/>
              <w:jc w:val="center"/>
              <w:rPr>
                <w:sz w:val="28"/>
                <w:szCs w:val="28"/>
              </w:rPr>
            </w:pPr>
            <w:r w:rsidRPr="0093697D">
              <w:rPr>
                <w:sz w:val="28"/>
                <w:szCs w:val="28"/>
              </w:rPr>
              <w:t>2</w:t>
            </w:r>
          </w:p>
        </w:tc>
      </w:tr>
      <w:tr w:rsidR="00585D0B" w:rsidRPr="0093697D" w14:paraId="3705CA83" w14:textId="77777777" w:rsidTr="006E2B20">
        <w:tc>
          <w:tcPr>
            <w:tcW w:w="4059" w:type="dxa"/>
            <w:tcBorders>
              <w:top w:val="dotted" w:sz="4" w:space="0" w:color="auto"/>
              <w:bottom w:val="dotted" w:sz="4" w:space="0" w:color="auto"/>
            </w:tcBorders>
          </w:tcPr>
          <w:p w14:paraId="6500AA76" w14:textId="1AFFFB19" w:rsidR="00585D0B" w:rsidRPr="0093697D" w:rsidRDefault="00585D0B" w:rsidP="008122DD">
            <w:pPr>
              <w:pStyle w:val="ListParagraph"/>
              <w:numPr>
                <w:ilvl w:val="0"/>
                <w:numId w:val="16"/>
              </w:numPr>
              <w:spacing w:before="80" w:line="264" w:lineRule="auto"/>
              <w:rPr>
                <w:sz w:val="28"/>
                <w:szCs w:val="28"/>
              </w:rPr>
            </w:pPr>
            <w:r w:rsidRPr="0093697D">
              <w:rPr>
                <w:sz w:val="28"/>
                <w:szCs w:val="28"/>
              </w:rPr>
              <w:t>Lịch sử và Địa lí</w:t>
            </w:r>
          </w:p>
        </w:tc>
        <w:tc>
          <w:tcPr>
            <w:tcW w:w="1104" w:type="dxa"/>
            <w:tcBorders>
              <w:top w:val="dotted" w:sz="4" w:space="0" w:color="auto"/>
              <w:bottom w:val="dotted" w:sz="4" w:space="0" w:color="auto"/>
            </w:tcBorders>
            <w:vAlign w:val="center"/>
          </w:tcPr>
          <w:p w14:paraId="65984C5A"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1EB61095"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49A6EF95"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2441FD99" w14:textId="23DFF1CC"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12AAA197" w14:textId="614BF281" w:rsidR="00585D0B" w:rsidRPr="0093697D" w:rsidRDefault="009D6902" w:rsidP="008122DD">
            <w:pPr>
              <w:spacing w:before="80" w:line="264" w:lineRule="auto"/>
              <w:jc w:val="center"/>
              <w:rPr>
                <w:sz w:val="28"/>
                <w:szCs w:val="28"/>
              </w:rPr>
            </w:pPr>
            <w:r w:rsidRPr="0093697D">
              <w:rPr>
                <w:sz w:val="28"/>
                <w:szCs w:val="28"/>
              </w:rPr>
              <w:t>2</w:t>
            </w:r>
          </w:p>
        </w:tc>
      </w:tr>
      <w:tr w:rsidR="00585D0B" w:rsidRPr="0093697D" w14:paraId="13BDBE59" w14:textId="77777777" w:rsidTr="006E2B20">
        <w:tc>
          <w:tcPr>
            <w:tcW w:w="4059" w:type="dxa"/>
            <w:tcBorders>
              <w:top w:val="dotted" w:sz="4" w:space="0" w:color="auto"/>
              <w:bottom w:val="dotted" w:sz="4" w:space="0" w:color="auto"/>
            </w:tcBorders>
          </w:tcPr>
          <w:p w14:paraId="3DBB1134" w14:textId="6950A0CE" w:rsidR="00585D0B" w:rsidRPr="0093697D" w:rsidRDefault="00585D0B" w:rsidP="008122DD">
            <w:pPr>
              <w:pStyle w:val="ListParagraph"/>
              <w:numPr>
                <w:ilvl w:val="0"/>
                <w:numId w:val="16"/>
              </w:numPr>
              <w:spacing w:before="80" w:line="264" w:lineRule="auto"/>
              <w:rPr>
                <w:sz w:val="28"/>
                <w:szCs w:val="28"/>
              </w:rPr>
            </w:pPr>
            <w:r w:rsidRPr="0093697D">
              <w:rPr>
                <w:sz w:val="28"/>
                <w:szCs w:val="28"/>
              </w:rPr>
              <w:t>Giáo dục thể chất</w:t>
            </w:r>
          </w:p>
        </w:tc>
        <w:tc>
          <w:tcPr>
            <w:tcW w:w="1104" w:type="dxa"/>
            <w:tcBorders>
              <w:top w:val="dotted" w:sz="4" w:space="0" w:color="auto"/>
              <w:bottom w:val="dotted" w:sz="4" w:space="0" w:color="auto"/>
            </w:tcBorders>
            <w:vAlign w:val="center"/>
          </w:tcPr>
          <w:p w14:paraId="4C8FDD91" w14:textId="39A31F12"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4633F02C" w14:textId="41EBD812"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5191A26C" w14:textId="0FCCFEE9"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5B10EC4A" w14:textId="465BF85A"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3345B1AB" w14:textId="51536804" w:rsidR="00585D0B" w:rsidRPr="0093697D" w:rsidRDefault="009D6902" w:rsidP="008122DD">
            <w:pPr>
              <w:spacing w:before="80" w:line="264" w:lineRule="auto"/>
              <w:jc w:val="center"/>
              <w:rPr>
                <w:sz w:val="28"/>
                <w:szCs w:val="28"/>
              </w:rPr>
            </w:pPr>
            <w:r w:rsidRPr="0093697D">
              <w:rPr>
                <w:sz w:val="28"/>
                <w:szCs w:val="28"/>
              </w:rPr>
              <w:t>2</w:t>
            </w:r>
          </w:p>
        </w:tc>
      </w:tr>
      <w:tr w:rsidR="00585D0B" w:rsidRPr="0093697D" w14:paraId="3F1E6A2B" w14:textId="77777777" w:rsidTr="006E2B20">
        <w:tc>
          <w:tcPr>
            <w:tcW w:w="4059" w:type="dxa"/>
            <w:tcBorders>
              <w:top w:val="dotted" w:sz="4" w:space="0" w:color="auto"/>
              <w:bottom w:val="dotted" w:sz="4" w:space="0" w:color="auto"/>
            </w:tcBorders>
          </w:tcPr>
          <w:p w14:paraId="713C0BE9" w14:textId="5535FDEA" w:rsidR="00585D0B" w:rsidRPr="0093697D" w:rsidRDefault="00585D0B" w:rsidP="008122DD">
            <w:pPr>
              <w:pStyle w:val="ListParagraph"/>
              <w:numPr>
                <w:ilvl w:val="0"/>
                <w:numId w:val="16"/>
              </w:numPr>
              <w:spacing w:before="80" w:line="264" w:lineRule="auto"/>
              <w:rPr>
                <w:sz w:val="28"/>
                <w:szCs w:val="28"/>
              </w:rPr>
            </w:pPr>
            <w:r w:rsidRPr="0093697D">
              <w:rPr>
                <w:sz w:val="28"/>
                <w:szCs w:val="28"/>
              </w:rPr>
              <w:t>Nghệ thuật (ÂN, MT)</w:t>
            </w:r>
          </w:p>
        </w:tc>
        <w:tc>
          <w:tcPr>
            <w:tcW w:w="1104" w:type="dxa"/>
            <w:tcBorders>
              <w:top w:val="dotted" w:sz="4" w:space="0" w:color="auto"/>
              <w:bottom w:val="dotted" w:sz="4" w:space="0" w:color="auto"/>
            </w:tcBorders>
            <w:vAlign w:val="center"/>
          </w:tcPr>
          <w:p w14:paraId="27A1D099" w14:textId="07CA3AB2"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05CC473E" w14:textId="743A7EF3"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08D5B7D8" w14:textId="03252AA4"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09FA944B" w14:textId="43E17A85"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6D17A4E9" w14:textId="3C2608DA" w:rsidR="00585D0B" w:rsidRPr="0093697D" w:rsidRDefault="009D6902" w:rsidP="008122DD">
            <w:pPr>
              <w:spacing w:before="80" w:line="264" w:lineRule="auto"/>
              <w:jc w:val="center"/>
              <w:rPr>
                <w:sz w:val="28"/>
                <w:szCs w:val="28"/>
              </w:rPr>
            </w:pPr>
            <w:r w:rsidRPr="0093697D">
              <w:rPr>
                <w:sz w:val="28"/>
                <w:szCs w:val="28"/>
              </w:rPr>
              <w:t>2</w:t>
            </w:r>
          </w:p>
        </w:tc>
      </w:tr>
      <w:tr w:rsidR="00585D0B" w:rsidRPr="0093697D" w14:paraId="2C46BD88" w14:textId="77777777" w:rsidTr="006E2B20">
        <w:tc>
          <w:tcPr>
            <w:tcW w:w="4059" w:type="dxa"/>
            <w:tcBorders>
              <w:top w:val="dotted" w:sz="4" w:space="0" w:color="auto"/>
              <w:bottom w:val="dotted" w:sz="4" w:space="0" w:color="auto"/>
            </w:tcBorders>
          </w:tcPr>
          <w:p w14:paraId="0CDBC047" w14:textId="135AD63F" w:rsidR="00585D0B" w:rsidRPr="0093697D" w:rsidRDefault="00585D0B" w:rsidP="008122DD">
            <w:pPr>
              <w:pStyle w:val="ListParagraph"/>
              <w:numPr>
                <w:ilvl w:val="0"/>
                <w:numId w:val="16"/>
              </w:numPr>
              <w:spacing w:before="80" w:line="264" w:lineRule="auto"/>
              <w:rPr>
                <w:sz w:val="28"/>
                <w:szCs w:val="28"/>
              </w:rPr>
            </w:pPr>
            <w:r w:rsidRPr="0093697D">
              <w:rPr>
                <w:sz w:val="28"/>
                <w:szCs w:val="28"/>
              </w:rPr>
              <w:t>Tiếng Anh</w:t>
            </w:r>
          </w:p>
        </w:tc>
        <w:tc>
          <w:tcPr>
            <w:tcW w:w="1104" w:type="dxa"/>
            <w:tcBorders>
              <w:top w:val="dotted" w:sz="4" w:space="0" w:color="auto"/>
              <w:bottom w:val="dotted" w:sz="4" w:space="0" w:color="auto"/>
            </w:tcBorders>
            <w:vAlign w:val="center"/>
          </w:tcPr>
          <w:p w14:paraId="656C104C"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7DBA2FC3"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6AC74B37" w14:textId="1A2E5715" w:rsidR="00585D0B" w:rsidRPr="0093697D" w:rsidRDefault="009D6902" w:rsidP="008122DD">
            <w:pPr>
              <w:spacing w:before="80" w:line="264" w:lineRule="auto"/>
              <w:jc w:val="center"/>
              <w:rPr>
                <w:sz w:val="28"/>
                <w:szCs w:val="28"/>
              </w:rPr>
            </w:pPr>
            <w:r w:rsidRPr="0093697D">
              <w:rPr>
                <w:sz w:val="28"/>
                <w:szCs w:val="28"/>
              </w:rPr>
              <w:t>4</w:t>
            </w:r>
          </w:p>
        </w:tc>
        <w:tc>
          <w:tcPr>
            <w:tcW w:w="1123" w:type="dxa"/>
            <w:tcBorders>
              <w:top w:val="dotted" w:sz="4" w:space="0" w:color="auto"/>
              <w:bottom w:val="dotted" w:sz="4" w:space="0" w:color="auto"/>
            </w:tcBorders>
            <w:vAlign w:val="center"/>
          </w:tcPr>
          <w:p w14:paraId="7A9D7516" w14:textId="7ECF89D5" w:rsidR="00585D0B" w:rsidRPr="0093697D" w:rsidRDefault="009D6902" w:rsidP="008122DD">
            <w:pPr>
              <w:spacing w:before="80" w:line="264" w:lineRule="auto"/>
              <w:jc w:val="center"/>
              <w:rPr>
                <w:sz w:val="28"/>
                <w:szCs w:val="28"/>
              </w:rPr>
            </w:pPr>
            <w:r w:rsidRPr="0093697D">
              <w:rPr>
                <w:sz w:val="28"/>
                <w:szCs w:val="28"/>
              </w:rPr>
              <w:t>4</w:t>
            </w:r>
          </w:p>
        </w:tc>
        <w:tc>
          <w:tcPr>
            <w:tcW w:w="1106" w:type="dxa"/>
            <w:tcBorders>
              <w:top w:val="dotted" w:sz="4" w:space="0" w:color="auto"/>
              <w:bottom w:val="dotted" w:sz="4" w:space="0" w:color="auto"/>
            </w:tcBorders>
            <w:vAlign w:val="center"/>
          </w:tcPr>
          <w:p w14:paraId="05A1D3CB" w14:textId="7AE79BF9" w:rsidR="00585D0B" w:rsidRPr="0093697D" w:rsidRDefault="009D6902" w:rsidP="008122DD">
            <w:pPr>
              <w:spacing w:before="80" w:line="264" w:lineRule="auto"/>
              <w:jc w:val="center"/>
              <w:rPr>
                <w:sz w:val="28"/>
                <w:szCs w:val="28"/>
              </w:rPr>
            </w:pPr>
            <w:r w:rsidRPr="0093697D">
              <w:rPr>
                <w:sz w:val="28"/>
                <w:szCs w:val="28"/>
              </w:rPr>
              <w:t>4</w:t>
            </w:r>
          </w:p>
        </w:tc>
      </w:tr>
      <w:tr w:rsidR="00585D0B" w:rsidRPr="0093697D" w14:paraId="0D556BBF" w14:textId="77777777" w:rsidTr="006E2B20">
        <w:tc>
          <w:tcPr>
            <w:tcW w:w="4059" w:type="dxa"/>
            <w:tcBorders>
              <w:top w:val="dotted" w:sz="4" w:space="0" w:color="auto"/>
              <w:bottom w:val="dotted" w:sz="4" w:space="0" w:color="auto"/>
            </w:tcBorders>
          </w:tcPr>
          <w:p w14:paraId="30E1D962" w14:textId="1ED9F95E" w:rsidR="00585D0B" w:rsidRPr="0093697D" w:rsidRDefault="00585D0B" w:rsidP="008122DD">
            <w:pPr>
              <w:pStyle w:val="ListParagraph"/>
              <w:numPr>
                <w:ilvl w:val="0"/>
                <w:numId w:val="16"/>
              </w:numPr>
              <w:spacing w:before="80" w:line="264" w:lineRule="auto"/>
              <w:rPr>
                <w:sz w:val="28"/>
                <w:szCs w:val="28"/>
              </w:rPr>
            </w:pPr>
            <w:r w:rsidRPr="0093697D">
              <w:rPr>
                <w:sz w:val="28"/>
                <w:szCs w:val="28"/>
              </w:rPr>
              <w:t>Tin học</w:t>
            </w:r>
          </w:p>
        </w:tc>
        <w:tc>
          <w:tcPr>
            <w:tcW w:w="1104" w:type="dxa"/>
            <w:tcBorders>
              <w:top w:val="dotted" w:sz="4" w:space="0" w:color="auto"/>
              <w:bottom w:val="dotted" w:sz="4" w:space="0" w:color="auto"/>
            </w:tcBorders>
            <w:vAlign w:val="center"/>
          </w:tcPr>
          <w:p w14:paraId="635D494F"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0CD24B32"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7A9B7B6D" w14:textId="2257995E"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39DB02A1" w14:textId="15A37302"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2200A20C" w14:textId="3A7FCE9F" w:rsidR="00585D0B" w:rsidRPr="0093697D" w:rsidRDefault="009D6902" w:rsidP="008122DD">
            <w:pPr>
              <w:spacing w:before="80" w:line="264" w:lineRule="auto"/>
              <w:jc w:val="center"/>
              <w:rPr>
                <w:sz w:val="28"/>
                <w:szCs w:val="28"/>
              </w:rPr>
            </w:pPr>
            <w:r w:rsidRPr="0093697D">
              <w:rPr>
                <w:sz w:val="28"/>
                <w:szCs w:val="28"/>
              </w:rPr>
              <w:t>1</w:t>
            </w:r>
          </w:p>
        </w:tc>
      </w:tr>
      <w:tr w:rsidR="00585D0B" w:rsidRPr="0093697D" w14:paraId="7EDEC0AC" w14:textId="77777777" w:rsidTr="006E2B20">
        <w:tc>
          <w:tcPr>
            <w:tcW w:w="4059" w:type="dxa"/>
            <w:tcBorders>
              <w:top w:val="dotted" w:sz="4" w:space="0" w:color="auto"/>
            </w:tcBorders>
          </w:tcPr>
          <w:p w14:paraId="21133982" w14:textId="2B4053C1" w:rsidR="00585D0B" w:rsidRPr="0093697D" w:rsidRDefault="00585D0B" w:rsidP="008122DD">
            <w:pPr>
              <w:pStyle w:val="ListParagraph"/>
              <w:numPr>
                <w:ilvl w:val="0"/>
                <w:numId w:val="16"/>
              </w:numPr>
              <w:spacing w:before="80" w:line="264" w:lineRule="auto"/>
              <w:rPr>
                <w:sz w:val="28"/>
                <w:szCs w:val="28"/>
              </w:rPr>
            </w:pPr>
            <w:r w:rsidRPr="0093697D">
              <w:rPr>
                <w:sz w:val="28"/>
                <w:szCs w:val="28"/>
              </w:rPr>
              <w:t>Công  nghệ</w:t>
            </w:r>
          </w:p>
        </w:tc>
        <w:tc>
          <w:tcPr>
            <w:tcW w:w="1104" w:type="dxa"/>
            <w:tcBorders>
              <w:top w:val="dotted" w:sz="4" w:space="0" w:color="auto"/>
            </w:tcBorders>
            <w:vAlign w:val="center"/>
          </w:tcPr>
          <w:p w14:paraId="7991EFC3" w14:textId="77777777" w:rsidR="00585D0B" w:rsidRPr="0093697D" w:rsidRDefault="00585D0B" w:rsidP="008122DD">
            <w:pPr>
              <w:spacing w:before="80" w:line="264" w:lineRule="auto"/>
              <w:jc w:val="center"/>
              <w:rPr>
                <w:sz w:val="28"/>
                <w:szCs w:val="28"/>
              </w:rPr>
            </w:pPr>
          </w:p>
        </w:tc>
        <w:tc>
          <w:tcPr>
            <w:tcW w:w="1106" w:type="dxa"/>
            <w:tcBorders>
              <w:top w:val="dotted" w:sz="4" w:space="0" w:color="auto"/>
            </w:tcBorders>
            <w:vAlign w:val="center"/>
          </w:tcPr>
          <w:p w14:paraId="6EA80D3D" w14:textId="77777777" w:rsidR="00585D0B" w:rsidRPr="0093697D" w:rsidRDefault="00585D0B" w:rsidP="008122DD">
            <w:pPr>
              <w:spacing w:before="80" w:line="264" w:lineRule="auto"/>
              <w:jc w:val="center"/>
              <w:rPr>
                <w:sz w:val="28"/>
                <w:szCs w:val="28"/>
              </w:rPr>
            </w:pPr>
          </w:p>
        </w:tc>
        <w:tc>
          <w:tcPr>
            <w:tcW w:w="1123" w:type="dxa"/>
            <w:tcBorders>
              <w:top w:val="dotted" w:sz="4" w:space="0" w:color="auto"/>
            </w:tcBorders>
            <w:vAlign w:val="center"/>
          </w:tcPr>
          <w:p w14:paraId="4010D1AD" w14:textId="54267AC2"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tcBorders>
            <w:vAlign w:val="center"/>
          </w:tcPr>
          <w:p w14:paraId="60489EB5" w14:textId="63404BE0"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tcBorders>
            <w:vAlign w:val="center"/>
          </w:tcPr>
          <w:p w14:paraId="5CFD5CD2" w14:textId="34ABC3B1" w:rsidR="00585D0B" w:rsidRPr="0093697D" w:rsidRDefault="009D6902" w:rsidP="008122DD">
            <w:pPr>
              <w:spacing w:before="80" w:line="264" w:lineRule="auto"/>
              <w:jc w:val="center"/>
              <w:rPr>
                <w:sz w:val="28"/>
                <w:szCs w:val="28"/>
              </w:rPr>
            </w:pPr>
            <w:r w:rsidRPr="0093697D">
              <w:rPr>
                <w:sz w:val="28"/>
                <w:szCs w:val="28"/>
              </w:rPr>
              <w:t>1</w:t>
            </w:r>
          </w:p>
        </w:tc>
      </w:tr>
      <w:tr w:rsidR="009D6902" w:rsidRPr="0093697D" w14:paraId="6C4B78CB" w14:textId="77777777" w:rsidTr="006E2B20">
        <w:tc>
          <w:tcPr>
            <w:tcW w:w="4059" w:type="dxa"/>
          </w:tcPr>
          <w:p w14:paraId="1CC8F7C4" w14:textId="6F92842E" w:rsidR="009D6902" w:rsidRPr="0093697D" w:rsidRDefault="001943B0" w:rsidP="008122DD">
            <w:pPr>
              <w:pStyle w:val="ListParagraph"/>
              <w:spacing w:before="80" w:line="264" w:lineRule="auto"/>
              <w:ind w:hanging="578"/>
              <w:rPr>
                <w:sz w:val="28"/>
                <w:szCs w:val="28"/>
              </w:rPr>
            </w:pPr>
            <w:r w:rsidRPr="0093697D">
              <w:rPr>
                <w:rFonts w:eastAsia="Times New Roman"/>
                <w:b/>
                <w:i/>
                <w:kern w:val="24"/>
                <w:sz w:val="28"/>
                <w:szCs w:val="28"/>
              </w:rPr>
              <w:t>2. Hoạt động giáo dục bắt buộc:</w:t>
            </w:r>
          </w:p>
        </w:tc>
        <w:tc>
          <w:tcPr>
            <w:tcW w:w="1104" w:type="dxa"/>
            <w:vAlign w:val="center"/>
          </w:tcPr>
          <w:p w14:paraId="64D5E774" w14:textId="77777777" w:rsidR="009D6902" w:rsidRPr="0093697D" w:rsidRDefault="009D6902" w:rsidP="008122DD">
            <w:pPr>
              <w:spacing w:before="80" w:line="264" w:lineRule="auto"/>
              <w:jc w:val="center"/>
              <w:rPr>
                <w:sz w:val="28"/>
                <w:szCs w:val="28"/>
              </w:rPr>
            </w:pPr>
          </w:p>
        </w:tc>
        <w:tc>
          <w:tcPr>
            <w:tcW w:w="1106" w:type="dxa"/>
            <w:vAlign w:val="center"/>
          </w:tcPr>
          <w:p w14:paraId="7D1D3164" w14:textId="77777777" w:rsidR="009D6902" w:rsidRPr="0093697D" w:rsidRDefault="009D6902" w:rsidP="008122DD">
            <w:pPr>
              <w:spacing w:before="80" w:line="264" w:lineRule="auto"/>
              <w:jc w:val="center"/>
              <w:rPr>
                <w:sz w:val="28"/>
                <w:szCs w:val="28"/>
              </w:rPr>
            </w:pPr>
          </w:p>
        </w:tc>
        <w:tc>
          <w:tcPr>
            <w:tcW w:w="1123" w:type="dxa"/>
            <w:vAlign w:val="center"/>
          </w:tcPr>
          <w:p w14:paraId="63FCCAE1" w14:textId="77777777" w:rsidR="009D6902" w:rsidRPr="0093697D" w:rsidRDefault="009D6902" w:rsidP="008122DD">
            <w:pPr>
              <w:spacing w:before="80" w:line="264" w:lineRule="auto"/>
              <w:jc w:val="center"/>
              <w:rPr>
                <w:sz w:val="28"/>
                <w:szCs w:val="28"/>
              </w:rPr>
            </w:pPr>
          </w:p>
        </w:tc>
        <w:tc>
          <w:tcPr>
            <w:tcW w:w="1123" w:type="dxa"/>
            <w:vAlign w:val="center"/>
          </w:tcPr>
          <w:p w14:paraId="73FFF5D3" w14:textId="77777777" w:rsidR="009D6902" w:rsidRPr="0093697D" w:rsidRDefault="009D6902" w:rsidP="008122DD">
            <w:pPr>
              <w:spacing w:before="80" w:line="264" w:lineRule="auto"/>
              <w:jc w:val="center"/>
              <w:rPr>
                <w:sz w:val="28"/>
                <w:szCs w:val="28"/>
              </w:rPr>
            </w:pPr>
          </w:p>
        </w:tc>
        <w:tc>
          <w:tcPr>
            <w:tcW w:w="1106" w:type="dxa"/>
            <w:vAlign w:val="center"/>
          </w:tcPr>
          <w:p w14:paraId="3D86828F" w14:textId="77777777" w:rsidR="009D6902" w:rsidRPr="0093697D" w:rsidRDefault="009D6902" w:rsidP="008122DD">
            <w:pPr>
              <w:spacing w:before="80" w:line="264" w:lineRule="auto"/>
              <w:jc w:val="center"/>
              <w:rPr>
                <w:sz w:val="28"/>
                <w:szCs w:val="28"/>
              </w:rPr>
            </w:pPr>
          </w:p>
        </w:tc>
      </w:tr>
      <w:tr w:rsidR="009D6902" w:rsidRPr="0093697D" w14:paraId="48445F47" w14:textId="77777777" w:rsidTr="006E2B20">
        <w:tc>
          <w:tcPr>
            <w:tcW w:w="4059" w:type="dxa"/>
          </w:tcPr>
          <w:p w14:paraId="29A2A005" w14:textId="7EF0158A" w:rsidR="009D6902" w:rsidRPr="0093697D" w:rsidRDefault="001943B0" w:rsidP="008122DD">
            <w:pPr>
              <w:pStyle w:val="ListParagraph"/>
              <w:numPr>
                <w:ilvl w:val="0"/>
                <w:numId w:val="16"/>
              </w:numPr>
              <w:spacing w:before="80" w:line="264" w:lineRule="auto"/>
              <w:ind w:left="142" w:firstLine="218"/>
              <w:jc w:val="both"/>
              <w:rPr>
                <w:sz w:val="28"/>
                <w:szCs w:val="28"/>
              </w:rPr>
            </w:pPr>
            <w:r w:rsidRPr="0093697D">
              <w:rPr>
                <w:rFonts w:eastAsia="Times New Roman"/>
                <w:kern w:val="24"/>
                <w:sz w:val="28"/>
                <w:szCs w:val="28"/>
              </w:rPr>
              <w:t xml:space="preserve">Hoạt động trải nghiệm (Lồng ghép </w:t>
            </w:r>
            <w:r w:rsidRPr="0093697D">
              <w:rPr>
                <w:sz w:val="28"/>
                <w:szCs w:val="36"/>
              </w:rPr>
              <w:t>GD TGT, GD NSTLVM, PC TNTT, GD địa phương)</w:t>
            </w:r>
          </w:p>
        </w:tc>
        <w:tc>
          <w:tcPr>
            <w:tcW w:w="1104" w:type="dxa"/>
            <w:vAlign w:val="center"/>
          </w:tcPr>
          <w:p w14:paraId="5EE19D08" w14:textId="5B773868" w:rsidR="009D6902" w:rsidRPr="0093697D" w:rsidRDefault="001943B0" w:rsidP="008122DD">
            <w:pPr>
              <w:spacing w:before="80" w:line="264" w:lineRule="auto"/>
              <w:jc w:val="center"/>
              <w:rPr>
                <w:sz w:val="28"/>
                <w:szCs w:val="28"/>
              </w:rPr>
            </w:pPr>
            <w:r w:rsidRPr="0093697D">
              <w:rPr>
                <w:sz w:val="28"/>
                <w:szCs w:val="28"/>
              </w:rPr>
              <w:t>3</w:t>
            </w:r>
          </w:p>
        </w:tc>
        <w:tc>
          <w:tcPr>
            <w:tcW w:w="1106" w:type="dxa"/>
            <w:vAlign w:val="center"/>
          </w:tcPr>
          <w:p w14:paraId="1052251C" w14:textId="07BBCF91" w:rsidR="009D6902" w:rsidRPr="0093697D" w:rsidRDefault="001943B0" w:rsidP="008122DD">
            <w:pPr>
              <w:spacing w:before="80" w:line="264" w:lineRule="auto"/>
              <w:jc w:val="center"/>
              <w:rPr>
                <w:sz w:val="28"/>
                <w:szCs w:val="28"/>
              </w:rPr>
            </w:pPr>
            <w:r w:rsidRPr="0093697D">
              <w:rPr>
                <w:sz w:val="28"/>
                <w:szCs w:val="28"/>
              </w:rPr>
              <w:t>3</w:t>
            </w:r>
          </w:p>
        </w:tc>
        <w:tc>
          <w:tcPr>
            <w:tcW w:w="1123" w:type="dxa"/>
            <w:vAlign w:val="center"/>
          </w:tcPr>
          <w:p w14:paraId="3A66578C" w14:textId="4B16A2BA" w:rsidR="009D6902" w:rsidRPr="0093697D" w:rsidRDefault="001943B0" w:rsidP="008122DD">
            <w:pPr>
              <w:spacing w:before="80" w:line="264" w:lineRule="auto"/>
              <w:jc w:val="center"/>
              <w:rPr>
                <w:sz w:val="28"/>
                <w:szCs w:val="28"/>
              </w:rPr>
            </w:pPr>
            <w:r w:rsidRPr="0093697D">
              <w:rPr>
                <w:sz w:val="28"/>
                <w:szCs w:val="28"/>
              </w:rPr>
              <w:t>3</w:t>
            </w:r>
          </w:p>
        </w:tc>
        <w:tc>
          <w:tcPr>
            <w:tcW w:w="1123" w:type="dxa"/>
            <w:vAlign w:val="center"/>
          </w:tcPr>
          <w:p w14:paraId="03396E6E" w14:textId="3E6D8420" w:rsidR="009D6902" w:rsidRPr="0093697D" w:rsidRDefault="001943B0" w:rsidP="008122DD">
            <w:pPr>
              <w:spacing w:before="80" w:line="264" w:lineRule="auto"/>
              <w:jc w:val="center"/>
              <w:rPr>
                <w:sz w:val="28"/>
                <w:szCs w:val="28"/>
              </w:rPr>
            </w:pPr>
            <w:r w:rsidRPr="0093697D">
              <w:rPr>
                <w:sz w:val="28"/>
                <w:szCs w:val="28"/>
              </w:rPr>
              <w:t>3</w:t>
            </w:r>
          </w:p>
        </w:tc>
        <w:tc>
          <w:tcPr>
            <w:tcW w:w="1106" w:type="dxa"/>
            <w:vAlign w:val="center"/>
          </w:tcPr>
          <w:p w14:paraId="4D4E19E6" w14:textId="0A728F34" w:rsidR="009D6902" w:rsidRPr="0093697D" w:rsidRDefault="001943B0" w:rsidP="008122DD">
            <w:pPr>
              <w:spacing w:before="80" w:line="264" w:lineRule="auto"/>
              <w:jc w:val="center"/>
              <w:rPr>
                <w:sz w:val="28"/>
                <w:szCs w:val="28"/>
              </w:rPr>
            </w:pPr>
            <w:r w:rsidRPr="0093697D">
              <w:rPr>
                <w:sz w:val="28"/>
                <w:szCs w:val="28"/>
              </w:rPr>
              <w:t>3</w:t>
            </w:r>
          </w:p>
        </w:tc>
      </w:tr>
      <w:tr w:rsidR="00585D0B" w:rsidRPr="0093697D" w14:paraId="5076EC7F" w14:textId="77777777" w:rsidTr="006E2B20">
        <w:tc>
          <w:tcPr>
            <w:tcW w:w="4059" w:type="dxa"/>
          </w:tcPr>
          <w:p w14:paraId="017BCA1E" w14:textId="77777777" w:rsidR="009D6902" w:rsidRPr="0093697D" w:rsidRDefault="009D6902" w:rsidP="008122DD">
            <w:pPr>
              <w:spacing w:before="80" w:line="264" w:lineRule="auto"/>
              <w:jc w:val="center"/>
              <w:textAlignment w:val="baseline"/>
              <w:rPr>
                <w:rFonts w:eastAsia="Times New Roman"/>
                <w:b/>
                <w:bCs/>
                <w:kern w:val="24"/>
                <w:sz w:val="28"/>
                <w:szCs w:val="28"/>
              </w:rPr>
            </w:pPr>
            <w:r w:rsidRPr="0093697D">
              <w:rPr>
                <w:rFonts w:eastAsia="Times New Roman"/>
                <w:b/>
                <w:bCs/>
                <w:kern w:val="24"/>
                <w:sz w:val="28"/>
                <w:szCs w:val="28"/>
              </w:rPr>
              <w:t>Chương trình nhà trường</w:t>
            </w:r>
          </w:p>
          <w:p w14:paraId="42928543" w14:textId="2E4F6560" w:rsidR="00585D0B" w:rsidRPr="0093697D" w:rsidRDefault="009D6902" w:rsidP="008122DD">
            <w:pPr>
              <w:spacing w:before="80" w:line="264" w:lineRule="auto"/>
              <w:rPr>
                <w:sz w:val="28"/>
                <w:szCs w:val="28"/>
              </w:rPr>
            </w:pPr>
            <w:r w:rsidRPr="0093697D">
              <w:t>(Căn cứ: Công văn số 3866/BGDĐT -GDTH ngày 26/8/2019)</w:t>
            </w:r>
          </w:p>
        </w:tc>
        <w:tc>
          <w:tcPr>
            <w:tcW w:w="1104" w:type="dxa"/>
            <w:vAlign w:val="center"/>
          </w:tcPr>
          <w:p w14:paraId="0A0F4212" w14:textId="52C4CA36" w:rsidR="00585D0B" w:rsidRPr="0093697D" w:rsidRDefault="00DA063B" w:rsidP="008122DD">
            <w:pPr>
              <w:spacing w:before="80" w:line="264" w:lineRule="auto"/>
              <w:jc w:val="center"/>
              <w:rPr>
                <w:b/>
                <w:sz w:val="28"/>
                <w:szCs w:val="28"/>
              </w:rPr>
            </w:pPr>
            <w:r w:rsidRPr="0093697D">
              <w:rPr>
                <w:b/>
                <w:sz w:val="28"/>
                <w:szCs w:val="28"/>
              </w:rPr>
              <w:t>10</w:t>
            </w:r>
          </w:p>
        </w:tc>
        <w:tc>
          <w:tcPr>
            <w:tcW w:w="1106" w:type="dxa"/>
            <w:vAlign w:val="center"/>
          </w:tcPr>
          <w:p w14:paraId="06666124" w14:textId="3C669E90" w:rsidR="00585D0B" w:rsidRPr="0093697D" w:rsidRDefault="00DA063B" w:rsidP="008122DD">
            <w:pPr>
              <w:spacing w:before="80" w:line="264" w:lineRule="auto"/>
              <w:jc w:val="center"/>
              <w:rPr>
                <w:b/>
                <w:sz w:val="28"/>
                <w:szCs w:val="28"/>
              </w:rPr>
            </w:pPr>
            <w:r w:rsidRPr="0093697D">
              <w:rPr>
                <w:b/>
                <w:sz w:val="28"/>
                <w:szCs w:val="28"/>
              </w:rPr>
              <w:t>10</w:t>
            </w:r>
          </w:p>
        </w:tc>
        <w:tc>
          <w:tcPr>
            <w:tcW w:w="1123" w:type="dxa"/>
            <w:vAlign w:val="center"/>
          </w:tcPr>
          <w:p w14:paraId="20A96930" w14:textId="31A00B6E" w:rsidR="00585D0B" w:rsidRPr="0093697D" w:rsidRDefault="009D6902" w:rsidP="008122DD">
            <w:pPr>
              <w:spacing w:before="80" w:line="264" w:lineRule="auto"/>
              <w:jc w:val="center"/>
              <w:rPr>
                <w:b/>
                <w:sz w:val="28"/>
                <w:szCs w:val="28"/>
              </w:rPr>
            </w:pPr>
            <w:r w:rsidRPr="0093697D">
              <w:rPr>
                <w:b/>
                <w:sz w:val="28"/>
                <w:szCs w:val="28"/>
              </w:rPr>
              <w:t>7</w:t>
            </w:r>
          </w:p>
        </w:tc>
        <w:tc>
          <w:tcPr>
            <w:tcW w:w="1123" w:type="dxa"/>
            <w:vAlign w:val="center"/>
          </w:tcPr>
          <w:p w14:paraId="1E351860" w14:textId="20A2B610" w:rsidR="00585D0B" w:rsidRPr="0093697D" w:rsidRDefault="00DA063B" w:rsidP="008122DD">
            <w:pPr>
              <w:spacing w:before="80" w:line="264" w:lineRule="auto"/>
              <w:jc w:val="center"/>
              <w:rPr>
                <w:b/>
                <w:sz w:val="28"/>
                <w:szCs w:val="28"/>
              </w:rPr>
            </w:pPr>
            <w:r w:rsidRPr="0093697D">
              <w:rPr>
                <w:b/>
                <w:sz w:val="28"/>
                <w:szCs w:val="28"/>
              </w:rPr>
              <w:t>6</w:t>
            </w:r>
          </w:p>
        </w:tc>
        <w:tc>
          <w:tcPr>
            <w:tcW w:w="1106" w:type="dxa"/>
            <w:vAlign w:val="center"/>
          </w:tcPr>
          <w:p w14:paraId="75F4EEB7" w14:textId="39B0694D" w:rsidR="00585D0B" w:rsidRPr="0093697D" w:rsidRDefault="00DA063B" w:rsidP="008122DD">
            <w:pPr>
              <w:spacing w:before="80" w:line="264" w:lineRule="auto"/>
              <w:jc w:val="center"/>
              <w:rPr>
                <w:b/>
                <w:sz w:val="28"/>
                <w:szCs w:val="28"/>
              </w:rPr>
            </w:pPr>
            <w:r w:rsidRPr="0093697D">
              <w:rPr>
                <w:b/>
                <w:sz w:val="28"/>
                <w:szCs w:val="28"/>
              </w:rPr>
              <w:t>6</w:t>
            </w:r>
          </w:p>
        </w:tc>
      </w:tr>
      <w:tr w:rsidR="00585D0B" w:rsidRPr="0093697D" w14:paraId="4FE63102" w14:textId="77777777" w:rsidTr="006E2B20">
        <w:tc>
          <w:tcPr>
            <w:tcW w:w="4059" w:type="dxa"/>
            <w:tcBorders>
              <w:bottom w:val="dotted" w:sz="4" w:space="0" w:color="auto"/>
            </w:tcBorders>
          </w:tcPr>
          <w:p w14:paraId="58CD2CD8" w14:textId="79047715" w:rsidR="00585D0B" w:rsidRPr="0093697D" w:rsidRDefault="00C76FCB" w:rsidP="008122DD">
            <w:pPr>
              <w:pStyle w:val="ListParagraph"/>
              <w:numPr>
                <w:ilvl w:val="0"/>
                <w:numId w:val="16"/>
              </w:numPr>
              <w:spacing w:before="80" w:line="264" w:lineRule="auto"/>
              <w:rPr>
                <w:sz w:val="28"/>
                <w:szCs w:val="28"/>
              </w:rPr>
            </w:pPr>
            <w:r w:rsidRPr="0093697D">
              <w:rPr>
                <w:sz w:val="28"/>
                <w:szCs w:val="28"/>
              </w:rPr>
              <w:lastRenderedPageBreak/>
              <w:t>Bồi dưỡng</w:t>
            </w:r>
            <w:r w:rsidR="009D6902" w:rsidRPr="0093697D">
              <w:rPr>
                <w:sz w:val="28"/>
                <w:szCs w:val="28"/>
              </w:rPr>
              <w:t xml:space="preserve"> Toán học</w:t>
            </w:r>
          </w:p>
        </w:tc>
        <w:tc>
          <w:tcPr>
            <w:tcW w:w="1104" w:type="dxa"/>
            <w:tcBorders>
              <w:bottom w:val="dotted" w:sz="4" w:space="0" w:color="auto"/>
            </w:tcBorders>
            <w:vAlign w:val="center"/>
          </w:tcPr>
          <w:p w14:paraId="523E4A09" w14:textId="5979EFF1"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bottom w:val="dotted" w:sz="4" w:space="0" w:color="auto"/>
            </w:tcBorders>
            <w:vAlign w:val="center"/>
          </w:tcPr>
          <w:p w14:paraId="3AAB26DE" w14:textId="35F6E630"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bottom w:val="dotted" w:sz="4" w:space="0" w:color="auto"/>
            </w:tcBorders>
            <w:vAlign w:val="center"/>
          </w:tcPr>
          <w:p w14:paraId="52FEE631" w14:textId="5BE9A005" w:rsidR="00585D0B" w:rsidRPr="0093697D" w:rsidRDefault="009D6902" w:rsidP="008122DD">
            <w:pPr>
              <w:spacing w:before="80" w:line="264" w:lineRule="auto"/>
              <w:jc w:val="center"/>
              <w:rPr>
                <w:sz w:val="28"/>
                <w:szCs w:val="28"/>
              </w:rPr>
            </w:pPr>
            <w:r w:rsidRPr="0093697D">
              <w:rPr>
                <w:sz w:val="28"/>
                <w:szCs w:val="28"/>
              </w:rPr>
              <w:t>2</w:t>
            </w:r>
          </w:p>
        </w:tc>
        <w:tc>
          <w:tcPr>
            <w:tcW w:w="1123" w:type="dxa"/>
            <w:tcBorders>
              <w:bottom w:val="dotted" w:sz="4" w:space="0" w:color="auto"/>
            </w:tcBorders>
            <w:vAlign w:val="center"/>
          </w:tcPr>
          <w:p w14:paraId="17D1D3F3" w14:textId="2CACBED4" w:rsidR="00585D0B" w:rsidRPr="0093697D" w:rsidRDefault="009D6902" w:rsidP="008122DD">
            <w:pPr>
              <w:spacing w:before="80" w:line="264" w:lineRule="auto"/>
              <w:jc w:val="center"/>
              <w:rPr>
                <w:sz w:val="28"/>
                <w:szCs w:val="28"/>
              </w:rPr>
            </w:pPr>
            <w:r w:rsidRPr="0093697D">
              <w:rPr>
                <w:sz w:val="28"/>
                <w:szCs w:val="28"/>
              </w:rPr>
              <w:t>2</w:t>
            </w:r>
          </w:p>
        </w:tc>
        <w:tc>
          <w:tcPr>
            <w:tcW w:w="1106" w:type="dxa"/>
            <w:tcBorders>
              <w:bottom w:val="dotted" w:sz="4" w:space="0" w:color="auto"/>
            </w:tcBorders>
            <w:vAlign w:val="center"/>
          </w:tcPr>
          <w:p w14:paraId="67BCC533" w14:textId="7A218AC7" w:rsidR="00585D0B" w:rsidRPr="0093697D" w:rsidRDefault="009D6902" w:rsidP="008122DD">
            <w:pPr>
              <w:spacing w:before="80" w:line="264" w:lineRule="auto"/>
              <w:jc w:val="center"/>
              <w:rPr>
                <w:sz w:val="28"/>
                <w:szCs w:val="28"/>
              </w:rPr>
            </w:pPr>
            <w:r w:rsidRPr="0093697D">
              <w:rPr>
                <w:sz w:val="28"/>
                <w:szCs w:val="28"/>
              </w:rPr>
              <w:t>2</w:t>
            </w:r>
          </w:p>
        </w:tc>
      </w:tr>
      <w:tr w:rsidR="00585D0B" w:rsidRPr="0093697D" w14:paraId="4A0E9C76" w14:textId="77777777" w:rsidTr="006E2B20">
        <w:tc>
          <w:tcPr>
            <w:tcW w:w="4059" w:type="dxa"/>
            <w:tcBorders>
              <w:top w:val="dotted" w:sz="4" w:space="0" w:color="auto"/>
              <w:bottom w:val="dotted" w:sz="4" w:space="0" w:color="auto"/>
            </w:tcBorders>
          </w:tcPr>
          <w:p w14:paraId="4CF300C1" w14:textId="53E92969" w:rsidR="00585D0B" w:rsidRPr="0093697D" w:rsidRDefault="00C76FCB" w:rsidP="008122DD">
            <w:pPr>
              <w:pStyle w:val="ListParagraph"/>
              <w:numPr>
                <w:ilvl w:val="0"/>
                <w:numId w:val="16"/>
              </w:numPr>
              <w:spacing w:before="80" w:line="264" w:lineRule="auto"/>
              <w:rPr>
                <w:sz w:val="28"/>
                <w:szCs w:val="28"/>
              </w:rPr>
            </w:pPr>
            <w:r w:rsidRPr="0093697D">
              <w:rPr>
                <w:sz w:val="28"/>
                <w:szCs w:val="28"/>
              </w:rPr>
              <w:t>Bồi dưỡng</w:t>
            </w:r>
            <w:r w:rsidR="009D6902" w:rsidRPr="0093697D">
              <w:rPr>
                <w:sz w:val="28"/>
                <w:szCs w:val="28"/>
              </w:rPr>
              <w:t xml:space="preserve"> Tiếng Việt</w:t>
            </w:r>
          </w:p>
        </w:tc>
        <w:tc>
          <w:tcPr>
            <w:tcW w:w="1104" w:type="dxa"/>
            <w:tcBorders>
              <w:top w:val="dotted" w:sz="4" w:space="0" w:color="auto"/>
              <w:bottom w:val="dotted" w:sz="4" w:space="0" w:color="auto"/>
            </w:tcBorders>
            <w:vAlign w:val="center"/>
          </w:tcPr>
          <w:p w14:paraId="2170BC97" w14:textId="584538EB" w:rsidR="00585D0B" w:rsidRPr="0093697D" w:rsidRDefault="00DA063B"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7CFFA37A" w14:textId="4EE7850C" w:rsidR="00585D0B" w:rsidRPr="0093697D" w:rsidRDefault="00DA063B"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762F691E" w14:textId="5C2354AE" w:rsidR="00585D0B" w:rsidRPr="0093697D" w:rsidRDefault="00AD5004"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13E09006" w14:textId="3C561B4D" w:rsidR="00585D0B" w:rsidRPr="0093697D" w:rsidRDefault="00DA063B"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2901EDDA" w14:textId="14459820" w:rsidR="00585D0B" w:rsidRPr="0093697D" w:rsidRDefault="00DA063B" w:rsidP="008122DD">
            <w:pPr>
              <w:spacing w:before="80" w:line="264" w:lineRule="auto"/>
              <w:jc w:val="center"/>
              <w:rPr>
                <w:sz w:val="28"/>
                <w:szCs w:val="28"/>
              </w:rPr>
            </w:pPr>
            <w:r w:rsidRPr="0093697D">
              <w:rPr>
                <w:sz w:val="28"/>
                <w:szCs w:val="28"/>
              </w:rPr>
              <w:t>2</w:t>
            </w:r>
          </w:p>
        </w:tc>
      </w:tr>
      <w:tr w:rsidR="00585D0B" w:rsidRPr="0093697D" w14:paraId="3D1EBBC2" w14:textId="77777777" w:rsidTr="006E2B20">
        <w:tc>
          <w:tcPr>
            <w:tcW w:w="4059" w:type="dxa"/>
            <w:tcBorders>
              <w:top w:val="dotted" w:sz="4" w:space="0" w:color="auto"/>
              <w:bottom w:val="dotted" w:sz="4" w:space="0" w:color="auto"/>
            </w:tcBorders>
          </w:tcPr>
          <w:p w14:paraId="2D9533A9" w14:textId="51B87FB9" w:rsidR="00585D0B" w:rsidRPr="0093697D" w:rsidRDefault="009D6902" w:rsidP="008122DD">
            <w:pPr>
              <w:pStyle w:val="ListParagraph"/>
              <w:numPr>
                <w:ilvl w:val="0"/>
                <w:numId w:val="16"/>
              </w:numPr>
              <w:spacing w:before="80" w:line="264" w:lineRule="auto"/>
              <w:rPr>
                <w:sz w:val="28"/>
                <w:szCs w:val="28"/>
              </w:rPr>
            </w:pPr>
            <w:r w:rsidRPr="0093697D">
              <w:rPr>
                <w:sz w:val="28"/>
                <w:szCs w:val="28"/>
              </w:rPr>
              <w:t>Tăng cường Âm nhạc</w:t>
            </w:r>
          </w:p>
        </w:tc>
        <w:tc>
          <w:tcPr>
            <w:tcW w:w="1104" w:type="dxa"/>
            <w:tcBorders>
              <w:top w:val="dotted" w:sz="4" w:space="0" w:color="auto"/>
              <w:bottom w:val="dotted" w:sz="4" w:space="0" w:color="auto"/>
            </w:tcBorders>
            <w:vAlign w:val="center"/>
          </w:tcPr>
          <w:p w14:paraId="4FEB973C" w14:textId="477444B6"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1C15C585"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0A47484D"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6BAD624D"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75A103E1" w14:textId="77777777" w:rsidR="00585D0B" w:rsidRPr="0093697D" w:rsidRDefault="00585D0B" w:rsidP="008122DD">
            <w:pPr>
              <w:spacing w:before="80" w:line="264" w:lineRule="auto"/>
              <w:jc w:val="center"/>
              <w:rPr>
                <w:sz w:val="28"/>
                <w:szCs w:val="28"/>
              </w:rPr>
            </w:pPr>
          </w:p>
        </w:tc>
      </w:tr>
      <w:tr w:rsidR="00585D0B" w:rsidRPr="0093697D" w14:paraId="5C3B5A04" w14:textId="77777777" w:rsidTr="006E2B20">
        <w:tc>
          <w:tcPr>
            <w:tcW w:w="4059" w:type="dxa"/>
            <w:tcBorders>
              <w:top w:val="dotted" w:sz="4" w:space="0" w:color="auto"/>
              <w:bottom w:val="dotted" w:sz="4" w:space="0" w:color="auto"/>
            </w:tcBorders>
          </w:tcPr>
          <w:p w14:paraId="5F15E667" w14:textId="2E08AA35" w:rsidR="00585D0B" w:rsidRPr="0093697D" w:rsidRDefault="009D6902" w:rsidP="008122DD">
            <w:pPr>
              <w:pStyle w:val="ListParagraph"/>
              <w:numPr>
                <w:ilvl w:val="0"/>
                <w:numId w:val="16"/>
              </w:numPr>
              <w:spacing w:before="80" w:line="264" w:lineRule="auto"/>
              <w:rPr>
                <w:sz w:val="28"/>
                <w:szCs w:val="28"/>
              </w:rPr>
            </w:pPr>
            <w:r w:rsidRPr="0093697D">
              <w:rPr>
                <w:sz w:val="28"/>
                <w:szCs w:val="28"/>
              </w:rPr>
              <w:t>Tăng cường Mĩ thuật</w:t>
            </w:r>
          </w:p>
        </w:tc>
        <w:tc>
          <w:tcPr>
            <w:tcW w:w="1104" w:type="dxa"/>
            <w:tcBorders>
              <w:top w:val="dotted" w:sz="4" w:space="0" w:color="auto"/>
              <w:bottom w:val="dotted" w:sz="4" w:space="0" w:color="auto"/>
            </w:tcBorders>
            <w:vAlign w:val="center"/>
          </w:tcPr>
          <w:p w14:paraId="6634F0F5" w14:textId="527CE484" w:rsidR="00585D0B" w:rsidRPr="0093697D" w:rsidRDefault="009D6902"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180CC44B" w14:textId="1C577319"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3CD32A31" w14:textId="77777777"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0C067571"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6ED42925" w14:textId="77777777" w:rsidR="00585D0B" w:rsidRPr="0093697D" w:rsidRDefault="00585D0B" w:rsidP="008122DD">
            <w:pPr>
              <w:spacing w:before="80" w:line="264" w:lineRule="auto"/>
              <w:jc w:val="center"/>
              <w:rPr>
                <w:sz w:val="28"/>
                <w:szCs w:val="28"/>
              </w:rPr>
            </w:pPr>
          </w:p>
        </w:tc>
      </w:tr>
      <w:tr w:rsidR="00585D0B" w:rsidRPr="0093697D" w14:paraId="00BAC157" w14:textId="77777777" w:rsidTr="006E2B20">
        <w:tc>
          <w:tcPr>
            <w:tcW w:w="4059" w:type="dxa"/>
            <w:tcBorders>
              <w:top w:val="dotted" w:sz="4" w:space="0" w:color="auto"/>
              <w:bottom w:val="dotted" w:sz="4" w:space="0" w:color="auto"/>
            </w:tcBorders>
          </w:tcPr>
          <w:p w14:paraId="70AA1751" w14:textId="6BC419BF" w:rsidR="00585D0B" w:rsidRPr="0093697D" w:rsidRDefault="009D6902" w:rsidP="008122DD">
            <w:pPr>
              <w:pStyle w:val="ListParagraph"/>
              <w:numPr>
                <w:ilvl w:val="0"/>
                <w:numId w:val="16"/>
              </w:numPr>
              <w:spacing w:before="80" w:line="264" w:lineRule="auto"/>
              <w:rPr>
                <w:sz w:val="28"/>
                <w:szCs w:val="28"/>
              </w:rPr>
            </w:pPr>
            <w:r w:rsidRPr="0093697D">
              <w:rPr>
                <w:sz w:val="28"/>
                <w:szCs w:val="28"/>
              </w:rPr>
              <w:t>Tăng cường GDTC</w:t>
            </w:r>
          </w:p>
        </w:tc>
        <w:tc>
          <w:tcPr>
            <w:tcW w:w="1104" w:type="dxa"/>
            <w:tcBorders>
              <w:top w:val="dotted" w:sz="4" w:space="0" w:color="auto"/>
              <w:bottom w:val="dotted" w:sz="4" w:space="0" w:color="auto"/>
            </w:tcBorders>
            <w:vAlign w:val="center"/>
          </w:tcPr>
          <w:p w14:paraId="484D6A2C" w14:textId="5129329D"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5CEEFB9D" w14:textId="61E74312" w:rsidR="00585D0B" w:rsidRPr="0093697D" w:rsidRDefault="009D6902"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5737A9E0" w14:textId="5D1C95DE" w:rsidR="00585D0B" w:rsidRPr="0093697D" w:rsidRDefault="00585D0B" w:rsidP="008122DD">
            <w:pPr>
              <w:spacing w:before="80" w:line="264" w:lineRule="auto"/>
              <w:jc w:val="center"/>
              <w:rPr>
                <w:sz w:val="28"/>
                <w:szCs w:val="28"/>
              </w:rPr>
            </w:pPr>
          </w:p>
        </w:tc>
        <w:tc>
          <w:tcPr>
            <w:tcW w:w="1123" w:type="dxa"/>
            <w:tcBorders>
              <w:top w:val="dotted" w:sz="4" w:space="0" w:color="auto"/>
              <w:bottom w:val="dotted" w:sz="4" w:space="0" w:color="auto"/>
            </w:tcBorders>
            <w:vAlign w:val="center"/>
          </w:tcPr>
          <w:p w14:paraId="0D7CC92D" w14:textId="77777777" w:rsidR="00585D0B" w:rsidRPr="0093697D" w:rsidRDefault="00585D0B" w:rsidP="008122DD">
            <w:pPr>
              <w:spacing w:before="80" w:line="264" w:lineRule="auto"/>
              <w:jc w:val="center"/>
              <w:rPr>
                <w:sz w:val="28"/>
                <w:szCs w:val="28"/>
              </w:rPr>
            </w:pPr>
          </w:p>
        </w:tc>
        <w:tc>
          <w:tcPr>
            <w:tcW w:w="1106" w:type="dxa"/>
            <w:tcBorders>
              <w:top w:val="dotted" w:sz="4" w:space="0" w:color="auto"/>
              <w:bottom w:val="dotted" w:sz="4" w:space="0" w:color="auto"/>
            </w:tcBorders>
            <w:vAlign w:val="center"/>
          </w:tcPr>
          <w:p w14:paraId="073E6BD0" w14:textId="77777777" w:rsidR="00585D0B" w:rsidRPr="0093697D" w:rsidRDefault="00585D0B" w:rsidP="008122DD">
            <w:pPr>
              <w:spacing w:before="80" w:line="264" w:lineRule="auto"/>
              <w:jc w:val="center"/>
              <w:rPr>
                <w:sz w:val="28"/>
                <w:szCs w:val="28"/>
              </w:rPr>
            </w:pPr>
          </w:p>
        </w:tc>
      </w:tr>
      <w:tr w:rsidR="006E2B20" w:rsidRPr="0093697D" w14:paraId="2E829209" w14:textId="77777777" w:rsidTr="006E2B20">
        <w:tc>
          <w:tcPr>
            <w:tcW w:w="4059" w:type="dxa"/>
            <w:tcBorders>
              <w:top w:val="dotted" w:sz="4" w:space="0" w:color="auto"/>
              <w:bottom w:val="dotted" w:sz="4" w:space="0" w:color="auto"/>
            </w:tcBorders>
          </w:tcPr>
          <w:p w14:paraId="5146EA45" w14:textId="227FCA5E" w:rsidR="006E2B20" w:rsidRPr="0093697D" w:rsidRDefault="006E2B20" w:rsidP="008122DD">
            <w:pPr>
              <w:pStyle w:val="ListParagraph"/>
              <w:numPr>
                <w:ilvl w:val="0"/>
                <w:numId w:val="16"/>
              </w:numPr>
              <w:spacing w:before="80" w:line="264" w:lineRule="auto"/>
              <w:rPr>
                <w:sz w:val="28"/>
                <w:szCs w:val="28"/>
              </w:rPr>
            </w:pPr>
            <w:r w:rsidRPr="0093697D">
              <w:rPr>
                <w:sz w:val="28"/>
                <w:szCs w:val="28"/>
              </w:rPr>
              <w:t>Hoạt động thư viện</w:t>
            </w:r>
          </w:p>
        </w:tc>
        <w:tc>
          <w:tcPr>
            <w:tcW w:w="1104" w:type="dxa"/>
            <w:tcBorders>
              <w:top w:val="dotted" w:sz="4" w:space="0" w:color="auto"/>
              <w:bottom w:val="dotted" w:sz="4" w:space="0" w:color="auto"/>
            </w:tcBorders>
            <w:vAlign w:val="center"/>
          </w:tcPr>
          <w:p w14:paraId="28964ABC" w14:textId="29B23B96" w:rsidR="006E2B20" w:rsidRPr="0093697D" w:rsidRDefault="006E2B20" w:rsidP="008122DD">
            <w:pPr>
              <w:spacing w:before="80" w:line="264" w:lineRule="auto"/>
              <w:jc w:val="center"/>
              <w:rPr>
                <w:sz w:val="28"/>
                <w:szCs w:val="28"/>
              </w:rPr>
            </w:pPr>
            <w:r w:rsidRPr="0093697D">
              <w:rPr>
                <w:sz w:val="28"/>
                <w:szCs w:val="28"/>
              </w:rPr>
              <w:t>1</w:t>
            </w:r>
          </w:p>
        </w:tc>
        <w:tc>
          <w:tcPr>
            <w:tcW w:w="1106" w:type="dxa"/>
            <w:tcBorders>
              <w:top w:val="dotted" w:sz="4" w:space="0" w:color="auto"/>
              <w:bottom w:val="dotted" w:sz="4" w:space="0" w:color="auto"/>
            </w:tcBorders>
            <w:vAlign w:val="center"/>
          </w:tcPr>
          <w:p w14:paraId="28BDD6D4" w14:textId="12EC8F9B" w:rsidR="006E2B20" w:rsidRPr="0093697D" w:rsidRDefault="006E2B20" w:rsidP="008122DD">
            <w:pPr>
              <w:spacing w:before="80" w:line="264" w:lineRule="auto"/>
              <w:jc w:val="center"/>
              <w:rPr>
                <w:sz w:val="28"/>
                <w:szCs w:val="28"/>
              </w:rPr>
            </w:pPr>
            <w:r w:rsidRPr="0093697D">
              <w:rPr>
                <w:sz w:val="28"/>
                <w:szCs w:val="28"/>
              </w:rPr>
              <w:t>1</w:t>
            </w:r>
          </w:p>
        </w:tc>
        <w:tc>
          <w:tcPr>
            <w:tcW w:w="1123" w:type="dxa"/>
            <w:tcBorders>
              <w:top w:val="dotted" w:sz="4" w:space="0" w:color="auto"/>
              <w:bottom w:val="dotted" w:sz="4" w:space="0" w:color="auto"/>
            </w:tcBorders>
            <w:vAlign w:val="center"/>
          </w:tcPr>
          <w:p w14:paraId="15E75644" w14:textId="6993B25F" w:rsidR="006E2B20" w:rsidRPr="0093697D" w:rsidRDefault="006E2B20" w:rsidP="008122DD">
            <w:pPr>
              <w:spacing w:before="80" w:line="264" w:lineRule="auto"/>
              <w:jc w:val="center"/>
              <w:rPr>
                <w:lang w:val="vi-VN"/>
              </w:rPr>
            </w:pPr>
            <w:r w:rsidRPr="0093697D">
              <w:rPr>
                <w:lang w:val="vi-VN"/>
              </w:rPr>
              <w:t>1 tiết/tháng</w:t>
            </w:r>
          </w:p>
        </w:tc>
        <w:tc>
          <w:tcPr>
            <w:tcW w:w="1123" w:type="dxa"/>
            <w:tcBorders>
              <w:top w:val="dotted" w:sz="4" w:space="0" w:color="auto"/>
              <w:bottom w:val="dotted" w:sz="4" w:space="0" w:color="auto"/>
            </w:tcBorders>
            <w:vAlign w:val="center"/>
          </w:tcPr>
          <w:p w14:paraId="66E51A9C" w14:textId="62DA254E" w:rsidR="006E2B20" w:rsidRPr="0093697D" w:rsidRDefault="006E2B20" w:rsidP="008122DD">
            <w:pPr>
              <w:spacing w:before="80" w:line="264" w:lineRule="auto"/>
              <w:jc w:val="center"/>
              <w:rPr>
                <w:sz w:val="28"/>
                <w:szCs w:val="28"/>
              </w:rPr>
            </w:pPr>
            <w:r w:rsidRPr="0093697D">
              <w:rPr>
                <w:lang w:val="vi-VN"/>
              </w:rPr>
              <w:t>1 tiết/tháng</w:t>
            </w:r>
          </w:p>
        </w:tc>
        <w:tc>
          <w:tcPr>
            <w:tcW w:w="1106" w:type="dxa"/>
            <w:tcBorders>
              <w:top w:val="dotted" w:sz="4" w:space="0" w:color="auto"/>
              <w:bottom w:val="dotted" w:sz="4" w:space="0" w:color="auto"/>
            </w:tcBorders>
            <w:vAlign w:val="center"/>
          </w:tcPr>
          <w:p w14:paraId="7E3ABD71" w14:textId="3F301D71" w:rsidR="006E2B20" w:rsidRPr="0093697D" w:rsidRDefault="006E2B20" w:rsidP="008122DD">
            <w:pPr>
              <w:spacing w:before="80" w:line="264" w:lineRule="auto"/>
              <w:jc w:val="center"/>
              <w:rPr>
                <w:sz w:val="28"/>
                <w:szCs w:val="28"/>
              </w:rPr>
            </w:pPr>
            <w:r w:rsidRPr="0093697D">
              <w:rPr>
                <w:lang w:val="vi-VN"/>
              </w:rPr>
              <w:t>1 tiết/tháng</w:t>
            </w:r>
          </w:p>
        </w:tc>
      </w:tr>
      <w:tr w:rsidR="006E2B20" w:rsidRPr="0093697D" w14:paraId="2B0DA91F" w14:textId="77777777" w:rsidTr="006E2B20">
        <w:tc>
          <w:tcPr>
            <w:tcW w:w="4059" w:type="dxa"/>
            <w:tcBorders>
              <w:top w:val="dotted" w:sz="4" w:space="0" w:color="auto"/>
              <w:bottom w:val="dotted" w:sz="4" w:space="0" w:color="auto"/>
            </w:tcBorders>
          </w:tcPr>
          <w:p w14:paraId="62293204" w14:textId="649425EC" w:rsidR="006E2B20" w:rsidRPr="0093697D" w:rsidRDefault="006E2B20" w:rsidP="008122DD">
            <w:pPr>
              <w:pStyle w:val="ListParagraph"/>
              <w:numPr>
                <w:ilvl w:val="0"/>
                <w:numId w:val="16"/>
              </w:numPr>
              <w:spacing w:before="80" w:line="264" w:lineRule="auto"/>
              <w:rPr>
                <w:sz w:val="28"/>
                <w:szCs w:val="28"/>
              </w:rPr>
            </w:pPr>
            <w:r w:rsidRPr="0093697D">
              <w:rPr>
                <w:rFonts w:eastAsia="Times New Roman"/>
                <w:kern w:val="24"/>
                <w:sz w:val="28"/>
                <w:szCs w:val="28"/>
              </w:rPr>
              <w:t>Làm quen/Bổ trợ  TA</w:t>
            </w:r>
          </w:p>
        </w:tc>
        <w:tc>
          <w:tcPr>
            <w:tcW w:w="1104" w:type="dxa"/>
            <w:tcBorders>
              <w:top w:val="dotted" w:sz="4" w:space="0" w:color="auto"/>
              <w:bottom w:val="dotted" w:sz="4" w:space="0" w:color="auto"/>
            </w:tcBorders>
            <w:vAlign w:val="center"/>
          </w:tcPr>
          <w:p w14:paraId="6170BFFB" w14:textId="35A4B09A" w:rsidR="006E2B20" w:rsidRPr="0093697D" w:rsidRDefault="006E2B20"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3D81FC0A" w14:textId="0A17C5E3" w:rsidR="006E2B20" w:rsidRPr="0093697D" w:rsidRDefault="006E2B20"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3EAEEF23" w14:textId="4D0F42F2" w:rsidR="006E2B20" w:rsidRPr="0093697D" w:rsidRDefault="006E2B20" w:rsidP="008122DD">
            <w:pPr>
              <w:spacing w:before="80" w:line="264" w:lineRule="auto"/>
              <w:jc w:val="center"/>
              <w:rPr>
                <w:sz w:val="28"/>
                <w:szCs w:val="28"/>
              </w:rPr>
            </w:pPr>
            <w:r w:rsidRPr="0093697D">
              <w:rPr>
                <w:sz w:val="28"/>
                <w:szCs w:val="28"/>
              </w:rPr>
              <w:t>2</w:t>
            </w:r>
          </w:p>
        </w:tc>
        <w:tc>
          <w:tcPr>
            <w:tcW w:w="1123" w:type="dxa"/>
            <w:tcBorders>
              <w:top w:val="dotted" w:sz="4" w:space="0" w:color="auto"/>
              <w:bottom w:val="dotted" w:sz="4" w:space="0" w:color="auto"/>
            </w:tcBorders>
            <w:vAlign w:val="center"/>
          </w:tcPr>
          <w:p w14:paraId="5818F3F2" w14:textId="5D882191" w:rsidR="006E2B20" w:rsidRPr="0093697D" w:rsidRDefault="006E2B20" w:rsidP="008122DD">
            <w:pPr>
              <w:spacing w:before="80" w:line="264" w:lineRule="auto"/>
              <w:jc w:val="center"/>
              <w:rPr>
                <w:sz w:val="28"/>
                <w:szCs w:val="28"/>
              </w:rPr>
            </w:pPr>
            <w:r w:rsidRPr="0093697D">
              <w:rPr>
                <w:sz w:val="28"/>
                <w:szCs w:val="28"/>
              </w:rPr>
              <w:t>2</w:t>
            </w:r>
          </w:p>
        </w:tc>
        <w:tc>
          <w:tcPr>
            <w:tcW w:w="1106" w:type="dxa"/>
            <w:tcBorders>
              <w:top w:val="dotted" w:sz="4" w:space="0" w:color="auto"/>
              <w:bottom w:val="dotted" w:sz="4" w:space="0" w:color="auto"/>
            </w:tcBorders>
            <w:vAlign w:val="center"/>
          </w:tcPr>
          <w:p w14:paraId="505369C6" w14:textId="4A7CA7D8" w:rsidR="006E2B20" w:rsidRPr="0093697D" w:rsidRDefault="006E2B20" w:rsidP="008122DD">
            <w:pPr>
              <w:spacing w:before="80" w:line="264" w:lineRule="auto"/>
              <w:jc w:val="center"/>
              <w:rPr>
                <w:sz w:val="28"/>
                <w:szCs w:val="28"/>
              </w:rPr>
            </w:pPr>
            <w:r w:rsidRPr="0093697D">
              <w:rPr>
                <w:sz w:val="28"/>
                <w:szCs w:val="28"/>
              </w:rPr>
              <w:t>2</w:t>
            </w:r>
          </w:p>
        </w:tc>
      </w:tr>
      <w:tr w:rsidR="006E2B20" w:rsidRPr="0093697D" w14:paraId="513524D8" w14:textId="77777777" w:rsidTr="006E2B20">
        <w:tc>
          <w:tcPr>
            <w:tcW w:w="4059" w:type="dxa"/>
            <w:tcBorders>
              <w:top w:val="dotted" w:sz="4" w:space="0" w:color="auto"/>
            </w:tcBorders>
          </w:tcPr>
          <w:p w14:paraId="17EFBC27" w14:textId="113E59C4" w:rsidR="006E2B20" w:rsidRPr="0093697D" w:rsidRDefault="006E2B20" w:rsidP="008122DD">
            <w:pPr>
              <w:pStyle w:val="ListParagraph"/>
              <w:numPr>
                <w:ilvl w:val="0"/>
                <w:numId w:val="16"/>
              </w:numPr>
              <w:spacing w:before="80" w:line="264" w:lineRule="auto"/>
              <w:rPr>
                <w:sz w:val="28"/>
                <w:szCs w:val="28"/>
              </w:rPr>
            </w:pPr>
            <w:r w:rsidRPr="0093697D">
              <w:rPr>
                <w:bCs/>
                <w:iCs/>
                <w:sz w:val="28"/>
                <w:szCs w:val="28"/>
              </w:rPr>
              <w:t>Song ngữ Toán -TA</w:t>
            </w:r>
          </w:p>
        </w:tc>
        <w:tc>
          <w:tcPr>
            <w:tcW w:w="1104" w:type="dxa"/>
            <w:tcBorders>
              <w:top w:val="dotted" w:sz="4" w:space="0" w:color="auto"/>
            </w:tcBorders>
            <w:vAlign w:val="center"/>
          </w:tcPr>
          <w:p w14:paraId="6311D52B" w14:textId="2B3FE016" w:rsidR="006E2B20" w:rsidRPr="0093697D" w:rsidRDefault="006E2B20" w:rsidP="008122DD">
            <w:pPr>
              <w:spacing w:before="80" w:line="264" w:lineRule="auto"/>
              <w:jc w:val="center"/>
              <w:rPr>
                <w:sz w:val="28"/>
                <w:szCs w:val="28"/>
              </w:rPr>
            </w:pPr>
            <w:r w:rsidRPr="0093697D">
              <w:rPr>
                <w:sz w:val="28"/>
                <w:szCs w:val="28"/>
              </w:rPr>
              <w:t>1</w:t>
            </w:r>
          </w:p>
        </w:tc>
        <w:tc>
          <w:tcPr>
            <w:tcW w:w="1106" w:type="dxa"/>
            <w:tcBorders>
              <w:top w:val="dotted" w:sz="4" w:space="0" w:color="auto"/>
            </w:tcBorders>
            <w:vAlign w:val="center"/>
          </w:tcPr>
          <w:p w14:paraId="3E2BCAE2" w14:textId="4C8484EE" w:rsidR="006E2B20" w:rsidRPr="0093697D" w:rsidRDefault="006E2B20" w:rsidP="008122DD">
            <w:pPr>
              <w:spacing w:before="80" w:line="264" w:lineRule="auto"/>
              <w:jc w:val="center"/>
              <w:rPr>
                <w:sz w:val="28"/>
                <w:szCs w:val="28"/>
              </w:rPr>
            </w:pPr>
            <w:r w:rsidRPr="0093697D">
              <w:rPr>
                <w:sz w:val="28"/>
                <w:szCs w:val="28"/>
              </w:rPr>
              <w:t>1</w:t>
            </w:r>
          </w:p>
        </w:tc>
        <w:tc>
          <w:tcPr>
            <w:tcW w:w="1123" w:type="dxa"/>
            <w:tcBorders>
              <w:top w:val="dotted" w:sz="4" w:space="0" w:color="auto"/>
            </w:tcBorders>
            <w:vAlign w:val="center"/>
          </w:tcPr>
          <w:p w14:paraId="31130809" w14:textId="22E7F6C0" w:rsidR="006E2B20" w:rsidRPr="0093697D" w:rsidRDefault="006E2B20" w:rsidP="008122DD">
            <w:pPr>
              <w:spacing w:before="80" w:line="264" w:lineRule="auto"/>
              <w:jc w:val="center"/>
              <w:rPr>
                <w:sz w:val="28"/>
                <w:szCs w:val="28"/>
              </w:rPr>
            </w:pPr>
            <w:r w:rsidRPr="0093697D">
              <w:rPr>
                <w:sz w:val="28"/>
                <w:szCs w:val="28"/>
              </w:rPr>
              <w:t>1</w:t>
            </w:r>
          </w:p>
        </w:tc>
        <w:tc>
          <w:tcPr>
            <w:tcW w:w="1123" w:type="dxa"/>
            <w:tcBorders>
              <w:top w:val="dotted" w:sz="4" w:space="0" w:color="auto"/>
            </w:tcBorders>
            <w:vAlign w:val="center"/>
          </w:tcPr>
          <w:p w14:paraId="42280322" w14:textId="4E62240D" w:rsidR="006E2B20" w:rsidRPr="0093697D" w:rsidRDefault="006E2B20" w:rsidP="008122DD">
            <w:pPr>
              <w:spacing w:before="80" w:line="264" w:lineRule="auto"/>
              <w:jc w:val="center"/>
              <w:rPr>
                <w:sz w:val="28"/>
                <w:szCs w:val="28"/>
              </w:rPr>
            </w:pPr>
            <w:r w:rsidRPr="0093697D">
              <w:rPr>
                <w:sz w:val="28"/>
                <w:szCs w:val="28"/>
              </w:rPr>
              <w:t>1</w:t>
            </w:r>
          </w:p>
        </w:tc>
        <w:tc>
          <w:tcPr>
            <w:tcW w:w="1106" w:type="dxa"/>
            <w:tcBorders>
              <w:top w:val="dotted" w:sz="4" w:space="0" w:color="auto"/>
            </w:tcBorders>
            <w:vAlign w:val="center"/>
          </w:tcPr>
          <w:p w14:paraId="140CFC3B" w14:textId="77777777" w:rsidR="006E2B20" w:rsidRPr="0093697D" w:rsidRDefault="006E2B20" w:rsidP="008122DD">
            <w:pPr>
              <w:spacing w:before="80" w:line="264" w:lineRule="auto"/>
              <w:jc w:val="center"/>
              <w:rPr>
                <w:sz w:val="28"/>
                <w:szCs w:val="28"/>
              </w:rPr>
            </w:pPr>
          </w:p>
        </w:tc>
      </w:tr>
      <w:tr w:rsidR="006E2B20" w:rsidRPr="0093697D" w14:paraId="3AE17096" w14:textId="77777777" w:rsidTr="006E2B20">
        <w:tc>
          <w:tcPr>
            <w:tcW w:w="4059" w:type="dxa"/>
          </w:tcPr>
          <w:p w14:paraId="7ED36242" w14:textId="512F7456" w:rsidR="006E2B20" w:rsidRPr="0093697D" w:rsidRDefault="006E2B20" w:rsidP="008122DD">
            <w:pPr>
              <w:spacing w:before="80" w:line="264" w:lineRule="auto"/>
              <w:jc w:val="center"/>
              <w:rPr>
                <w:b/>
                <w:sz w:val="28"/>
                <w:szCs w:val="28"/>
              </w:rPr>
            </w:pPr>
            <w:r w:rsidRPr="0093697D">
              <w:rPr>
                <w:b/>
                <w:sz w:val="28"/>
                <w:szCs w:val="28"/>
              </w:rPr>
              <w:t>TỔNG SỐ TIẾT/TUẦN</w:t>
            </w:r>
          </w:p>
        </w:tc>
        <w:tc>
          <w:tcPr>
            <w:tcW w:w="1104" w:type="dxa"/>
            <w:vAlign w:val="center"/>
          </w:tcPr>
          <w:p w14:paraId="0E6D7E7B" w14:textId="71A42853" w:rsidR="006E2B20" w:rsidRPr="0093697D" w:rsidRDefault="006E2B20" w:rsidP="008122DD">
            <w:pPr>
              <w:spacing w:before="80" w:line="264" w:lineRule="auto"/>
              <w:jc w:val="center"/>
              <w:rPr>
                <w:b/>
                <w:sz w:val="28"/>
                <w:szCs w:val="28"/>
              </w:rPr>
            </w:pPr>
            <w:r w:rsidRPr="0093697D">
              <w:rPr>
                <w:b/>
                <w:sz w:val="28"/>
                <w:szCs w:val="28"/>
              </w:rPr>
              <w:t>35</w:t>
            </w:r>
          </w:p>
        </w:tc>
        <w:tc>
          <w:tcPr>
            <w:tcW w:w="1106" w:type="dxa"/>
            <w:vAlign w:val="center"/>
          </w:tcPr>
          <w:p w14:paraId="1999FBF1" w14:textId="3BF003A1" w:rsidR="006E2B20" w:rsidRPr="0093697D" w:rsidRDefault="006E2B20" w:rsidP="008122DD">
            <w:pPr>
              <w:spacing w:before="80" w:line="264" w:lineRule="auto"/>
              <w:jc w:val="center"/>
              <w:rPr>
                <w:b/>
                <w:sz w:val="28"/>
                <w:szCs w:val="28"/>
              </w:rPr>
            </w:pPr>
            <w:r w:rsidRPr="0093697D">
              <w:rPr>
                <w:b/>
                <w:sz w:val="28"/>
                <w:szCs w:val="28"/>
              </w:rPr>
              <w:t>35</w:t>
            </w:r>
          </w:p>
        </w:tc>
        <w:tc>
          <w:tcPr>
            <w:tcW w:w="1123" w:type="dxa"/>
            <w:vAlign w:val="center"/>
          </w:tcPr>
          <w:p w14:paraId="43631C6D" w14:textId="37F42C2A" w:rsidR="006E2B20" w:rsidRPr="0093697D" w:rsidRDefault="006E2B20" w:rsidP="008122DD">
            <w:pPr>
              <w:spacing w:before="80" w:line="264" w:lineRule="auto"/>
              <w:jc w:val="center"/>
              <w:rPr>
                <w:b/>
                <w:sz w:val="28"/>
                <w:szCs w:val="28"/>
              </w:rPr>
            </w:pPr>
            <w:r w:rsidRPr="0093697D">
              <w:rPr>
                <w:b/>
                <w:sz w:val="28"/>
                <w:szCs w:val="28"/>
              </w:rPr>
              <w:t>35</w:t>
            </w:r>
          </w:p>
        </w:tc>
        <w:tc>
          <w:tcPr>
            <w:tcW w:w="1123" w:type="dxa"/>
            <w:vAlign w:val="center"/>
          </w:tcPr>
          <w:p w14:paraId="4C464D33" w14:textId="6B71D63C" w:rsidR="006E2B20" w:rsidRPr="0093697D" w:rsidRDefault="006E2B20" w:rsidP="008122DD">
            <w:pPr>
              <w:spacing w:before="80" w:line="264" w:lineRule="auto"/>
              <w:jc w:val="center"/>
              <w:rPr>
                <w:b/>
                <w:sz w:val="28"/>
                <w:szCs w:val="28"/>
              </w:rPr>
            </w:pPr>
            <w:r w:rsidRPr="0093697D">
              <w:rPr>
                <w:b/>
                <w:sz w:val="28"/>
                <w:szCs w:val="28"/>
              </w:rPr>
              <w:t>36</w:t>
            </w:r>
          </w:p>
        </w:tc>
        <w:tc>
          <w:tcPr>
            <w:tcW w:w="1106" w:type="dxa"/>
            <w:vAlign w:val="center"/>
          </w:tcPr>
          <w:p w14:paraId="400C81EE" w14:textId="43F841F5" w:rsidR="006E2B20" w:rsidRPr="0093697D" w:rsidRDefault="006E2B20" w:rsidP="008122DD">
            <w:pPr>
              <w:spacing w:before="80" w:line="264" w:lineRule="auto"/>
              <w:jc w:val="center"/>
              <w:rPr>
                <w:b/>
                <w:sz w:val="28"/>
                <w:szCs w:val="28"/>
              </w:rPr>
            </w:pPr>
            <w:r w:rsidRPr="0093697D">
              <w:rPr>
                <w:b/>
                <w:sz w:val="28"/>
                <w:szCs w:val="28"/>
              </w:rPr>
              <w:t>36</w:t>
            </w:r>
          </w:p>
        </w:tc>
      </w:tr>
    </w:tbl>
    <w:p w14:paraId="2907ADA3" w14:textId="30061F76" w:rsidR="00F9390B" w:rsidRPr="0093697D" w:rsidRDefault="00F9390B" w:rsidP="008122DD">
      <w:pPr>
        <w:spacing w:before="80" w:line="264" w:lineRule="auto"/>
        <w:ind w:firstLine="709"/>
        <w:jc w:val="both"/>
        <w:rPr>
          <w:b/>
          <w:bCs/>
          <w:sz w:val="28"/>
          <w:szCs w:val="28"/>
          <w:lang w:val="vi-VN"/>
        </w:rPr>
      </w:pPr>
      <w:r w:rsidRPr="0093697D">
        <w:rPr>
          <w:b/>
          <w:bCs/>
          <w:sz w:val="28"/>
          <w:szCs w:val="28"/>
          <w:lang w:val="nb-NO"/>
        </w:rPr>
        <w:t>3.2.</w:t>
      </w:r>
      <w:r w:rsidRPr="0093697D">
        <w:rPr>
          <w:b/>
          <w:bCs/>
          <w:sz w:val="28"/>
          <w:szCs w:val="28"/>
          <w:lang w:val="vi-VN"/>
        </w:rPr>
        <w:t xml:space="preserve"> Nâng cao chất lượng dạy học 2 buổi/ ngày</w:t>
      </w:r>
      <w:r w:rsidRPr="0093697D">
        <w:rPr>
          <w:b/>
          <w:bCs/>
          <w:sz w:val="28"/>
          <w:szCs w:val="28"/>
        </w:rPr>
        <w:t xml:space="preserve"> </w:t>
      </w:r>
    </w:p>
    <w:p w14:paraId="461F2F04" w14:textId="77777777" w:rsidR="00AB1597" w:rsidRPr="0093697D" w:rsidRDefault="00AB1597" w:rsidP="008122DD">
      <w:pPr>
        <w:spacing w:before="80" w:line="264" w:lineRule="auto"/>
        <w:ind w:firstLine="709"/>
        <w:jc w:val="both"/>
        <w:rPr>
          <w:rFonts w:eastAsia="Times New Roman"/>
          <w:sz w:val="28"/>
          <w:szCs w:val="26"/>
        </w:rPr>
      </w:pPr>
      <w:r w:rsidRPr="0093697D">
        <w:rPr>
          <w:rFonts w:eastAsia="Times New Roman"/>
          <w:sz w:val="28"/>
          <w:szCs w:val="28"/>
          <w:lang w:val="vi-VN"/>
        </w:rPr>
        <w:t xml:space="preserve">- </w:t>
      </w:r>
      <w:r w:rsidRPr="0093697D">
        <w:rPr>
          <w:rFonts w:eastAsia="Times New Roman"/>
          <w:sz w:val="28"/>
          <w:szCs w:val="28"/>
        </w:rPr>
        <w:t xml:space="preserve">Thời khóa biểu được sắp xếp một cách khoa học, đảm bảo tỉ lệ hợp lí giữa các nội dung dạy học và hoạt động giáo dục, </w:t>
      </w:r>
      <w:r w:rsidRPr="0093697D">
        <w:rPr>
          <w:noProof/>
          <w:sz w:val="28"/>
          <w:szCs w:val="28"/>
          <w:lang w:val="vi-VN"/>
        </w:rPr>
        <w:t>phân bổ hợp lý về thời lượng, thời điểm trong ngày học và tuần học phù hợp với tâm sinh lý lứa tuổi học sinh tiểu học</w:t>
      </w:r>
      <w:r w:rsidRPr="0093697D">
        <w:rPr>
          <w:rFonts w:eastAsia="Times New Roman"/>
          <w:sz w:val="28"/>
          <w:szCs w:val="28"/>
        </w:rPr>
        <w:t>, đ</w:t>
      </w:r>
      <w:r w:rsidRPr="0093697D">
        <w:rPr>
          <w:rFonts w:eastAsia="Times New Roman"/>
          <w:sz w:val="28"/>
          <w:szCs w:val="26"/>
        </w:rPr>
        <w:t>ảm bảo không tổ chức dạy học quá 7 tiết/ngày đối với lớp 1, 2, 3; không dạy học quá 8 tiết/ngày đối với lớp 4. 5; mỗi tiết 35 phút.</w:t>
      </w:r>
    </w:p>
    <w:p w14:paraId="7BEC67F7" w14:textId="7C3598C9" w:rsidR="00D843CC" w:rsidRPr="0093697D" w:rsidRDefault="00D843CC" w:rsidP="008122DD">
      <w:pPr>
        <w:spacing w:before="80" w:line="264" w:lineRule="auto"/>
        <w:ind w:firstLine="720"/>
        <w:jc w:val="both"/>
        <w:rPr>
          <w:rFonts w:eastAsia="Times New Roman"/>
          <w:sz w:val="28"/>
        </w:rPr>
      </w:pPr>
      <w:r w:rsidRPr="0093697D">
        <w:rPr>
          <w:rFonts w:eastAsia="Times New Roman"/>
          <w:sz w:val="28"/>
        </w:rPr>
        <w:t>- Về tổ chức các hoạt động cho học sinh sau giờ học chính thức trong ngày: Căn cứ vào nhu cầu, sở thích của học sinh, nhà trường tổ chức các hoạt động dưới hình thức sinh hoạt câu lạc bộ (Cờ vua, bóng rổ, võ thuật,…) tạo điều kiện để học sinh vui chơi, giải trí sau giờ học chính thức trong ngày; việc tổ chức hoạt động sau giờ học chính thức trong ngày đảm bảo an toàn, hiệu q</w:t>
      </w:r>
      <w:r w:rsidR="00761224" w:rsidRPr="0093697D">
        <w:rPr>
          <w:rFonts w:eastAsia="Times New Roman"/>
          <w:sz w:val="28"/>
        </w:rPr>
        <w:t xml:space="preserve">uả, theo đúng mục tiêu đã đề ra, </w:t>
      </w:r>
      <w:r w:rsidRPr="0093697D">
        <w:rPr>
          <w:rFonts w:eastAsia="Times New Roman"/>
          <w:sz w:val="28"/>
        </w:rPr>
        <w:t xml:space="preserve">được thực hiện trên cơ sở thống nhất, tự nguyện của học sinh, cha mẹ học sinh và được cấp có thẩm quyền phê duyệt. </w:t>
      </w:r>
    </w:p>
    <w:p w14:paraId="509FCE04" w14:textId="6205BD30" w:rsidR="00F9390B" w:rsidRPr="0093697D" w:rsidRDefault="00F9390B" w:rsidP="008122DD">
      <w:pPr>
        <w:spacing w:before="80" w:line="264" w:lineRule="auto"/>
        <w:ind w:firstLine="720"/>
        <w:jc w:val="both"/>
        <w:rPr>
          <w:bCs/>
          <w:sz w:val="28"/>
          <w:szCs w:val="28"/>
        </w:rPr>
      </w:pPr>
      <w:r w:rsidRPr="0093697D">
        <w:rPr>
          <w:b/>
          <w:bCs/>
          <w:iCs/>
          <w:sz w:val="28"/>
          <w:szCs w:val="28"/>
        </w:rPr>
        <w:t xml:space="preserve">3.3. </w:t>
      </w:r>
      <w:r w:rsidRPr="0093697D">
        <w:rPr>
          <w:b/>
          <w:bCs/>
          <w:iCs/>
          <w:sz w:val="28"/>
          <w:szCs w:val="28"/>
          <w:lang w:val="vi-VN"/>
        </w:rPr>
        <w:t xml:space="preserve">Thực hiện nghiêm túc </w:t>
      </w:r>
      <w:r w:rsidR="007C55EC" w:rsidRPr="0093697D">
        <w:rPr>
          <w:b/>
          <w:bCs/>
          <w:iCs/>
          <w:sz w:val="28"/>
          <w:szCs w:val="28"/>
        </w:rPr>
        <w:t xml:space="preserve">các </w:t>
      </w:r>
      <w:r w:rsidRPr="0093697D">
        <w:rPr>
          <w:b/>
          <w:bCs/>
          <w:iCs/>
          <w:sz w:val="28"/>
          <w:szCs w:val="28"/>
          <w:lang w:val="vi-VN"/>
        </w:rPr>
        <w:t>chuyên đề dạy học</w:t>
      </w:r>
      <w:r w:rsidRPr="0093697D">
        <w:rPr>
          <w:bCs/>
          <w:iCs/>
          <w:sz w:val="28"/>
          <w:szCs w:val="28"/>
        </w:rPr>
        <w:t>.</w:t>
      </w:r>
    </w:p>
    <w:p w14:paraId="1DAF4759" w14:textId="351AD6EB" w:rsidR="00F9390B" w:rsidRPr="0093697D" w:rsidRDefault="00F9390B" w:rsidP="008122DD">
      <w:pPr>
        <w:spacing w:before="80" w:line="264" w:lineRule="auto"/>
        <w:ind w:firstLine="720"/>
        <w:jc w:val="both"/>
        <w:rPr>
          <w:bCs/>
          <w:sz w:val="28"/>
          <w:szCs w:val="28"/>
        </w:rPr>
      </w:pPr>
      <w:r w:rsidRPr="0093697D">
        <w:rPr>
          <w:bCs/>
          <w:sz w:val="28"/>
          <w:szCs w:val="28"/>
          <w:lang w:val="vi-VN"/>
        </w:rPr>
        <w:t>Tham dự đầy đủ, có chất lượng các Hội nghị tập huấn và chuyên đề cấp Quận, Thành phố; thực hiện hiệu quả các chuyên đề cấp quận, liên trường, trong tổ nhóm.</w:t>
      </w:r>
      <w:r w:rsidRPr="0093697D">
        <w:rPr>
          <w:sz w:val="28"/>
          <w:szCs w:val="28"/>
          <w:lang w:val="vi-VN"/>
        </w:rPr>
        <w:t xml:space="preserve"> Tổ chức các chuyên đề cấp trường đổi mới phương pháp dạy học, dạy phân hóa đối tượng </w:t>
      </w:r>
      <w:r w:rsidRPr="0093697D">
        <w:rPr>
          <w:sz w:val="28"/>
          <w:szCs w:val="28"/>
        </w:rPr>
        <w:t>HS</w:t>
      </w:r>
      <w:r w:rsidRPr="0093697D">
        <w:rPr>
          <w:sz w:val="28"/>
          <w:szCs w:val="28"/>
          <w:lang w:val="vi-VN"/>
        </w:rPr>
        <w:t>...</w:t>
      </w:r>
      <w:r w:rsidRPr="0093697D">
        <w:rPr>
          <w:sz w:val="28"/>
          <w:szCs w:val="28"/>
        </w:rPr>
        <w:t xml:space="preserve">Thực hiện đúng quy trình </w:t>
      </w:r>
      <w:r w:rsidR="00B467A7" w:rsidRPr="0093697D">
        <w:rPr>
          <w:sz w:val="28"/>
          <w:szCs w:val="28"/>
        </w:rPr>
        <w:t xml:space="preserve">khi </w:t>
      </w:r>
      <w:r w:rsidRPr="0093697D">
        <w:rPr>
          <w:sz w:val="28"/>
          <w:szCs w:val="28"/>
        </w:rPr>
        <w:t>thực hiện chuyên đề. Xác định rõ mục tiêu, lựa chọn bài dạy, trao đổi trong tổ về nội dung phương pháp giảng dạy, phân công GV thực hiện, rút kinh nghiệm thống nhất những điểm cơ bản trọng tâm tiết dạy, dạng bài dạy, linh hoạt trong phương pháp áp dụng…</w:t>
      </w:r>
    </w:p>
    <w:p w14:paraId="6850D747" w14:textId="213DB2EB" w:rsidR="00F9390B" w:rsidRPr="0093697D" w:rsidRDefault="00F9390B" w:rsidP="008122DD">
      <w:pPr>
        <w:spacing w:before="80" w:line="264" w:lineRule="auto"/>
        <w:ind w:firstLine="720"/>
        <w:jc w:val="both"/>
        <w:rPr>
          <w:sz w:val="28"/>
          <w:szCs w:val="28"/>
        </w:rPr>
      </w:pPr>
      <w:r w:rsidRPr="0093697D">
        <w:rPr>
          <w:sz w:val="28"/>
          <w:szCs w:val="28"/>
          <w:lang w:val="vi-VN"/>
        </w:rPr>
        <w:t>Tổ chức các chuyên đề mới, khó, chuyên đề đổi mới PPDH, đánh giá HS,</w:t>
      </w:r>
      <w:r w:rsidRPr="0093697D">
        <w:rPr>
          <w:bCs/>
          <w:sz w:val="28"/>
          <w:szCs w:val="28"/>
          <w:lang w:val="vi-VN"/>
        </w:rPr>
        <w:t xml:space="preserve"> </w:t>
      </w:r>
      <w:r w:rsidRPr="0093697D">
        <w:rPr>
          <w:bCs/>
          <w:sz w:val="28"/>
          <w:szCs w:val="28"/>
        </w:rPr>
        <w:t xml:space="preserve">chuyên đề </w:t>
      </w:r>
      <w:r w:rsidR="00AB1597" w:rsidRPr="0093697D">
        <w:rPr>
          <w:bCs/>
          <w:sz w:val="28"/>
          <w:szCs w:val="28"/>
        </w:rPr>
        <w:t>giáo dục kỹ năng công dân số cho học sinh lớp 1, lớp 2</w:t>
      </w:r>
      <w:r w:rsidRPr="0093697D">
        <w:rPr>
          <w:bCs/>
          <w:sz w:val="28"/>
          <w:szCs w:val="28"/>
        </w:rPr>
        <w:t xml:space="preserve">; </w:t>
      </w:r>
      <w:r w:rsidR="00AB1597" w:rsidRPr="0093697D">
        <w:rPr>
          <w:sz w:val="28"/>
          <w:szCs w:val="28"/>
        </w:rPr>
        <w:t>chuyên đề giảng dạy bài học STEM</w:t>
      </w:r>
      <w:r w:rsidRPr="0093697D">
        <w:rPr>
          <w:sz w:val="28"/>
          <w:szCs w:val="28"/>
          <w:lang w:val="vi-VN"/>
        </w:rPr>
        <w:t xml:space="preserve">.… Quan tâm bồi dưỡng cho GV mới, giáo viên hợp đồng. </w:t>
      </w:r>
    </w:p>
    <w:p w14:paraId="005FB69C" w14:textId="5705ADF2" w:rsidR="00F9390B" w:rsidRPr="0093697D" w:rsidRDefault="00F9390B" w:rsidP="008122DD">
      <w:pPr>
        <w:spacing w:before="80" w:line="264" w:lineRule="auto"/>
        <w:ind w:firstLine="720"/>
        <w:jc w:val="both"/>
        <w:rPr>
          <w:sz w:val="28"/>
          <w:szCs w:val="28"/>
        </w:rPr>
      </w:pPr>
      <w:r w:rsidRPr="0093697D">
        <w:rPr>
          <w:sz w:val="28"/>
          <w:szCs w:val="28"/>
        </w:rPr>
        <w:lastRenderedPageBreak/>
        <w:t xml:space="preserve">Quan tâm thực hiện chuyên đề và dự giờ rút kinh nghiệm giáo viên lớp </w:t>
      </w:r>
      <w:r w:rsidR="00B467A7" w:rsidRPr="0093697D">
        <w:rPr>
          <w:sz w:val="28"/>
          <w:szCs w:val="28"/>
        </w:rPr>
        <w:t>5</w:t>
      </w:r>
      <w:r w:rsidRPr="0093697D">
        <w:rPr>
          <w:sz w:val="28"/>
          <w:szCs w:val="28"/>
        </w:rPr>
        <w:t xml:space="preserve"> </w:t>
      </w:r>
      <w:r w:rsidR="00AB1597" w:rsidRPr="0093697D">
        <w:rPr>
          <w:sz w:val="28"/>
          <w:szCs w:val="28"/>
        </w:rPr>
        <w:t xml:space="preserve">ở </w:t>
      </w:r>
      <w:r w:rsidRPr="0093697D">
        <w:rPr>
          <w:sz w:val="28"/>
          <w:szCs w:val="28"/>
        </w:rPr>
        <w:t>tất cả các môn học.</w:t>
      </w:r>
    </w:p>
    <w:p w14:paraId="72ED1CCA" w14:textId="77777777" w:rsidR="00F9390B" w:rsidRPr="0093697D" w:rsidRDefault="00F9390B" w:rsidP="008122DD">
      <w:pPr>
        <w:spacing w:before="80" w:line="264" w:lineRule="auto"/>
        <w:ind w:firstLine="720"/>
        <w:jc w:val="both"/>
        <w:rPr>
          <w:b/>
          <w:bCs/>
          <w:sz w:val="28"/>
          <w:szCs w:val="28"/>
        </w:rPr>
      </w:pPr>
      <w:r w:rsidRPr="0093697D">
        <w:rPr>
          <w:b/>
          <w:sz w:val="28"/>
          <w:szCs w:val="28"/>
        </w:rPr>
        <w:t xml:space="preserve">3.4. </w:t>
      </w:r>
      <w:r w:rsidRPr="0093697D">
        <w:rPr>
          <w:b/>
          <w:sz w:val="28"/>
          <w:szCs w:val="28"/>
          <w:lang w:val="vi-VN"/>
        </w:rPr>
        <w:t>Tổ chức dạy học ngoại ngữ</w:t>
      </w:r>
      <w:r w:rsidRPr="0093697D">
        <w:rPr>
          <w:b/>
          <w:sz w:val="28"/>
          <w:szCs w:val="28"/>
        </w:rPr>
        <w:t xml:space="preserve">. </w:t>
      </w:r>
    </w:p>
    <w:p w14:paraId="0D767257" w14:textId="77777777" w:rsidR="00F9390B" w:rsidRPr="0093697D" w:rsidRDefault="00F9390B" w:rsidP="008122DD">
      <w:pPr>
        <w:spacing w:before="80" w:line="264" w:lineRule="auto"/>
        <w:ind w:firstLine="720"/>
        <w:jc w:val="both"/>
        <w:rPr>
          <w:b/>
          <w:sz w:val="28"/>
          <w:szCs w:val="28"/>
        </w:rPr>
      </w:pPr>
      <w:r w:rsidRPr="0093697D">
        <w:rPr>
          <w:bCs/>
          <w:sz w:val="28"/>
          <w:szCs w:val="28"/>
          <w:lang w:val="vi-VN"/>
        </w:rPr>
        <w:t>Chỉ đạo</w:t>
      </w:r>
      <w:r w:rsidRPr="0093697D">
        <w:rPr>
          <w:bCs/>
          <w:sz w:val="28"/>
          <w:szCs w:val="28"/>
        </w:rPr>
        <w:t>, kiểm tra sát sao,</w:t>
      </w:r>
      <w:r w:rsidRPr="0093697D">
        <w:rPr>
          <w:bCs/>
          <w:sz w:val="28"/>
          <w:szCs w:val="28"/>
          <w:lang w:val="vi-VN"/>
        </w:rPr>
        <w:t xml:space="preserve"> chặt chẽ việc dạy học </w:t>
      </w:r>
      <w:r w:rsidRPr="0093697D">
        <w:rPr>
          <w:bCs/>
          <w:sz w:val="28"/>
          <w:szCs w:val="28"/>
        </w:rPr>
        <w:t>TA</w:t>
      </w:r>
      <w:r w:rsidRPr="0093697D">
        <w:rPr>
          <w:bCs/>
          <w:sz w:val="28"/>
          <w:szCs w:val="28"/>
          <w:lang w:val="vi-VN"/>
        </w:rPr>
        <w:t xml:space="preserve"> </w:t>
      </w:r>
      <w:r w:rsidRPr="0093697D">
        <w:rPr>
          <w:bCs/>
          <w:sz w:val="28"/>
          <w:szCs w:val="28"/>
        </w:rPr>
        <w:t xml:space="preserve">theo chương trình BGD và chương trình tiếng Anh </w:t>
      </w:r>
      <w:r w:rsidRPr="0093697D">
        <w:rPr>
          <w:bCs/>
          <w:sz w:val="28"/>
          <w:szCs w:val="28"/>
          <w:lang w:val="vi-VN"/>
        </w:rPr>
        <w:t xml:space="preserve">liên kết tại trường: </w:t>
      </w:r>
    </w:p>
    <w:p w14:paraId="140D2656" w14:textId="38264B1A" w:rsidR="00F9390B" w:rsidRPr="0093697D" w:rsidRDefault="00F9390B" w:rsidP="008122DD">
      <w:pPr>
        <w:spacing w:before="80" w:line="264" w:lineRule="auto"/>
        <w:ind w:firstLine="720"/>
        <w:jc w:val="both"/>
        <w:rPr>
          <w:sz w:val="28"/>
          <w:szCs w:val="28"/>
          <w:lang w:val="fr-FR"/>
        </w:rPr>
      </w:pPr>
      <w:r w:rsidRPr="0093697D">
        <w:rPr>
          <w:bCs/>
          <w:sz w:val="28"/>
          <w:szCs w:val="28"/>
        </w:rPr>
        <w:t xml:space="preserve">+ </w:t>
      </w:r>
      <w:r w:rsidRPr="0093697D">
        <w:rPr>
          <w:bCs/>
          <w:sz w:val="28"/>
          <w:szCs w:val="28"/>
          <w:lang w:val="vi-VN"/>
        </w:rPr>
        <w:t xml:space="preserve">Tiếp tục đào tạo, </w:t>
      </w:r>
      <w:r w:rsidRPr="0093697D">
        <w:rPr>
          <w:bCs/>
          <w:sz w:val="28"/>
          <w:szCs w:val="28"/>
        </w:rPr>
        <w:t>BD</w:t>
      </w:r>
      <w:r w:rsidRPr="0093697D">
        <w:rPr>
          <w:bCs/>
          <w:sz w:val="28"/>
          <w:szCs w:val="28"/>
          <w:lang w:val="vi-VN"/>
        </w:rPr>
        <w:t xml:space="preserve"> chuẩn hóa đội ngũ </w:t>
      </w:r>
      <w:r w:rsidRPr="0093697D">
        <w:rPr>
          <w:bCs/>
          <w:sz w:val="28"/>
          <w:szCs w:val="28"/>
        </w:rPr>
        <w:t>GV</w:t>
      </w:r>
      <w:r w:rsidRPr="0093697D">
        <w:rPr>
          <w:bCs/>
          <w:sz w:val="28"/>
          <w:szCs w:val="28"/>
          <w:lang w:val="vi-VN"/>
        </w:rPr>
        <w:t xml:space="preserve"> ngoại ngữ</w:t>
      </w:r>
      <w:r w:rsidRPr="0093697D">
        <w:rPr>
          <w:bCs/>
          <w:sz w:val="28"/>
          <w:szCs w:val="28"/>
        </w:rPr>
        <w:t>. GV</w:t>
      </w:r>
      <w:r w:rsidRPr="0093697D">
        <w:rPr>
          <w:bCs/>
          <w:sz w:val="28"/>
          <w:szCs w:val="28"/>
          <w:lang w:val="vi-VN"/>
        </w:rPr>
        <w:t xml:space="preserve"> dạy </w:t>
      </w:r>
      <w:r w:rsidRPr="0093697D">
        <w:rPr>
          <w:bCs/>
          <w:sz w:val="28"/>
          <w:szCs w:val="28"/>
        </w:rPr>
        <w:t>TA biên chế</w:t>
      </w:r>
      <w:r w:rsidRPr="0093697D">
        <w:rPr>
          <w:bCs/>
          <w:sz w:val="28"/>
          <w:szCs w:val="28"/>
          <w:lang w:val="vi-VN"/>
        </w:rPr>
        <w:t xml:space="preserve">: </w:t>
      </w:r>
      <w:r w:rsidRPr="0093697D">
        <w:rPr>
          <w:bCs/>
          <w:sz w:val="28"/>
          <w:szCs w:val="28"/>
        </w:rPr>
        <w:t xml:space="preserve">01đ/c </w:t>
      </w:r>
      <w:r w:rsidRPr="0093697D">
        <w:rPr>
          <w:bCs/>
          <w:sz w:val="28"/>
          <w:szCs w:val="28"/>
          <w:lang w:val="vi-VN"/>
        </w:rPr>
        <w:t xml:space="preserve">có chứng chỉ B2; </w:t>
      </w:r>
      <w:r w:rsidRPr="0093697D">
        <w:rPr>
          <w:bCs/>
          <w:sz w:val="28"/>
          <w:szCs w:val="28"/>
        </w:rPr>
        <w:t>10</w:t>
      </w:r>
      <w:r w:rsidRPr="0093697D">
        <w:rPr>
          <w:bCs/>
          <w:sz w:val="28"/>
          <w:szCs w:val="28"/>
          <w:lang w:val="vi-VN"/>
        </w:rPr>
        <w:t xml:space="preserve">0% </w:t>
      </w:r>
      <w:r w:rsidRPr="0093697D">
        <w:rPr>
          <w:bCs/>
          <w:sz w:val="28"/>
          <w:szCs w:val="28"/>
        </w:rPr>
        <w:t xml:space="preserve">GVTA </w:t>
      </w:r>
      <w:r w:rsidRPr="0093697D">
        <w:rPr>
          <w:bCs/>
          <w:sz w:val="28"/>
          <w:szCs w:val="28"/>
          <w:lang w:val="vi-VN"/>
        </w:rPr>
        <w:t>có ứng dụng CNTT trong thiết kế bài giảng.</w:t>
      </w:r>
      <w:r w:rsidRPr="0093697D">
        <w:rPr>
          <w:bCs/>
          <w:sz w:val="28"/>
          <w:szCs w:val="28"/>
        </w:rPr>
        <w:t xml:space="preserve"> Khuyến khích GV hợp đồng học tập, ôn tập và thi </w:t>
      </w:r>
      <w:r w:rsidRPr="0093697D">
        <w:rPr>
          <w:bCs/>
          <w:sz w:val="28"/>
          <w:szCs w:val="28"/>
          <w:lang w:val="vi-VN"/>
        </w:rPr>
        <w:t>chứng chỉ B2</w:t>
      </w:r>
      <w:r w:rsidRPr="0093697D">
        <w:rPr>
          <w:bCs/>
          <w:sz w:val="28"/>
          <w:szCs w:val="28"/>
        </w:rPr>
        <w:t>.</w:t>
      </w:r>
    </w:p>
    <w:p w14:paraId="57846398" w14:textId="5F21C6FD" w:rsidR="00F9390B" w:rsidRPr="0093697D" w:rsidRDefault="00F9390B" w:rsidP="008122DD">
      <w:pPr>
        <w:autoSpaceDE w:val="0"/>
        <w:autoSpaceDN w:val="0"/>
        <w:adjustRightInd w:val="0"/>
        <w:spacing w:before="80" w:line="264" w:lineRule="auto"/>
        <w:ind w:firstLine="709"/>
        <w:jc w:val="both"/>
        <w:rPr>
          <w:sz w:val="28"/>
          <w:szCs w:val="28"/>
        </w:rPr>
      </w:pPr>
      <w:r w:rsidRPr="0093697D">
        <w:rPr>
          <w:sz w:val="28"/>
          <w:szCs w:val="28"/>
          <w:lang w:val="fr-FR"/>
        </w:rPr>
        <w:t xml:space="preserve">+ </w:t>
      </w:r>
      <w:r w:rsidRPr="0093697D">
        <w:rPr>
          <w:sz w:val="28"/>
          <w:szCs w:val="28"/>
        </w:rPr>
        <w:t>Triển khai Chương trình môn tiếng Anh tự chọ</w:t>
      </w:r>
      <w:r w:rsidR="00B467A7" w:rsidRPr="0093697D">
        <w:rPr>
          <w:sz w:val="28"/>
          <w:szCs w:val="28"/>
        </w:rPr>
        <w:t>n ở lớp</w:t>
      </w:r>
      <w:r w:rsidRPr="0093697D">
        <w:rPr>
          <w:sz w:val="28"/>
          <w:szCs w:val="28"/>
        </w:rPr>
        <w:t xml:space="preserve"> </w:t>
      </w:r>
      <w:r w:rsidR="00677283" w:rsidRPr="0093697D">
        <w:rPr>
          <w:sz w:val="28"/>
          <w:szCs w:val="28"/>
        </w:rPr>
        <w:t xml:space="preserve">1, lớp 2 </w:t>
      </w:r>
      <w:r w:rsidRPr="0093697D">
        <w:rPr>
          <w:sz w:val="28"/>
          <w:szCs w:val="28"/>
        </w:rPr>
        <w:t>đảm bảo các yêu cầu được quy định trong Chương trình giáo dục phổ thông 2018. Khi triển khai</w:t>
      </w:r>
      <w:r w:rsidR="00B467A7" w:rsidRPr="0093697D">
        <w:rPr>
          <w:sz w:val="28"/>
          <w:szCs w:val="28"/>
        </w:rPr>
        <w:t>,</w:t>
      </w:r>
      <w:r w:rsidRPr="0093697D">
        <w:rPr>
          <w:sz w:val="28"/>
          <w:szCs w:val="28"/>
        </w:rPr>
        <w:t xml:space="preserve"> nhà trường quan tâm đến sự tự nguyện tham gia học của học sinh, chất lượng đạt chuẩn của đội ngũ tham gia giảng dạy; thực hiện kiểm tra đánh giá theo quy định; đảm bảo tính chất làm quen</w:t>
      </w:r>
      <w:r w:rsidR="00E72FA5" w:rsidRPr="0093697D">
        <w:rPr>
          <w:sz w:val="28"/>
          <w:szCs w:val="28"/>
        </w:rPr>
        <w:t>, bổ trợ</w:t>
      </w:r>
      <w:r w:rsidRPr="0093697D">
        <w:rPr>
          <w:sz w:val="28"/>
          <w:szCs w:val="28"/>
        </w:rPr>
        <w:t xml:space="preserve"> của chương trình; tạo hứng thú, sự yêu thích môn học và không gây quá tải cho học sinh. </w:t>
      </w:r>
    </w:p>
    <w:p w14:paraId="124B44FC" w14:textId="352C58C0" w:rsidR="00F9390B" w:rsidRPr="0093697D" w:rsidRDefault="00F9390B" w:rsidP="008122DD">
      <w:pPr>
        <w:spacing w:before="80" w:line="264" w:lineRule="auto"/>
        <w:ind w:firstLine="709"/>
        <w:jc w:val="both"/>
        <w:rPr>
          <w:bCs/>
          <w:sz w:val="28"/>
          <w:szCs w:val="28"/>
          <w:lang w:val="vi-VN"/>
        </w:rPr>
      </w:pPr>
      <w:r w:rsidRPr="0093697D">
        <w:rPr>
          <w:bCs/>
          <w:sz w:val="28"/>
          <w:szCs w:val="28"/>
          <w:lang w:val="vi-VN"/>
        </w:rPr>
        <w:t xml:space="preserve">+ </w:t>
      </w:r>
      <w:r w:rsidRPr="0093697D">
        <w:rPr>
          <w:bCs/>
          <w:sz w:val="28"/>
          <w:szCs w:val="28"/>
        </w:rPr>
        <w:t>BGH x</w:t>
      </w:r>
      <w:r w:rsidRPr="0093697D">
        <w:rPr>
          <w:bCs/>
          <w:sz w:val="28"/>
          <w:szCs w:val="28"/>
          <w:lang w:val="vi-VN"/>
        </w:rPr>
        <w:t xml:space="preserve">ây dựng, thực hiện </w:t>
      </w:r>
      <w:r w:rsidRPr="0093697D">
        <w:rPr>
          <w:bCs/>
          <w:sz w:val="28"/>
          <w:szCs w:val="28"/>
        </w:rPr>
        <w:t xml:space="preserve">kế hoạch </w:t>
      </w:r>
      <w:r w:rsidRPr="0093697D">
        <w:rPr>
          <w:bCs/>
          <w:sz w:val="28"/>
          <w:szCs w:val="28"/>
          <w:lang w:val="vi-VN"/>
        </w:rPr>
        <w:t xml:space="preserve">Tiếng Anh </w:t>
      </w:r>
      <w:r w:rsidR="006E2B20" w:rsidRPr="0093697D">
        <w:rPr>
          <w:bCs/>
          <w:sz w:val="28"/>
          <w:szCs w:val="28"/>
          <w:lang w:val="vi-VN"/>
        </w:rPr>
        <w:t>làm quen và bổ trợ</w:t>
      </w:r>
      <w:r w:rsidRPr="0093697D">
        <w:rPr>
          <w:bCs/>
          <w:sz w:val="28"/>
          <w:szCs w:val="28"/>
          <w:lang w:val="vi-VN"/>
        </w:rPr>
        <w:t xml:space="preserve">; chịu trách nhiệm nội dung, chất </w:t>
      </w:r>
      <w:r w:rsidR="006E2B20" w:rsidRPr="0093697D">
        <w:rPr>
          <w:bCs/>
          <w:sz w:val="28"/>
          <w:szCs w:val="28"/>
          <w:lang w:val="vi-VN"/>
        </w:rPr>
        <w:t xml:space="preserve">lượng, lựa chọn chương trình đã có đủ điều kiện triển khai phù hợp với khả năng tổ chức của nhà trường, nhu cầu của học sinh và cha mẹ học sinh, bảo đảm tính liên thông và theo các yêu cầu được quy định trong chương trình các môn ngoại ngữ và các văn bản chỉ đạo của Bộ GDĐT, sự cho phép của phòng giáo dục quận.  </w:t>
      </w:r>
    </w:p>
    <w:p w14:paraId="6CA24026" w14:textId="5804C979" w:rsidR="00F9390B" w:rsidRPr="0093697D" w:rsidRDefault="00F9390B" w:rsidP="008122DD">
      <w:pPr>
        <w:spacing w:before="80" w:line="264" w:lineRule="auto"/>
        <w:ind w:firstLine="720"/>
        <w:jc w:val="both"/>
        <w:rPr>
          <w:bCs/>
          <w:sz w:val="28"/>
          <w:szCs w:val="28"/>
        </w:rPr>
      </w:pPr>
      <w:r w:rsidRPr="0093697D">
        <w:rPr>
          <w:bCs/>
          <w:sz w:val="28"/>
          <w:szCs w:val="28"/>
          <w:lang w:val="vi-VN"/>
        </w:rPr>
        <w:t>+ Tăng cường dự giờ GV nước ngoài để kiểm</w:t>
      </w:r>
      <w:r w:rsidRPr="0093697D">
        <w:rPr>
          <w:bCs/>
          <w:sz w:val="28"/>
          <w:szCs w:val="28"/>
        </w:rPr>
        <w:t xml:space="preserve"> tra giám sát việc thực hiện chương trình, </w:t>
      </w:r>
      <w:r w:rsidRPr="0093697D">
        <w:rPr>
          <w:sz w:val="28"/>
          <w:szCs w:val="28"/>
          <w:lang w:val="vi-VN"/>
        </w:rPr>
        <w:t>trau dồi ngôn ngữ, phương pháp dạy học hiện đại.</w:t>
      </w:r>
      <w:r w:rsidRPr="0093697D">
        <w:rPr>
          <w:sz w:val="28"/>
          <w:szCs w:val="28"/>
        </w:rPr>
        <w:t xml:space="preserve"> BGH thực hiện dự</w:t>
      </w:r>
      <w:r w:rsidR="00B467A7" w:rsidRPr="0093697D">
        <w:rPr>
          <w:sz w:val="28"/>
          <w:szCs w:val="28"/>
        </w:rPr>
        <w:t xml:space="preserve"> </w:t>
      </w:r>
      <w:r w:rsidRPr="0093697D">
        <w:rPr>
          <w:sz w:val="28"/>
          <w:szCs w:val="28"/>
        </w:rPr>
        <w:t xml:space="preserve">2-4 tiết </w:t>
      </w:r>
      <w:r w:rsidR="006307FC" w:rsidRPr="0093697D">
        <w:rPr>
          <w:sz w:val="28"/>
          <w:szCs w:val="28"/>
        </w:rPr>
        <w:t>tiếng</w:t>
      </w:r>
      <w:r w:rsidR="006307FC" w:rsidRPr="0093697D">
        <w:rPr>
          <w:sz w:val="28"/>
          <w:szCs w:val="28"/>
          <w:lang w:val="vi-VN"/>
        </w:rPr>
        <w:t xml:space="preserve"> Anh</w:t>
      </w:r>
      <w:r w:rsidRPr="0093697D">
        <w:rPr>
          <w:sz w:val="28"/>
          <w:szCs w:val="28"/>
        </w:rPr>
        <w:t>/tháng.</w:t>
      </w:r>
    </w:p>
    <w:p w14:paraId="2783F262" w14:textId="77777777" w:rsidR="00F9390B" w:rsidRPr="0093697D" w:rsidRDefault="00F9390B" w:rsidP="008122DD">
      <w:pPr>
        <w:autoSpaceDE w:val="0"/>
        <w:autoSpaceDN w:val="0"/>
        <w:adjustRightInd w:val="0"/>
        <w:spacing w:before="80" w:line="264" w:lineRule="auto"/>
        <w:ind w:firstLine="709"/>
        <w:jc w:val="both"/>
        <w:rPr>
          <w:sz w:val="28"/>
          <w:szCs w:val="28"/>
        </w:rPr>
      </w:pPr>
      <w:r w:rsidRPr="0093697D">
        <w:rPr>
          <w:sz w:val="28"/>
          <w:szCs w:val="28"/>
        </w:rPr>
        <w:t>+ Thực hiện việc kiểm tra đánh giá theo quy định; chú trọng thực hiện đánh giá thường xuyên; bài kiểm tra định kì cần đánh giá đủ cả 4 kĩ năng nghe, nói, đọc, viết. BGH, tổ chuyên môn chủ động lựa chọn nội dung, tránh quá tải đối với học sinh trong tổ chức dạy học và kiểm tra, đánh giá.</w:t>
      </w:r>
    </w:p>
    <w:p w14:paraId="4E217A1A" w14:textId="51B0CE2E" w:rsidR="00677283" w:rsidRPr="0093697D" w:rsidRDefault="00677283" w:rsidP="008122DD">
      <w:pPr>
        <w:autoSpaceDE w:val="0"/>
        <w:autoSpaceDN w:val="0"/>
        <w:adjustRightInd w:val="0"/>
        <w:spacing w:before="80" w:line="264" w:lineRule="auto"/>
        <w:ind w:firstLine="720"/>
        <w:jc w:val="both"/>
        <w:rPr>
          <w:sz w:val="28"/>
          <w:szCs w:val="28"/>
          <w:lang w:val="en"/>
        </w:rPr>
      </w:pPr>
      <w:r w:rsidRPr="0093697D">
        <w:rPr>
          <w:sz w:val="28"/>
          <w:szCs w:val="28"/>
        </w:rPr>
        <w:t xml:space="preserve">+ </w:t>
      </w:r>
      <w:r w:rsidRPr="0093697D">
        <w:rPr>
          <w:sz w:val="28"/>
          <w:szCs w:val="28"/>
          <w:lang w:val="en"/>
        </w:rPr>
        <w:t xml:space="preserve">Triển khai sử dụng Hệ thống học liệu tiếng Anh trên máy tính và trực tuyến cấp tiểu học theo Kế hoạch số 160/KH-BGDĐT </w:t>
      </w:r>
      <w:r w:rsidRPr="0093697D">
        <w:rPr>
          <w:sz w:val="28"/>
          <w:szCs w:val="28"/>
        </w:rPr>
        <w:t xml:space="preserve">bảo đảm chất lượng, thiết thực, phù hợp với điều kiện, khả năng đáp ứng của </w:t>
      </w:r>
      <w:r w:rsidR="005D5DAA" w:rsidRPr="0093697D">
        <w:rPr>
          <w:sz w:val="28"/>
          <w:szCs w:val="28"/>
          <w:lang w:val="vi-VN"/>
        </w:rPr>
        <w:t>PHHS.</w:t>
      </w:r>
    </w:p>
    <w:p w14:paraId="0BF667C1" w14:textId="369F10D1" w:rsidR="00F9390B" w:rsidRPr="0093697D" w:rsidRDefault="00F9390B" w:rsidP="008122DD">
      <w:pPr>
        <w:spacing w:before="80" w:line="264" w:lineRule="auto"/>
        <w:ind w:firstLine="720"/>
        <w:jc w:val="both"/>
        <w:rPr>
          <w:bCs/>
          <w:sz w:val="28"/>
          <w:szCs w:val="28"/>
        </w:rPr>
      </w:pPr>
      <w:r w:rsidRPr="0093697D">
        <w:rPr>
          <w:sz w:val="28"/>
          <w:szCs w:val="28"/>
        </w:rPr>
        <w:t xml:space="preserve">+ Cuối HK I và cuối năm học báo cáo kết </w:t>
      </w:r>
      <w:r w:rsidR="005D5DAA" w:rsidRPr="0093697D">
        <w:rPr>
          <w:sz w:val="28"/>
          <w:szCs w:val="28"/>
          <w:lang w:val="vi-VN"/>
        </w:rPr>
        <w:t xml:space="preserve">quả </w:t>
      </w:r>
      <w:r w:rsidRPr="0093697D">
        <w:rPr>
          <w:sz w:val="28"/>
          <w:szCs w:val="28"/>
        </w:rPr>
        <w:t xml:space="preserve">về Phòng GD&amp;ĐT. Phối hợp với Sở GD&amp;ĐT khảo sát, đánh giá kết quả đầu ra của các chương trình </w:t>
      </w:r>
      <w:r w:rsidR="005D5DAA" w:rsidRPr="0093697D">
        <w:rPr>
          <w:bCs/>
          <w:sz w:val="28"/>
          <w:szCs w:val="28"/>
          <w:lang w:val="vi-VN"/>
        </w:rPr>
        <w:t xml:space="preserve">Tiếng Anh làm quen và bổ trợ </w:t>
      </w:r>
      <w:r w:rsidRPr="0093697D">
        <w:rPr>
          <w:bCs/>
          <w:sz w:val="28"/>
          <w:szCs w:val="28"/>
          <w:lang w:val="vi-VN"/>
        </w:rPr>
        <w:t>để đánh giá khách quan chất lượng đào tạo của nhà trường và trung tâm.</w:t>
      </w:r>
    </w:p>
    <w:p w14:paraId="06F71BE7" w14:textId="77777777" w:rsidR="00F9390B" w:rsidRPr="0093697D" w:rsidRDefault="00F9390B" w:rsidP="008122DD">
      <w:pPr>
        <w:spacing w:before="80" w:line="264" w:lineRule="auto"/>
        <w:ind w:firstLine="720"/>
        <w:jc w:val="both"/>
        <w:rPr>
          <w:b/>
          <w:sz w:val="28"/>
          <w:szCs w:val="28"/>
        </w:rPr>
      </w:pPr>
      <w:r w:rsidRPr="0093697D">
        <w:rPr>
          <w:b/>
          <w:sz w:val="28"/>
          <w:szCs w:val="28"/>
        </w:rPr>
        <w:t xml:space="preserve">3.5. </w:t>
      </w:r>
      <w:r w:rsidRPr="0093697D">
        <w:rPr>
          <w:b/>
          <w:sz w:val="28"/>
          <w:szCs w:val="28"/>
          <w:lang w:val="vi-VN"/>
        </w:rPr>
        <w:t>Tổ chức dạy học</w:t>
      </w:r>
      <w:r w:rsidRPr="0093697D">
        <w:rPr>
          <w:b/>
          <w:sz w:val="28"/>
          <w:szCs w:val="28"/>
        </w:rPr>
        <w:t xml:space="preserve"> môn tin học. </w:t>
      </w:r>
    </w:p>
    <w:p w14:paraId="50F616A7" w14:textId="333296AC" w:rsidR="00F9390B" w:rsidRPr="0093697D" w:rsidRDefault="00F9390B" w:rsidP="008122DD">
      <w:pPr>
        <w:spacing w:before="80" w:line="264" w:lineRule="auto"/>
        <w:ind w:firstLine="720"/>
        <w:jc w:val="both"/>
        <w:rPr>
          <w:sz w:val="28"/>
          <w:szCs w:val="28"/>
        </w:rPr>
      </w:pPr>
      <w:r w:rsidRPr="0093697D">
        <w:rPr>
          <w:sz w:val="28"/>
          <w:szCs w:val="28"/>
        </w:rPr>
        <w:t>- Tổ chức dạy học bắt buộc môn Tin học cho 100% học sinh lớp 3</w:t>
      </w:r>
      <w:r w:rsidR="00E72FA5" w:rsidRPr="0093697D">
        <w:rPr>
          <w:sz w:val="28"/>
          <w:szCs w:val="28"/>
        </w:rPr>
        <w:t>, 4, 5</w:t>
      </w:r>
      <w:r w:rsidRPr="0093697D">
        <w:rPr>
          <w:sz w:val="28"/>
          <w:szCs w:val="28"/>
        </w:rPr>
        <w:t xml:space="preserve"> theo các văn bản chỉ đạo: Công văn số 816/BGDĐT-GDTH ngày 09/3/2022 của Bộ Giáo dục và Đào tạo và Công văn số 889/SGDĐT-GDTH ngày 07/4/2022 </w:t>
      </w:r>
      <w:r w:rsidRPr="0093697D">
        <w:rPr>
          <w:sz w:val="28"/>
          <w:szCs w:val="28"/>
        </w:rPr>
        <w:lastRenderedPageBreak/>
        <w:t>của Sở Giáo dục và Đào tạo Hà Nội về việc tổ chức dạy học môn Tiếng Anh và môn Tin học theo CTGDPT 2018; Công văn số 3539/BGDĐT-GDTH ngày 19/8/2019 về việc hướng dẫn tổ chức dạy học Tin học và tổ chức hoạt động tin học ở cấp tiểu học và Công văn số 4235/SGDĐT-GDPT ngày 24/9/2019 của Sở GD&amp;ĐT Hà Nội.</w:t>
      </w:r>
    </w:p>
    <w:p w14:paraId="1FB74AB7" w14:textId="77777777" w:rsidR="00677283" w:rsidRPr="0093697D" w:rsidRDefault="00677283" w:rsidP="008122DD">
      <w:pPr>
        <w:tabs>
          <w:tab w:val="left" w:pos="0"/>
          <w:tab w:val="left" w:pos="480"/>
          <w:tab w:val="left" w:pos="600"/>
        </w:tabs>
        <w:spacing w:before="80" w:line="264" w:lineRule="auto"/>
        <w:ind w:firstLine="720"/>
        <w:jc w:val="both"/>
        <w:rPr>
          <w:sz w:val="28"/>
          <w:szCs w:val="28"/>
        </w:rPr>
      </w:pPr>
      <w:r w:rsidRPr="0093697D">
        <w:rPr>
          <w:sz w:val="28"/>
          <w:szCs w:val="28"/>
        </w:rPr>
        <w:t>- Tiếp tục tổ chức CĐ cấp trường về PP giảng dạy môn Tin học, các kỹ năng thực hành, thiết kế hoạt động, quản lý lớp học, nâng cao kỹ năng tự học của người học, kết hợp các yếu tố văn hoá trong giảng dạy…, từ đó đưa ra những giải pháp để áp dụng vào quá trình dạy học môn Tin học ở trường cũng như cách xây dựng bài giảng đúng quy định, theo định hướng đổi mới, phát triển năng lực.</w:t>
      </w:r>
    </w:p>
    <w:p w14:paraId="7DBD5A41" w14:textId="6DA77E50" w:rsidR="00E72FA5" w:rsidRPr="0093697D" w:rsidRDefault="00E54EFC" w:rsidP="008122DD">
      <w:pPr>
        <w:spacing w:before="80" w:line="264" w:lineRule="auto"/>
        <w:ind w:right="51" w:firstLine="709"/>
        <w:jc w:val="both"/>
        <w:rPr>
          <w:sz w:val="28"/>
          <w:szCs w:val="28"/>
        </w:rPr>
      </w:pPr>
      <w:r w:rsidRPr="0093697D">
        <w:rPr>
          <w:spacing w:val="-2"/>
          <w:sz w:val="28"/>
          <w:szCs w:val="28"/>
        </w:rPr>
        <w:t xml:space="preserve">- </w:t>
      </w:r>
      <w:r w:rsidRPr="0093697D">
        <w:rPr>
          <w:sz w:val="28"/>
          <w:szCs w:val="28"/>
          <w:lang w:val="vi-VN"/>
        </w:rPr>
        <w:t>Tổ chức thực hiện các hoạt động giáo dục</w:t>
      </w:r>
      <w:r w:rsidRPr="0093697D">
        <w:rPr>
          <w:sz w:val="28"/>
          <w:szCs w:val="28"/>
        </w:rPr>
        <w:t xml:space="preserve"> </w:t>
      </w:r>
      <w:r w:rsidRPr="0093697D">
        <w:rPr>
          <w:sz w:val="28"/>
          <w:szCs w:val="28"/>
          <w:lang w:val="vi-VN"/>
        </w:rPr>
        <w:t xml:space="preserve">tin học, giáo dục </w:t>
      </w:r>
      <w:r w:rsidRPr="0093697D">
        <w:rPr>
          <w:sz w:val="28"/>
          <w:szCs w:val="28"/>
        </w:rPr>
        <w:t>kỹ</w:t>
      </w:r>
      <w:r w:rsidRPr="0093697D">
        <w:rPr>
          <w:sz w:val="28"/>
          <w:szCs w:val="28"/>
          <w:lang w:val="vi-VN"/>
        </w:rPr>
        <w:t xml:space="preserve"> năng công dân số</w:t>
      </w:r>
      <w:r w:rsidRPr="0093697D">
        <w:rPr>
          <w:sz w:val="28"/>
          <w:szCs w:val="28"/>
        </w:rPr>
        <w:t xml:space="preserve"> </w:t>
      </w:r>
      <w:r w:rsidRPr="0093697D">
        <w:rPr>
          <w:bCs/>
          <w:sz w:val="28"/>
          <w:szCs w:val="28"/>
          <w:lang w:val="vi-VN"/>
        </w:rPr>
        <w:t>cho học sinh</w:t>
      </w:r>
      <w:r w:rsidRPr="0093697D">
        <w:rPr>
          <w:sz w:val="28"/>
          <w:szCs w:val="28"/>
          <w:lang w:val="vi-VN"/>
        </w:rPr>
        <w:t xml:space="preserve"> theo hướng dẫn của Bộ GDĐT</w:t>
      </w:r>
      <w:r w:rsidRPr="0093697D">
        <w:rPr>
          <w:sz w:val="28"/>
          <w:szCs w:val="28"/>
        </w:rPr>
        <w:t xml:space="preserve">. </w:t>
      </w:r>
      <w:r w:rsidR="00E72FA5" w:rsidRPr="0093697D">
        <w:rPr>
          <w:sz w:val="28"/>
          <w:szCs w:val="28"/>
        </w:rPr>
        <w:t xml:space="preserve">Chú trọng </w:t>
      </w:r>
      <w:r w:rsidRPr="0093697D">
        <w:rPr>
          <w:sz w:val="28"/>
          <w:szCs w:val="28"/>
        </w:rPr>
        <w:t xml:space="preserve">việc </w:t>
      </w:r>
      <w:r w:rsidR="00677283" w:rsidRPr="0093697D">
        <w:rPr>
          <w:sz w:val="28"/>
          <w:szCs w:val="28"/>
        </w:rPr>
        <w:t xml:space="preserve">đảm bảo </w:t>
      </w:r>
      <w:r w:rsidR="00677283" w:rsidRPr="0093697D">
        <w:rPr>
          <w:b/>
          <w:sz w:val="28"/>
          <w:szCs w:val="28"/>
          <w:lang w:eastAsia="en-GB"/>
        </w:rPr>
        <w:t xml:space="preserve">tăng cường hoạt động giáo dục Tin học và </w:t>
      </w:r>
      <w:r w:rsidR="00677283" w:rsidRPr="0093697D">
        <w:rPr>
          <w:b/>
          <w:sz w:val="28"/>
          <w:szCs w:val="28"/>
          <w:lang w:val="vi-VN"/>
        </w:rPr>
        <w:t xml:space="preserve">giáo dục </w:t>
      </w:r>
      <w:r w:rsidR="00677283" w:rsidRPr="0093697D">
        <w:rPr>
          <w:b/>
          <w:sz w:val="28"/>
          <w:szCs w:val="28"/>
        </w:rPr>
        <w:t>kỹ</w:t>
      </w:r>
      <w:r w:rsidR="00677283" w:rsidRPr="0093697D">
        <w:rPr>
          <w:b/>
          <w:sz w:val="28"/>
          <w:szCs w:val="28"/>
          <w:lang w:val="vi-VN"/>
        </w:rPr>
        <w:t xml:space="preserve"> năng công dân số</w:t>
      </w:r>
      <w:r w:rsidR="00677283" w:rsidRPr="0093697D">
        <w:rPr>
          <w:b/>
          <w:sz w:val="28"/>
          <w:szCs w:val="28"/>
          <w:lang w:eastAsia="en-GB"/>
        </w:rPr>
        <w:t xml:space="preserve"> cho học sinh lớp 1, lớp 2 để thực hiện “</w:t>
      </w:r>
      <w:r w:rsidR="00677283" w:rsidRPr="0093697D">
        <w:rPr>
          <w:b/>
          <w:i/>
          <w:sz w:val="28"/>
          <w:szCs w:val="28"/>
          <w:lang w:eastAsia="en-GB"/>
        </w:rPr>
        <w:t>hình thành sớm các kỹ năng cần thiết cho công dân số</w:t>
      </w:r>
      <w:r w:rsidR="00677283" w:rsidRPr="0093697D">
        <w:rPr>
          <w:b/>
          <w:sz w:val="28"/>
          <w:szCs w:val="28"/>
          <w:lang w:eastAsia="en-GB"/>
        </w:rPr>
        <w:t>”</w:t>
      </w:r>
      <w:r w:rsidR="00677283" w:rsidRPr="0093697D">
        <w:rPr>
          <w:sz w:val="28"/>
          <w:szCs w:val="28"/>
          <w:lang w:eastAsia="en-GB"/>
        </w:rPr>
        <w:t xml:space="preserve"> đồng thời làm cơ sở để học sinh tiếp cận, học tập thuận lợi môn Tin học ở các lớp 3, lớp 4, lớp 5. </w:t>
      </w:r>
      <w:r w:rsidR="00677283" w:rsidRPr="0093697D">
        <w:rPr>
          <w:b/>
          <w:sz w:val="28"/>
          <w:szCs w:val="28"/>
          <w:lang w:eastAsia="en-GB"/>
        </w:rPr>
        <w:t>Đối với lớp 3, lớp 4, lớp 5</w:t>
      </w:r>
      <w:r w:rsidR="00677283" w:rsidRPr="0093697D">
        <w:rPr>
          <w:sz w:val="28"/>
          <w:szCs w:val="28"/>
          <w:lang w:eastAsia="en-GB"/>
        </w:rPr>
        <w:t xml:space="preserve"> </w:t>
      </w:r>
      <w:r w:rsidR="00677283" w:rsidRPr="0093697D">
        <w:rPr>
          <w:b/>
          <w:sz w:val="28"/>
          <w:szCs w:val="28"/>
          <w:lang w:eastAsia="en-GB"/>
        </w:rPr>
        <w:t xml:space="preserve">tăng cường thời lượng, nội dung theo từng chủ đề, mạch kiến thức </w:t>
      </w:r>
      <w:r w:rsidR="00677283" w:rsidRPr="0093697D">
        <w:rPr>
          <w:sz w:val="28"/>
          <w:szCs w:val="28"/>
          <w:lang w:eastAsia="en-GB"/>
        </w:rPr>
        <w:t>nhằm củng cố, khắc sâu các kiến thức trong môn Tin học đồng thời tạo điều kiện để học sinh được nghiên cứu, tìm hiểu, khám phá, mở rộng kiến thức Tin học, phát triển năng lực Tin học</w:t>
      </w:r>
      <w:r w:rsidR="00677283" w:rsidRPr="0093697D">
        <w:rPr>
          <w:spacing w:val="-2"/>
          <w:sz w:val="28"/>
          <w:szCs w:val="28"/>
          <w:lang w:val="vi-VN"/>
        </w:rPr>
        <w:t>.</w:t>
      </w:r>
    </w:p>
    <w:p w14:paraId="16860DDC" w14:textId="0E614362" w:rsidR="00E54EFC" w:rsidRPr="0093697D" w:rsidRDefault="00E54EFC" w:rsidP="008122DD">
      <w:pPr>
        <w:spacing w:before="80" w:line="264" w:lineRule="auto"/>
        <w:ind w:right="49" w:firstLine="709"/>
        <w:jc w:val="both"/>
        <w:rPr>
          <w:i/>
          <w:sz w:val="28"/>
          <w:szCs w:val="28"/>
          <w:lang w:val="pt-BR"/>
        </w:rPr>
      </w:pPr>
      <w:r w:rsidRPr="0093697D">
        <w:rPr>
          <w:i/>
          <w:sz w:val="28"/>
          <w:szCs w:val="28"/>
          <w:lang w:val="pt-BR"/>
        </w:rPr>
        <w:t>* Triển khai thực hiện đưa nội dung giáo dục kĩ năng công dân số vào giảng dạy:</w:t>
      </w:r>
    </w:p>
    <w:p w14:paraId="2B6CBB07" w14:textId="77777777" w:rsidR="00E54EFC" w:rsidRPr="0093697D" w:rsidRDefault="00E54EFC" w:rsidP="008122DD">
      <w:pPr>
        <w:spacing w:before="80" w:line="264" w:lineRule="auto"/>
        <w:ind w:right="51" w:firstLine="709"/>
        <w:jc w:val="both"/>
        <w:rPr>
          <w:sz w:val="28"/>
          <w:szCs w:val="28"/>
          <w:lang w:val="pt-BR"/>
        </w:rPr>
      </w:pPr>
      <w:r w:rsidRPr="0093697D">
        <w:rPr>
          <w:spacing w:val="-2"/>
          <w:sz w:val="28"/>
          <w:szCs w:val="28"/>
        </w:rPr>
        <w:t xml:space="preserve">- Nhà trường </w:t>
      </w:r>
      <w:r w:rsidRPr="0093697D">
        <w:rPr>
          <w:sz w:val="28"/>
          <w:szCs w:val="28"/>
          <w:lang w:val="pt-BR"/>
        </w:rPr>
        <w:t>chủ động, linh hoạt nghiên cứu tài liệu, tham dự chuyên đề từng bước triển khai đại trà giáo dục kĩ năng công dân số tại các khối lớp thông qua dạy học môn Tin học, tích hợp giáo dục kĩ năng công dân số thông qua tổ chức dạy học các môn học, hoạt động giáo dục theo hướng dẫn của Bộ GDĐT.</w:t>
      </w:r>
    </w:p>
    <w:p w14:paraId="72586E05" w14:textId="3D006206" w:rsidR="005B4106" w:rsidRPr="0093697D" w:rsidRDefault="00F9390B" w:rsidP="008122DD">
      <w:pPr>
        <w:spacing w:before="80" w:line="264" w:lineRule="auto"/>
        <w:ind w:right="51" w:firstLine="709"/>
        <w:jc w:val="both"/>
        <w:rPr>
          <w:rFonts w:eastAsia="Arial"/>
          <w:b/>
          <w:sz w:val="28"/>
          <w:szCs w:val="28"/>
          <w:lang w:val="pt-BR"/>
        </w:rPr>
      </w:pPr>
      <w:r w:rsidRPr="0093697D">
        <w:rPr>
          <w:b/>
          <w:bCs/>
          <w:sz w:val="28"/>
          <w:szCs w:val="28"/>
        </w:rPr>
        <w:t xml:space="preserve">3.6. </w:t>
      </w:r>
      <w:r w:rsidR="005B4106" w:rsidRPr="0093697D">
        <w:rPr>
          <w:b/>
          <w:sz w:val="28"/>
          <w:szCs w:val="28"/>
          <w:lang w:val="vi-VN"/>
        </w:rPr>
        <w:t xml:space="preserve">Thực hiện nội dung giáo dục </w:t>
      </w:r>
      <w:r w:rsidR="005B4106" w:rsidRPr="0093697D">
        <w:rPr>
          <w:b/>
          <w:sz w:val="28"/>
          <w:szCs w:val="28"/>
        </w:rPr>
        <w:t>đ</w:t>
      </w:r>
      <w:r w:rsidR="005B4106" w:rsidRPr="0093697D">
        <w:rPr>
          <w:b/>
          <w:sz w:val="28"/>
          <w:szCs w:val="28"/>
          <w:lang w:val="vi-VN"/>
        </w:rPr>
        <w:t>ịa phương</w:t>
      </w:r>
      <w:r w:rsidR="005B4106" w:rsidRPr="0093697D">
        <w:rPr>
          <w:b/>
          <w:sz w:val="28"/>
          <w:szCs w:val="28"/>
        </w:rPr>
        <w:t xml:space="preserve"> theo</w:t>
      </w:r>
      <w:r w:rsidR="005B4106" w:rsidRPr="0093697D">
        <w:rPr>
          <w:b/>
          <w:sz w:val="28"/>
          <w:szCs w:val="28"/>
          <w:lang w:val="vi-VN"/>
        </w:rPr>
        <w:t xml:space="preserve"> Chương trình giáo dục phổ thông</w:t>
      </w:r>
      <w:r w:rsidR="005B4106" w:rsidRPr="0093697D">
        <w:rPr>
          <w:rFonts w:eastAsia="Arial"/>
          <w:b/>
          <w:sz w:val="28"/>
          <w:szCs w:val="28"/>
          <w:lang w:val="pt-BR"/>
        </w:rPr>
        <w:t>.</w:t>
      </w:r>
    </w:p>
    <w:p w14:paraId="78A818F8" w14:textId="77777777" w:rsidR="005B4106" w:rsidRPr="0093697D" w:rsidRDefault="005B4106" w:rsidP="008122DD">
      <w:pPr>
        <w:pStyle w:val="NormalWeb"/>
        <w:spacing w:before="80" w:beforeAutospacing="0" w:after="0" w:afterAutospacing="0" w:line="264" w:lineRule="auto"/>
        <w:ind w:firstLine="709"/>
        <w:jc w:val="both"/>
        <w:rPr>
          <w:sz w:val="28"/>
          <w:szCs w:val="28"/>
        </w:rPr>
      </w:pPr>
      <w:r w:rsidRPr="0093697D">
        <w:rPr>
          <w:sz w:val="28"/>
          <w:szCs w:val="28"/>
        </w:rPr>
        <w:t>- Triển khai giảng dạy Tài liệu Giáo dục địa phương lớp 1,2,3,4 đã được phê duyệt lồng ghép trong Hoạt động trải nghiệm.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cấp học, lớp học. Kế hoạch bài học được thống nhất trong tổ chuyên môn để đảm bảo nội dung thông tin cung cấp cho HS chuẩn xác.</w:t>
      </w:r>
    </w:p>
    <w:p w14:paraId="52BD432A" w14:textId="2BD31446" w:rsidR="005B4106" w:rsidRPr="0093697D" w:rsidRDefault="005B4106" w:rsidP="008122DD">
      <w:pPr>
        <w:pStyle w:val="NormalWeb"/>
        <w:spacing w:before="80" w:beforeAutospacing="0" w:after="0" w:afterAutospacing="0" w:line="264" w:lineRule="auto"/>
        <w:ind w:firstLine="709"/>
        <w:jc w:val="both"/>
        <w:rPr>
          <w:sz w:val="28"/>
          <w:szCs w:val="28"/>
        </w:rPr>
      </w:pPr>
      <w:r w:rsidRPr="0093697D">
        <w:rPr>
          <w:sz w:val="28"/>
          <w:szCs w:val="28"/>
        </w:rPr>
        <w:t>- Xây dựng kế hoạch và triển khai giảng dạy Tài liệu giáo dục địa phương lớp 5 khi có hướng dẫn của Sở GDĐT Hà Nội, Phòng GDĐT quận Long Biên.</w:t>
      </w:r>
    </w:p>
    <w:p w14:paraId="616F2537" w14:textId="194B10EF" w:rsidR="007C55EC" w:rsidRPr="0093697D" w:rsidRDefault="005B4106" w:rsidP="008122DD">
      <w:pPr>
        <w:spacing w:before="80" w:line="264" w:lineRule="auto"/>
        <w:ind w:right="51" w:firstLine="709"/>
        <w:jc w:val="both"/>
        <w:rPr>
          <w:rFonts w:eastAsia="Arial"/>
          <w:b/>
          <w:i/>
          <w:sz w:val="28"/>
          <w:szCs w:val="28"/>
          <w:lang w:val="pt-BR"/>
        </w:rPr>
      </w:pPr>
      <w:r w:rsidRPr="0093697D">
        <w:rPr>
          <w:rFonts w:eastAsia="Arial"/>
          <w:b/>
          <w:sz w:val="28"/>
          <w:szCs w:val="28"/>
          <w:lang w:val="pt-BR"/>
        </w:rPr>
        <w:t xml:space="preserve">3.7. </w:t>
      </w:r>
      <w:r w:rsidR="007C55EC" w:rsidRPr="0093697D">
        <w:rPr>
          <w:rFonts w:eastAsia="Arial"/>
          <w:b/>
          <w:sz w:val="28"/>
          <w:szCs w:val="28"/>
          <w:lang w:val="pt-BR"/>
        </w:rPr>
        <w:t>Triển khai giáo dục STEM</w:t>
      </w:r>
      <w:r w:rsidR="007C55EC" w:rsidRPr="0093697D">
        <w:rPr>
          <w:rFonts w:eastAsia="Arial"/>
          <w:b/>
          <w:i/>
          <w:sz w:val="28"/>
          <w:szCs w:val="28"/>
          <w:lang w:val="pt-BR"/>
        </w:rPr>
        <w:t xml:space="preserve"> </w:t>
      </w:r>
    </w:p>
    <w:p w14:paraId="7FF3A810" w14:textId="77777777" w:rsidR="007C55EC" w:rsidRPr="0093697D" w:rsidRDefault="007C55EC" w:rsidP="008122DD">
      <w:pPr>
        <w:autoSpaceDE w:val="0"/>
        <w:autoSpaceDN w:val="0"/>
        <w:adjustRightInd w:val="0"/>
        <w:spacing w:before="80" w:line="264" w:lineRule="auto"/>
        <w:ind w:right="49" w:firstLine="709"/>
        <w:jc w:val="both"/>
        <w:rPr>
          <w:rFonts w:eastAsia="Arial"/>
          <w:spacing w:val="-4"/>
          <w:sz w:val="28"/>
          <w:szCs w:val="28"/>
        </w:rPr>
      </w:pPr>
      <w:r w:rsidRPr="0093697D">
        <w:rPr>
          <w:rFonts w:eastAsia="Arial"/>
          <w:spacing w:val="-4"/>
          <w:sz w:val="28"/>
          <w:szCs w:val="28"/>
        </w:rPr>
        <w:lastRenderedPageBreak/>
        <w:t>- Xây</w:t>
      </w:r>
      <w:r w:rsidRPr="0093697D">
        <w:rPr>
          <w:rFonts w:eastAsia="Arial"/>
          <w:sz w:val="28"/>
          <w:szCs w:val="28"/>
          <w:lang w:val="vi-VN" w:eastAsia="en-GB"/>
        </w:rPr>
        <w:t xml:space="preserve"> dựng kế hoạch</w:t>
      </w:r>
      <w:r w:rsidRPr="0093697D">
        <w:rPr>
          <w:rFonts w:eastAsia="Arial"/>
          <w:spacing w:val="-4"/>
          <w:sz w:val="28"/>
          <w:szCs w:val="28"/>
          <w:lang w:val="vi-VN"/>
        </w:rPr>
        <w:t xml:space="preserve"> thực hiện giáo dục STEM</w:t>
      </w:r>
      <w:r w:rsidRPr="0093697D">
        <w:rPr>
          <w:rFonts w:eastAsia="Arial"/>
          <w:spacing w:val="-4"/>
          <w:sz w:val="28"/>
          <w:szCs w:val="28"/>
        </w:rPr>
        <w:t xml:space="preserve"> trong nhà trường theo các nội dung sau: </w:t>
      </w:r>
    </w:p>
    <w:p w14:paraId="41835C08" w14:textId="47BC233E" w:rsidR="007C55EC" w:rsidRPr="0093697D" w:rsidRDefault="007C55EC" w:rsidP="008122DD">
      <w:pPr>
        <w:autoSpaceDE w:val="0"/>
        <w:autoSpaceDN w:val="0"/>
        <w:adjustRightInd w:val="0"/>
        <w:spacing w:before="80" w:line="264" w:lineRule="auto"/>
        <w:ind w:right="49" w:firstLine="709"/>
        <w:jc w:val="both"/>
        <w:rPr>
          <w:rFonts w:eastAsia="Arial"/>
          <w:spacing w:val="-4"/>
          <w:sz w:val="28"/>
          <w:szCs w:val="28"/>
        </w:rPr>
      </w:pPr>
      <w:r w:rsidRPr="0093697D">
        <w:rPr>
          <w:rFonts w:eastAsia="Arial"/>
          <w:spacing w:val="-4"/>
          <w:sz w:val="28"/>
          <w:szCs w:val="28"/>
        </w:rPr>
        <w:t xml:space="preserve">+ Bài học Stem: Chỉ đạo tổ chuyên môn rà soát nội dung các môn học/hoạt động giáo dục có liên quan đến bài học Stem, mỗi </w:t>
      </w:r>
      <w:r w:rsidR="005B4106" w:rsidRPr="0093697D">
        <w:rPr>
          <w:rFonts w:eastAsia="Arial"/>
          <w:spacing w:val="-4"/>
          <w:sz w:val="28"/>
          <w:szCs w:val="28"/>
        </w:rPr>
        <w:t xml:space="preserve">giáo viên ở </w:t>
      </w:r>
      <w:r w:rsidRPr="0093697D">
        <w:rPr>
          <w:rFonts w:eastAsia="Arial"/>
          <w:spacing w:val="-4"/>
          <w:sz w:val="28"/>
          <w:szCs w:val="28"/>
        </w:rPr>
        <w:t xml:space="preserve">khối lớp </w:t>
      </w:r>
      <w:r w:rsidR="005B4106" w:rsidRPr="0093697D">
        <w:rPr>
          <w:rFonts w:eastAsia="Arial"/>
          <w:spacing w:val="-4"/>
          <w:sz w:val="28"/>
          <w:szCs w:val="28"/>
        </w:rPr>
        <w:t xml:space="preserve">giảng dạy </w:t>
      </w:r>
      <w:r w:rsidRPr="0093697D">
        <w:rPr>
          <w:rFonts w:eastAsia="Arial"/>
          <w:spacing w:val="-4"/>
          <w:sz w:val="28"/>
          <w:szCs w:val="28"/>
        </w:rPr>
        <w:t>ít nhất 0</w:t>
      </w:r>
      <w:r w:rsidR="005B4106" w:rsidRPr="0093697D">
        <w:rPr>
          <w:rFonts w:eastAsia="Arial"/>
          <w:spacing w:val="-4"/>
          <w:sz w:val="28"/>
          <w:szCs w:val="28"/>
        </w:rPr>
        <w:t>3</w:t>
      </w:r>
      <w:r w:rsidRPr="0093697D">
        <w:rPr>
          <w:rFonts w:eastAsia="Arial"/>
          <w:spacing w:val="-4"/>
          <w:sz w:val="28"/>
          <w:szCs w:val="28"/>
        </w:rPr>
        <w:t xml:space="preserve"> bài/năm học. </w:t>
      </w:r>
    </w:p>
    <w:p w14:paraId="676E803C" w14:textId="77777777" w:rsidR="007C55EC" w:rsidRPr="0093697D" w:rsidRDefault="007C55EC" w:rsidP="008122DD">
      <w:pPr>
        <w:autoSpaceDE w:val="0"/>
        <w:autoSpaceDN w:val="0"/>
        <w:adjustRightInd w:val="0"/>
        <w:spacing w:before="80" w:line="264" w:lineRule="auto"/>
        <w:ind w:right="49" w:firstLine="709"/>
        <w:jc w:val="both"/>
        <w:rPr>
          <w:rFonts w:eastAsia="Arial"/>
          <w:sz w:val="28"/>
          <w:szCs w:val="28"/>
          <w:lang w:eastAsia="en-GB"/>
        </w:rPr>
      </w:pPr>
      <w:r w:rsidRPr="0093697D">
        <w:rPr>
          <w:rFonts w:eastAsia="Arial"/>
          <w:spacing w:val="-4"/>
          <w:sz w:val="28"/>
          <w:szCs w:val="28"/>
        </w:rPr>
        <w:t xml:space="preserve">+ Hoạt động trải nghiệm Stem, ngày hội Stem: tổ chức ít nhất 01 lần/năm học cho học sinh toàn trường. </w:t>
      </w:r>
    </w:p>
    <w:p w14:paraId="153A7C21" w14:textId="77777777" w:rsidR="007C55EC" w:rsidRPr="0093697D" w:rsidRDefault="007C55EC" w:rsidP="008122DD">
      <w:pPr>
        <w:autoSpaceDE w:val="0"/>
        <w:autoSpaceDN w:val="0"/>
        <w:adjustRightInd w:val="0"/>
        <w:spacing w:before="80" w:line="264" w:lineRule="auto"/>
        <w:ind w:right="49" w:firstLine="709"/>
        <w:jc w:val="both"/>
        <w:rPr>
          <w:rFonts w:eastAsia="Arial"/>
          <w:sz w:val="28"/>
          <w:szCs w:val="28"/>
          <w:lang w:eastAsia="en-GB"/>
        </w:rPr>
      </w:pPr>
      <w:r w:rsidRPr="0093697D">
        <w:rPr>
          <w:rFonts w:eastAsia="Arial"/>
          <w:sz w:val="28"/>
          <w:szCs w:val="28"/>
          <w:lang w:eastAsia="en-GB"/>
        </w:rPr>
        <w:t>- T</w:t>
      </w:r>
      <w:r w:rsidRPr="0093697D">
        <w:rPr>
          <w:rFonts w:eastAsia="Arial"/>
          <w:sz w:val="28"/>
          <w:szCs w:val="28"/>
          <w:lang w:val="vi-VN" w:eastAsia="en-GB"/>
        </w:rPr>
        <w:t xml:space="preserve">ham gia và tổ chức hội nghị tập huấn, triển khai thực hiện đến tất cả các khối lớp bảo đảm chất lượng và yêu cầu, phù hợp với điều kiện thực tiễn của nhà trường, địa phương. </w:t>
      </w:r>
    </w:p>
    <w:p w14:paraId="7FB8BAE7" w14:textId="77777777" w:rsidR="007C55EC" w:rsidRPr="0093697D" w:rsidRDefault="007C55EC" w:rsidP="008122DD">
      <w:pPr>
        <w:autoSpaceDE w:val="0"/>
        <w:autoSpaceDN w:val="0"/>
        <w:adjustRightInd w:val="0"/>
        <w:spacing w:before="80" w:line="264" w:lineRule="auto"/>
        <w:ind w:right="49" w:firstLine="709"/>
        <w:jc w:val="both"/>
        <w:rPr>
          <w:rFonts w:eastAsia="Arial"/>
          <w:sz w:val="28"/>
          <w:szCs w:val="28"/>
          <w:lang w:eastAsia="en-GB"/>
        </w:rPr>
      </w:pPr>
      <w:r w:rsidRPr="0093697D">
        <w:rPr>
          <w:rFonts w:eastAsia="Arial"/>
          <w:sz w:val="28"/>
          <w:szCs w:val="28"/>
          <w:lang w:eastAsia="en-GB"/>
        </w:rPr>
        <w:t>- T</w:t>
      </w:r>
      <w:r w:rsidRPr="0093697D">
        <w:rPr>
          <w:rFonts w:eastAsia="Arial"/>
          <w:sz w:val="28"/>
          <w:szCs w:val="28"/>
          <w:lang w:val="vi-VN" w:eastAsia="en-GB"/>
        </w:rPr>
        <w:t>ăng cường sử dụng nguồn học liệu tại địa chỉ website https://stemtieuhoc.edu.vn và tổ chức lựa chọn tài liệu, các nguồn học liệu khác theo quy định.</w:t>
      </w:r>
    </w:p>
    <w:p w14:paraId="5D3D1A5E" w14:textId="77777777" w:rsidR="00DD511E" w:rsidRPr="0093697D" w:rsidRDefault="005B4106" w:rsidP="008122DD">
      <w:pPr>
        <w:spacing w:before="80" w:line="264" w:lineRule="auto"/>
        <w:ind w:right="51" w:firstLine="709"/>
        <w:jc w:val="both"/>
        <w:rPr>
          <w:b/>
          <w:i/>
          <w:sz w:val="28"/>
          <w:szCs w:val="28"/>
          <w:lang w:val="vi-VN"/>
        </w:rPr>
      </w:pPr>
      <w:r w:rsidRPr="0093697D">
        <w:rPr>
          <w:b/>
          <w:bCs/>
          <w:sz w:val="28"/>
          <w:szCs w:val="28"/>
        </w:rPr>
        <w:t>3.8</w:t>
      </w:r>
      <w:r w:rsidR="007C55EC" w:rsidRPr="0093697D">
        <w:rPr>
          <w:b/>
          <w:bCs/>
          <w:sz w:val="28"/>
          <w:szCs w:val="28"/>
        </w:rPr>
        <w:t xml:space="preserve">. </w:t>
      </w:r>
      <w:r w:rsidR="00DD511E" w:rsidRPr="0093697D">
        <w:rPr>
          <w:b/>
          <w:sz w:val="28"/>
          <w:szCs w:val="28"/>
          <w:lang w:val="vi-VN"/>
        </w:rPr>
        <w:t>Nâng cao hiệu quả phương pháp, hình thức tổ chức dạy học và phương pháp, hình thức đánh giá</w:t>
      </w:r>
      <w:r w:rsidR="00DD511E" w:rsidRPr="0093697D">
        <w:rPr>
          <w:b/>
          <w:i/>
          <w:sz w:val="28"/>
          <w:szCs w:val="28"/>
          <w:lang w:val="vi-VN"/>
        </w:rPr>
        <w:t xml:space="preserve"> </w:t>
      </w:r>
    </w:p>
    <w:p w14:paraId="0C29630A" w14:textId="24E6BD23" w:rsidR="00DD511E" w:rsidRPr="0093697D" w:rsidRDefault="00DD511E" w:rsidP="008122DD">
      <w:pPr>
        <w:spacing w:before="80" w:line="264" w:lineRule="auto"/>
        <w:ind w:right="51" w:firstLine="709"/>
        <w:jc w:val="both"/>
        <w:rPr>
          <w:b/>
          <w:sz w:val="28"/>
          <w:szCs w:val="28"/>
        </w:rPr>
      </w:pPr>
      <w:r w:rsidRPr="0093697D">
        <w:rPr>
          <w:b/>
          <w:sz w:val="28"/>
          <w:szCs w:val="28"/>
        </w:rPr>
        <w:t>3.8.1.</w:t>
      </w:r>
      <w:r w:rsidRPr="0093697D">
        <w:rPr>
          <w:b/>
          <w:sz w:val="28"/>
          <w:szCs w:val="28"/>
          <w:lang w:val="vi-VN"/>
        </w:rPr>
        <w:t xml:space="preserve"> Thực hiện linh hoạt các phương pháp và hình thức tổ chức dạy học </w:t>
      </w:r>
    </w:p>
    <w:p w14:paraId="2AC936C6" w14:textId="4FADC1E5" w:rsidR="00DD511E" w:rsidRPr="0093697D" w:rsidRDefault="00286217" w:rsidP="008122DD">
      <w:pPr>
        <w:spacing w:before="80" w:line="264" w:lineRule="auto"/>
        <w:ind w:right="51" w:firstLine="709"/>
        <w:jc w:val="both"/>
        <w:outlineLvl w:val="0"/>
        <w:rPr>
          <w:spacing w:val="-2"/>
          <w:sz w:val="28"/>
          <w:szCs w:val="28"/>
        </w:rPr>
      </w:pPr>
      <w:r w:rsidRPr="0093697D">
        <w:rPr>
          <w:spacing w:val="-4"/>
          <w:sz w:val="28"/>
          <w:szCs w:val="28"/>
        </w:rPr>
        <w:t xml:space="preserve">- </w:t>
      </w:r>
      <w:r w:rsidR="00DD511E" w:rsidRPr="0093697D">
        <w:rPr>
          <w:spacing w:val="-4"/>
          <w:sz w:val="28"/>
          <w:szCs w:val="28"/>
        </w:rPr>
        <w:t xml:space="preserve">Các tổ chuyên môn đa dạng các phương pháp, hình thức tổ chức hoạt động giáo dục, trong đó có phương pháp, hình thức tổ chức dạy học, đáp ứng mục tiêu, yêu cầu của chương trình giáo dục, bảo đảm chất lượng, hiệu quả; </w:t>
      </w:r>
      <w:r w:rsidR="00DD511E" w:rsidRPr="0093697D">
        <w:rPr>
          <w:spacing w:val="-4"/>
          <w:sz w:val="28"/>
          <w:szCs w:val="28"/>
          <w:lang w:val="vi-VN"/>
        </w:rPr>
        <w:t>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r w:rsidR="00DD511E" w:rsidRPr="0093697D">
        <w:rPr>
          <w:spacing w:val="-4"/>
          <w:sz w:val="28"/>
          <w:szCs w:val="28"/>
        </w:rPr>
        <w:t xml:space="preserve">; </w:t>
      </w:r>
      <w:r w:rsidR="00DD511E" w:rsidRPr="0093697D">
        <w:rPr>
          <w:spacing w:val="-2"/>
          <w:sz w:val="28"/>
          <w:szCs w:val="28"/>
          <w:lang w:val="vi-VN"/>
        </w:rPr>
        <w:t>dạy học tích hợp các nội dung giáo dục ở cấp tiểu học linh hoạt với các hình thức tổ chức phù hợp theo kế hoạch giáo dục của nhà trường</w:t>
      </w:r>
      <w:r w:rsidR="00DD511E" w:rsidRPr="0093697D">
        <w:rPr>
          <w:spacing w:val="-2"/>
          <w:sz w:val="28"/>
          <w:szCs w:val="28"/>
        </w:rPr>
        <w:t>.</w:t>
      </w:r>
    </w:p>
    <w:p w14:paraId="04470FFE" w14:textId="57F4451B" w:rsidR="00DD511E" w:rsidRPr="0093697D" w:rsidRDefault="00286217" w:rsidP="008122DD">
      <w:pPr>
        <w:spacing w:before="80" w:line="264" w:lineRule="auto"/>
        <w:ind w:right="51" w:firstLine="709"/>
        <w:jc w:val="both"/>
        <w:outlineLvl w:val="0"/>
        <w:rPr>
          <w:spacing w:val="-2"/>
          <w:sz w:val="28"/>
          <w:szCs w:val="28"/>
        </w:rPr>
      </w:pPr>
      <w:r w:rsidRPr="0093697D">
        <w:rPr>
          <w:spacing w:val="-2"/>
          <w:sz w:val="28"/>
          <w:szCs w:val="28"/>
        </w:rPr>
        <w:t xml:space="preserve">- </w:t>
      </w:r>
      <w:r w:rsidR="00DD511E" w:rsidRPr="0093697D">
        <w:rPr>
          <w:spacing w:val="-2"/>
          <w:sz w:val="28"/>
          <w:szCs w:val="28"/>
        </w:rPr>
        <w:t>Chú trọng đổi mới nội dung và hình thức sinh hoạt chuyên</w:t>
      </w:r>
      <w:r w:rsidR="00DD511E" w:rsidRPr="0093697D">
        <w:rPr>
          <w:spacing w:val="-2"/>
          <w:sz w:val="28"/>
          <w:szCs w:val="28"/>
          <w:lang w:val="vi-VN"/>
        </w:rPr>
        <w:t xml:space="preserve"> môn thông qua hoạt động dự giờ, nghiên cứu bài học</w:t>
      </w:r>
      <w:r w:rsidR="00DD511E" w:rsidRPr="0093697D">
        <w:rPr>
          <w:spacing w:val="-2"/>
          <w:sz w:val="28"/>
          <w:szCs w:val="28"/>
        </w:rPr>
        <w:t>; nâng cao chất lượng và thực chất trong việc x</w:t>
      </w:r>
      <w:r w:rsidR="00DD511E" w:rsidRPr="0093697D">
        <w:rPr>
          <w:spacing w:val="-2"/>
          <w:sz w:val="28"/>
          <w:szCs w:val="28"/>
          <w:lang w:val="vi-VN"/>
        </w:rPr>
        <w:t xml:space="preserve">ây dựng kế hoạch bài dạy </w:t>
      </w:r>
      <w:r w:rsidR="00DD511E" w:rsidRPr="0093697D">
        <w:rPr>
          <w:spacing w:val="-2"/>
          <w:sz w:val="28"/>
          <w:szCs w:val="28"/>
        </w:rPr>
        <w:t xml:space="preserve">bảo đảm tạo thuận lợi cho quá trình triển khai hiệu quả </w:t>
      </w:r>
      <w:r w:rsidR="00DD511E" w:rsidRPr="0093697D">
        <w:rPr>
          <w:spacing w:val="-2"/>
          <w:sz w:val="28"/>
          <w:szCs w:val="28"/>
          <w:lang w:val="vi-VN"/>
        </w:rPr>
        <w:t>phương pháp dạy học, kĩ thuật dạy học, kiểm tra, đánh giá, thiết bị dạy học</w:t>
      </w:r>
      <w:r w:rsidR="00DD511E" w:rsidRPr="0093697D">
        <w:rPr>
          <w:spacing w:val="-2"/>
          <w:sz w:val="28"/>
          <w:szCs w:val="28"/>
        </w:rPr>
        <w:t>,</w:t>
      </w:r>
      <w:r w:rsidR="00DD511E" w:rsidRPr="0093697D">
        <w:rPr>
          <w:spacing w:val="-2"/>
          <w:sz w:val="28"/>
          <w:szCs w:val="28"/>
          <w:lang w:val="vi-VN"/>
        </w:rPr>
        <w:t xml:space="preserve"> học liệu, nhằm phát triển phẩm chất, năng lực của học sinh trong quá trình dạy học; tránh việc áp dụng hình thức, khuôn mẫu trong việc xây dựng kế 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w:t>
      </w:r>
      <w:r w:rsidR="00DD511E" w:rsidRPr="0093697D">
        <w:rPr>
          <w:spacing w:val="-2"/>
          <w:sz w:val="28"/>
          <w:szCs w:val="28"/>
        </w:rPr>
        <w:t xml:space="preserve">; </w:t>
      </w:r>
      <w:r w:rsidR="00DD511E" w:rsidRPr="0093697D">
        <w:rPr>
          <w:spacing w:val="-2"/>
          <w:sz w:val="28"/>
          <w:szCs w:val="28"/>
          <w:lang w:val="vi-VN"/>
        </w:rPr>
        <w:t>tham khảo các bài giảng trên truyền hình, kho học liệu số dùng chung của Bộ GDĐT để nâng cao năng lực nghề nghiệp của giáo viên.</w:t>
      </w:r>
      <w:r w:rsidR="00DD511E" w:rsidRPr="0093697D">
        <w:rPr>
          <w:spacing w:val="-2"/>
          <w:sz w:val="28"/>
          <w:szCs w:val="28"/>
        </w:rPr>
        <w:t xml:space="preserve"> </w:t>
      </w:r>
    </w:p>
    <w:p w14:paraId="353D3062" w14:textId="77777777" w:rsidR="00DD511E" w:rsidRPr="0093697D" w:rsidRDefault="00DD511E" w:rsidP="008122DD">
      <w:pPr>
        <w:spacing w:before="80" w:line="264" w:lineRule="auto"/>
        <w:ind w:right="51" w:firstLine="709"/>
        <w:jc w:val="both"/>
        <w:rPr>
          <w:spacing w:val="-2"/>
          <w:sz w:val="28"/>
          <w:szCs w:val="28"/>
        </w:rPr>
      </w:pPr>
      <w:r w:rsidRPr="0093697D">
        <w:rPr>
          <w:spacing w:val="-2"/>
          <w:sz w:val="28"/>
          <w:szCs w:val="28"/>
          <w:lang w:val="vi-VN"/>
        </w:rPr>
        <w:t>Thực hiện các nhiệm vụ chuyển đổi số trong hoạt động dạy học và quản l</w:t>
      </w:r>
      <w:r w:rsidRPr="0093697D">
        <w:rPr>
          <w:spacing w:val="-2"/>
          <w:sz w:val="28"/>
          <w:szCs w:val="28"/>
        </w:rPr>
        <w:t xml:space="preserve">ý </w:t>
      </w:r>
      <w:r w:rsidRPr="0093697D">
        <w:rPr>
          <w:spacing w:val="-2"/>
          <w:sz w:val="28"/>
          <w:szCs w:val="28"/>
          <w:lang w:val="vi-VN"/>
        </w:rPr>
        <w:t xml:space="preserve">bao gồm ứng dụng công nghệ thông tin trong việc đổi mới phương pháp và hình </w:t>
      </w:r>
      <w:r w:rsidRPr="0093697D">
        <w:rPr>
          <w:spacing w:val="-2"/>
          <w:sz w:val="28"/>
          <w:szCs w:val="28"/>
          <w:lang w:val="vi-VN"/>
        </w:rPr>
        <w:lastRenderedPageBreak/>
        <w:t>thức tổ chức dạy học, kiểm tra, đánh giá; ứng dụng công nghệ thông tin trong quản lý quá trình dạy học và quản trị nhà trường</w:t>
      </w:r>
      <w:r w:rsidRPr="0093697D">
        <w:rPr>
          <w:spacing w:val="-2"/>
          <w:sz w:val="28"/>
          <w:szCs w:val="28"/>
        </w:rPr>
        <w:t xml:space="preserve">. </w:t>
      </w:r>
    </w:p>
    <w:p w14:paraId="0775E06B" w14:textId="2430ABDA" w:rsidR="00DD511E" w:rsidRPr="0093697D" w:rsidRDefault="00286217" w:rsidP="008122DD">
      <w:pPr>
        <w:spacing w:before="80" w:line="264" w:lineRule="auto"/>
        <w:ind w:right="51" w:firstLine="709"/>
        <w:jc w:val="both"/>
        <w:rPr>
          <w:b/>
          <w:sz w:val="28"/>
          <w:szCs w:val="28"/>
          <w:lang w:val="vi-VN"/>
        </w:rPr>
      </w:pPr>
      <w:r w:rsidRPr="0093697D">
        <w:rPr>
          <w:b/>
          <w:sz w:val="28"/>
          <w:szCs w:val="28"/>
        </w:rPr>
        <w:t>3.8.2.</w:t>
      </w:r>
      <w:r w:rsidR="00DD511E" w:rsidRPr="0093697D">
        <w:rPr>
          <w:b/>
          <w:sz w:val="28"/>
          <w:szCs w:val="28"/>
          <w:lang w:val="vi-VN"/>
        </w:rPr>
        <w:t xml:space="preserve"> Thực hiện hiệu quả các phương pháp và hình thức đánh giá </w:t>
      </w:r>
    </w:p>
    <w:p w14:paraId="502F20EB" w14:textId="7A3D85D6" w:rsidR="00DD511E" w:rsidRPr="0093697D" w:rsidRDefault="00286217" w:rsidP="008122DD">
      <w:pPr>
        <w:spacing w:before="80" w:line="264" w:lineRule="auto"/>
        <w:ind w:right="51" w:firstLine="709"/>
        <w:jc w:val="both"/>
        <w:rPr>
          <w:sz w:val="28"/>
          <w:szCs w:val="28"/>
          <w:lang w:val="pt-BR"/>
        </w:rPr>
      </w:pPr>
      <w:r w:rsidRPr="0093697D">
        <w:rPr>
          <w:sz w:val="28"/>
          <w:szCs w:val="28"/>
          <w:lang w:val="pt-BR"/>
        </w:rPr>
        <w:t xml:space="preserve">- </w:t>
      </w:r>
      <w:r w:rsidR="00DD511E" w:rsidRPr="0093697D">
        <w:rPr>
          <w:sz w:val="28"/>
          <w:szCs w:val="28"/>
          <w:lang w:val="pt-BR"/>
        </w:rPr>
        <w:t>Thực hiện đánh giá học sinh tiểu học theo quy định tại Thông tư số 27/2020/TT-BGDĐT; bảo đảm phù hợp với kế hoạch dạy học, phương pháp, hình thức tổ chức dạy học; không kiểm tra, đánh giá vượt quá yêu cầu cần đạt của chương trình giáo dục phổ thông cấp tiểu học.</w:t>
      </w:r>
    </w:p>
    <w:p w14:paraId="3B0EAC1E" w14:textId="165A393C" w:rsidR="00DD511E" w:rsidRPr="0093697D" w:rsidRDefault="00286217" w:rsidP="008122DD">
      <w:pPr>
        <w:spacing w:before="80" w:line="264" w:lineRule="auto"/>
        <w:ind w:right="51" w:firstLine="709"/>
        <w:jc w:val="both"/>
        <w:rPr>
          <w:sz w:val="28"/>
          <w:szCs w:val="28"/>
          <w:lang w:val="pt-BR"/>
        </w:rPr>
      </w:pPr>
      <w:r w:rsidRPr="0093697D">
        <w:rPr>
          <w:sz w:val="28"/>
          <w:szCs w:val="28"/>
          <w:lang w:val="pt-BR"/>
        </w:rPr>
        <w:t xml:space="preserve">- </w:t>
      </w:r>
      <w:r w:rsidR="00DD511E" w:rsidRPr="0093697D">
        <w:rPr>
          <w:sz w:val="28"/>
          <w:szCs w:val="28"/>
          <w:lang w:val="pt-BR"/>
        </w:rPr>
        <w:t xml:space="preserve">Thực hiện có hiệu quả các hình thức, phương pháp đánh giá áp dụng cho đánh giá thường xuyên và đánh giá định kỳ. Các </w:t>
      </w:r>
      <w:r w:rsidRPr="0093697D">
        <w:rPr>
          <w:sz w:val="28"/>
          <w:szCs w:val="28"/>
          <w:lang w:val="pt-BR"/>
        </w:rPr>
        <w:t>tổ chuyên môn</w:t>
      </w:r>
      <w:r w:rsidR="00DD511E" w:rsidRPr="0093697D">
        <w:rPr>
          <w:sz w:val="28"/>
          <w:szCs w:val="28"/>
          <w:lang w:val="pt-BR"/>
        </w:rPr>
        <w:t xml:space="preserve"> cần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p>
    <w:p w14:paraId="1B92A79E" w14:textId="4F6C70C2" w:rsidR="00286217" w:rsidRPr="0093697D" w:rsidRDefault="00286217" w:rsidP="008122DD">
      <w:pPr>
        <w:spacing w:before="80" w:line="264" w:lineRule="auto"/>
        <w:ind w:firstLine="720"/>
        <w:jc w:val="both"/>
        <w:rPr>
          <w:sz w:val="28"/>
          <w:szCs w:val="28"/>
          <w:lang w:val="nl-NL"/>
        </w:rPr>
      </w:pPr>
      <w:r w:rsidRPr="0093697D">
        <w:rPr>
          <w:b/>
          <w:bCs/>
          <w:i/>
          <w:iCs/>
          <w:sz w:val="28"/>
          <w:szCs w:val="28"/>
        </w:rPr>
        <w:t xml:space="preserve">- </w:t>
      </w:r>
      <w:r w:rsidRPr="0093697D">
        <w:rPr>
          <w:sz w:val="28"/>
          <w:szCs w:val="28"/>
          <w:lang w:val="nl-NL"/>
        </w:rPr>
        <w:t xml:space="preserve">Thực hiện coi chéo, chấm chéo với bài kiểm tra định kì để đánh giá khách quan chính xác kết quả học tập của học sinh. </w:t>
      </w:r>
    </w:p>
    <w:p w14:paraId="64352ABE" w14:textId="77777777" w:rsidR="00286217" w:rsidRPr="0093697D" w:rsidRDefault="00286217" w:rsidP="008122DD">
      <w:pPr>
        <w:spacing w:before="80" w:line="264" w:lineRule="auto"/>
        <w:ind w:firstLine="720"/>
        <w:jc w:val="both"/>
        <w:rPr>
          <w:sz w:val="28"/>
          <w:szCs w:val="28"/>
          <w:lang w:val="nl-NL"/>
        </w:rPr>
      </w:pPr>
      <w:r w:rsidRPr="0093697D">
        <w:rPr>
          <w:sz w:val="28"/>
          <w:szCs w:val="28"/>
          <w:lang w:val="nl-NL"/>
        </w:rPr>
        <w:t>- Thực hiện kiểm tra định kì trực tuyến với môn Khoa học lớp 4,5 vào cuối HKI, môn Khoa học và môn Lịch sử và Địa lí lớp 4, 5 vào cuối năm học.</w:t>
      </w:r>
    </w:p>
    <w:p w14:paraId="66B5ACC3" w14:textId="77777777" w:rsidR="00286217" w:rsidRPr="0093697D" w:rsidRDefault="00286217" w:rsidP="008122DD">
      <w:pPr>
        <w:spacing w:before="80" w:line="264" w:lineRule="auto"/>
        <w:ind w:firstLine="720"/>
        <w:jc w:val="both"/>
        <w:rPr>
          <w:sz w:val="28"/>
          <w:szCs w:val="28"/>
        </w:rPr>
      </w:pPr>
      <w:r w:rsidRPr="0093697D">
        <w:rPr>
          <w:bCs/>
          <w:sz w:val="28"/>
          <w:szCs w:val="28"/>
        </w:rPr>
        <w:t xml:space="preserve">- </w:t>
      </w:r>
      <w:r w:rsidRPr="0093697D">
        <w:rPr>
          <w:bCs/>
          <w:sz w:val="28"/>
          <w:szCs w:val="28"/>
          <w:lang w:val="vi-VN"/>
        </w:rPr>
        <w:t xml:space="preserve">Lập hồ sơ theo dõi HS có những </w:t>
      </w:r>
      <w:r w:rsidRPr="0093697D">
        <w:rPr>
          <w:bCs/>
          <w:sz w:val="28"/>
          <w:szCs w:val="28"/>
        </w:rPr>
        <w:t>môn học hoặc hoạt động giáo dục nào</w:t>
      </w:r>
      <w:r w:rsidRPr="0093697D">
        <w:rPr>
          <w:bCs/>
          <w:sz w:val="28"/>
          <w:szCs w:val="28"/>
          <w:lang w:val="vi-VN"/>
        </w:rPr>
        <w:t xml:space="preserve"> chưa hoàn thành, HS có thành tích nổi bật trong quá trình học tập, rèn luyện để có kế hoạch bồi dưỡng.</w:t>
      </w:r>
      <w:r w:rsidRPr="0093697D">
        <w:rPr>
          <w:bCs/>
          <w:sz w:val="28"/>
          <w:szCs w:val="28"/>
        </w:rPr>
        <w:t xml:space="preserve"> </w:t>
      </w:r>
    </w:p>
    <w:p w14:paraId="3CEDBF15" w14:textId="1E526A3F" w:rsidR="00DD511E" w:rsidRPr="0093697D" w:rsidRDefault="00286217" w:rsidP="008122DD">
      <w:pPr>
        <w:spacing w:before="80" w:line="264" w:lineRule="auto"/>
        <w:ind w:right="49" w:firstLine="709"/>
        <w:jc w:val="both"/>
        <w:rPr>
          <w:sz w:val="28"/>
          <w:szCs w:val="28"/>
          <w:lang w:val="pt-BR"/>
        </w:rPr>
      </w:pPr>
      <w:r w:rsidRPr="0093697D">
        <w:rPr>
          <w:sz w:val="28"/>
          <w:szCs w:val="28"/>
          <w:lang w:val="pt-BR"/>
        </w:rPr>
        <w:t xml:space="preserve">- </w:t>
      </w:r>
      <w:r w:rsidR="00DD511E" w:rsidRPr="0093697D">
        <w:rPr>
          <w:sz w:val="28"/>
          <w:szCs w:val="28"/>
          <w:lang w:val="pt-BR"/>
        </w:rPr>
        <w:t>Thực hiện nghiêm túc bàn giao kết quả giáo dục cuối năm học, phù hợp với từng nhóm đối tượng; thực hiện khen thưởng học sinh thực chất, đúng quy định.</w:t>
      </w:r>
    </w:p>
    <w:p w14:paraId="07C86DB6" w14:textId="63CC8E7A" w:rsidR="00DD511E" w:rsidRPr="0093697D" w:rsidRDefault="00286217" w:rsidP="008122DD">
      <w:pPr>
        <w:spacing w:before="80" w:line="264" w:lineRule="auto"/>
        <w:ind w:right="49" w:firstLine="709"/>
        <w:jc w:val="both"/>
        <w:rPr>
          <w:sz w:val="28"/>
          <w:szCs w:val="28"/>
          <w:lang w:val="pt-BR"/>
        </w:rPr>
      </w:pPr>
      <w:r w:rsidRPr="0093697D">
        <w:rPr>
          <w:spacing w:val="-2"/>
          <w:sz w:val="28"/>
          <w:szCs w:val="28"/>
          <w:lang w:val="pt-BR"/>
        </w:rPr>
        <w:t xml:space="preserve">- </w:t>
      </w:r>
      <w:r w:rsidR="00DD511E" w:rsidRPr="0093697D">
        <w:rPr>
          <w:spacing w:val="-2"/>
          <w:sz w:val="28"/>
          <w:szCs w:val="28"/>
          <w:lang w:val="pt-BR"/>
        </w:rPr>
        <w:t xml:space="preserve">Tiếp tục tổ chức tập huấn, hướng dẫn các giáo viên </w:t>
      </w:r>
      <w:r w:rsidRPr="0093697D">
        <w:rPr>
          <w:spacing w:val="-2"/>
          <w:sz w:val="28"/>
          <w:szCs w:val="28"/>
          <w:lang w:val="pt-BR"/>
        </w:rPr>
        <w:t xml:space="preserve">(đặc biệt là giáo viên mới và giáo viên giảng dạy lớp 5) </w:t>
      </w:r>
      <w:r w:rsidR="00DD511E" w:rsidRPr="0093697D">
        <w:rPr>
          <w:spacing w:val="-2"/>
          <w:sz w:val="28"/>
          <w:szCs w:val="28"/>
          <w:lang w:val="pt-BR"/>
        </w:rPr>
        <w:t>về hình thức tổ chức, phương pháp đánh giá thường xuyên; biên soạn đề và tổ chức thực hiện bài kiểm tra định kỳ cho các môn học theo Thông tư số 27/2020/TT-BGDĐT và Quyết định số 2904/QĐ-BGDĐT ngày 07/10/2022 của Bộ Giáo dục Đào tạo</w:t>
      </w:r>
      <w:r w:rsidR="00DD511E" w:rsidRPr="0093697D">
        <w:rPr>
          <w:sz w:val="28"/>
          <w:szCs w:val="28"/>
          <w:lang w:val="pt-BR"/>
        </w:rPr>
        <w:t xml:space="preserve">. Đối với học sinh khuyết tật phải có đầy đủ hồ sơ người khuyết tật theo quy định. Không đánh giá như học sinh khuyết tật khi học sinh không có đủ hồ sơ khuyết tật. </w:t>
      </w:r>
    </w:p>
    <w:p w14:paraId="2F2593DE" w14:textId="205A911B" w:rsidR="00DD511E" w:rsidRPr="0093697D" w:rsidRDefault="00286217" w:rsidP="008122DD">
      <w:pPr>
        <w:spacing w:before="80" w:line="264" w:lineRule="auto"/>
        <w:ind w:right="49" w:firstLine="709"/>
        <w:jc w:val="both"/>
        <w:rPr>
          <w:sz w:val="28"/>
          <w:szCs w:val="28"/>
          <w:lang w:val="pt-BR"/>
        </w:rPr>
      </w:pPr>
      <w:r w:rsidRPr="0093697D">
        <w:rPr>
          <w:sz w:val="28"/>
          <w:szCs w:val="28"/>
          <w:lang w:val="pt-BR"/>
        </w:rPr>
        <w:t xml:space="preserve">- </w:t>
      </w:r>
      <w:r w:rsidR="00DD511E" w:rsidRPr="0093697D">
        <w:rPr>
          <w:sz w:val="28"/>
          <w:szCs w:val="28"/>
          <w:lang w:val="pt-BR"/>
        </w:rPr>
        <w:t xml:space="preserve">Tiếp tục thực hiện các biện pháp nâng cao chất lượng đối với học sinh lớp </w:t>
      </w:r>
      <w:r w:rsidRPr="0093697D">
        <w:rPr>
          <w:sz w:val="28"/>
          <w:szCs w:val="28"/>
          <w:lang w:val="pt-BR"/>
        </w:rPr>
        <w:t xml:space="preserve">4, lớp </w:t>
      </w:r>
      <w:r w:rsidR="00DD511E" w:rsidRPr="0093697D">
        <w:rPr>
          <w:sz w:val="28"/>
          <w:szCs w:val="28"/>
          <w:lang w:val="pt-BR"/>
        </w:rPr>
        <w:t xml:space="preserve">5. </w:t>
      </w:r>
      <w:r w:rsidRPr="0093697D">
        <w:rPr>
          <w:sz w:val="28"/>
          <w:szCs w:val="28"/>
          <w:lang w:val="pt-BR"/>
        </w:rPr>
        <w:t xml:space="preserve">Hằng tháng, tổ chức khảo sát chất lượng học sinh lớp 4, 5 với 3 môn: Toán, Tiếng Việt, Tiếng Anh. </w:t>
      </w:r>
      <w:r w:rsidR="00DD511E" w:rsidRPr="0093697D">
        <w:rPr>
          <w:sz w:val="28"/>
          <w:szCs w:val="28"/>
          <w:lang w:val="pt-BR"/>
        </w:rPr>
        <w:t>Cuối học kì I và cuối năm học thực hiện khảo sát chất lượng đối với học sinh lớp 5 theo hướng dẫn của Phòng GDĐT.</w:t>
      </w:r>
    </w:p>
    <w:p w14:paraId="40CFD86D" w14:textId="7249E95D" w:rsidR="00F9390B" w:rsidRPr="0093697D" w:rsidRDefault="00F9390B" w:rsidP="008122DD">
      <w:pPr>
        <w:autoSpaceDE w:val="0"/>
        <w:autoSpaceDN w:val="0"/>
        <w:adjustRightInd w:val="0"/>
        <w:spacing w:before="80" w:line="264" w:lineRule="auto"/>
        <w:ind w:firstLine="709"/>
        <w:jc w:val="both"/>
        <w:rPr>
          <w:b/>
          <w:sz w:val="28"/>
          <w:szCs w:val="28"/>
        </w:rPr>
      </w:pPr>
      <w:r w:rsidRPr="0093697D">
        <w:rPr>
          <w:b/>
          <w:bCs/>
          <w:sz w:val="28"/>
          <w:szCs w:val="28"/>
        </w:rPr>
        <w:t>3.</w:t>
      </w:r>
      <w:r w:rsidR="00ED0DBC" w:rsidRPr="0093697D">
        <w:rPr>
          <w:b/>
          <w:bCs/>
          <w:sz w:val="28"/>
          <w:szCs w:val="28"/>
        </w:rPr>
        <w:t>9</w:t>
      </w:r>
      <w:r w:rsidRPr="0093697D">
        <w:rPr>
          <w:b/>
          <w:bCs/>
          <w:sz w:val="28"/>
          <w:szCs w:val="28"/>
        </w:rPr>
        <w:t xml:space="preserve">. </w:t>
      </w:r>
      <w:r w:rsidRPr="0093697D">
        <w:rPr>
          <w:b/>
          <w:sz w:val="28"/>
          <w:szCs w:val="28"/>
        </w:rPr>
        <w:t>Thực hiện giáo dục trẻ khuyết tật, trẻ em có hoàn cảnh khó khăn.</w:t>
      </w:r>
    </w:p>
    <w:p w14:paraId="00AEB2C1" w14:textId="2671EA80" w:rsidR="00F9390B" w:rsidRPr="0093697D" w:rsidRDefault="00F9390B" w:rsidP="008122DD">
      <w:pPr>
        <w:spacing w:before="80" w:line="264" w:lineRule="auto"/>
        <w:ind w:firstLine="709"/>
        <w:jc w:val="both"/>
        <w:rPr>
          <w:sz w:val="28"/>
          <w:szCs w:val="28"/>
          <w:lang w:val="vi-VN"/>
        </w:rPr>
      </w:pPr>
      <w:r w:rsidRPr="0093697D">
        <w:rPr>
          <w:sz w:val="28"/>
          <w:szCs w:val="28"/>
        </w:rPr>
        <w:t>-</w:t>
      </w:r>
      <w:r w:rsidRPr="0093697D">
        <w:rPr>
          <w:sz w:val="28"/>
          <w:szCs w:val="28"/>
          <w:lang w:val="vi-VN"/>
        </w:rPr>
        <w:t xml:space="preserve"> Nắm chắc số liệu trẻ em khuyết tật trong độ tuổi tiểu học, huy động tối đa số trẻ khuyết tật học hòa nhập, quan tâm giúp đỡ </w:t>
      </w:r>
      <w:r w:rsidRPr="0093697D">
        <w:rPr>
          <w:sz w:val="28"/>
          <w:szCs w:val="28"/>
        </w:rPr>
        <w:t>HS</w:t>
      </w:r>
      <w:r w:rsidRPr="0093697D">
        <w:rPr>
          <w:sz w:val="28"/>
          <w:szCs w:val="28"/>
          <w:lang w:val="vi-VN"/>
        </w:rPr>
        <w:t xml:space="preserve"> tiến bộ</w:t>
      </w:r>
      <w:r w:rsidRPr="0093697D">
        <w:rPr>
          <w:sz w:val="28"/>
          <w:szCs w:val="28"/>
        </w:rPr>
        <w:t xml:space="preserve"> (1</w:t>
      </w:r>
      <w:r w:rsidR="00E72FA5" w:rsidRPr="0093697D">
        <w:rPr>
          <w:sz w:val="28"/>
          <w:szCs w:val="28"/>
        </w:rPr>
        <w:t>1</w:t>
      </w:r>
      <w:r w:rsidRPr="0093697D">
        <w:rPr>
          <w:sz w:val="28"/>
          <w:szCs w:val="28"/>
        </w:rPr>
        <w:t xml:space="preserve"> HS)</w:t>
      </w:r>
      <w:r w:rsidRPr="0093697D">
        <w:rPr>
          <w:sz w:val="28"/>
          <w:szCs w:val="28"/>
          <w:lang w:val="vi-VN"/>
        </w:rPr>
        <w:t xml:space="preserve"> </w:t>
      </w:r>
    </w:p>
    <w:p w14:paraId="490C51D5" w14:textId="1E8AB6A3" w:rsidR="00F9390B" w:rsidRPr="0093697D" w:rsidRDefault="00F9390B" w:rsidP="008122DD">
      <w:pPr>
        <w:autoSpaceDE w:val="0"/>
        <w:autoSpaceDN w:val="0"/>
        <w:adjustRightInd w:val="0"/>
        <w:spacing w:before="80" w:line="264" w:lineRule="auto"/>
        <w:ind w:firstLine="709"/>
        <w:jc w:val="both"/>
        <w:rPr>
          <w:sz w:val="28"/>
          <w:szCs w:val="28"/>
          <w:lang w:val="nl-NL"/>
        </w:rPr>
      </w:pPr>
      <w:r w:rsidRPr="0093697D">
        <w:rPr>
          <w:sz w:val="28"/>
          <w:szCs w:val="28"/>
          <w:lang w:val="nl-NL"/>
        </w:rPr>
        <w:lastRenderedPageBreak/>
        <w:t>- Học sinh khuyết tật được học hòa đồng với các HS khác trong lớp, trong trường. Học sinh học hòa nhập được học tập và đánh giá theo kế hoạch giáo dục cá nhân; Với 1</w:t>
      </w:r>
      <w:r w:rsidR="00E72FA5" w:rsidRPr="0093697D">
        <w:rPr>
          <w:sz w:val="28"/>
          <w:szCs w:val="28"/>
          <w:lang w:val="nl-NL"/>
        </w:rPr>
        <w:t>1</w:t>
      </w:r>
      <w:r w:rsidRPr="0093697D">
        <w:rPr>
          <w:sz w:val="28"/>
          <w:szCs w:val="28"/>
          <w:lang w:val="nl-NL"/>
        </w:rPr>
        <w:t xml:space="preserve"> HS diện thiểu năng, l</w:t>
      </w:r>
      <w:r w:rsidRPr="0093697D">
        <w:rPr>
          <w:sz w:val="28"/>
          <w:szCs w:val="28"/>
          <w:lang w:val="vi-VN"/>
        </w:rPr>
        <w:t>ập hồ sơ trẻ khuyết tật, theo dõi đánh giá thường xuyên</w:t>
      </w:r>
      <w:r w:rsidRPr="0093697D">
        <w:rPr>
          <w:sz w:val="28"/>
          <w:szCs w:val="28"/>
          <w:lang w:val="nl-NL"/>
        </w:rPr>
        <w:t xml:space="preserve"> theo dõi quá trình tiến bộ của HS qua bài kiểm tra hàng tháng,</w:t>
      </w:r>
      <w:r w:rsidRPr="0093697D">
        <w:rPr>
          <w:sz w:val="28"/>
          <w:szCs w:val="28"/>
          <w:lang w:val="vi-VN"/>
        </w:rPr>
        <w:t xml:space="preserve"> phối hợp chặt chẽ với CMHS để giáo dục học sinh</w:t>
      </w:r>
      <w:r w:rsidRPr="0093697D">
        <w:rPr>
          <w:sz w:val="28"/>
          <w:szCs w:val="28"/>
          <w:lang w:val="nl-NL"/>
        </w:rPr>
        <w:t xml:space="preserve">. </w:t>
      </w:r>
    </w:p>
    <w:p w14:paraId="78AC294D" w14:textId="2607375C" w:rsidR="00F9390B" w:rsidRPr="0093697D" w:rsidRDefault="00F9390B" w:rsidP="008122DD">
      <w:pPr>
        <w:autoSpaceDE w:val="0"/>
        <w:autoSpaceDN w:val="0"/>
        <w:adjustRightInd w:val="0"/>
        <w:spacing w:before="80" w:line="264" w:lineRule="auto"/>
        <w:ind w:firstLine="709"/>
        <w:jc w:val="both"/>
        <w:rPr>
          <w:b/>
          <w:bCs/>
          <w:sz w:val="28"/>
          <w:szCs w:val="28"/>
        </w:rPr>
      </w:pPr>
      <w:r w:rsidRPr="0093697D">
        <w:rPr>
          <w:b/>
          <w:bCs/>
          <w:sz w:val="28"/>
          <w:szCs w:val="28"/>
        </w:rPr>
        <w:t>3.</w:t>
      </w:r>
      <w:r w:rsidR="004625D4" w:rsidRPr="0093697D">
        <w:rPr>
          <w:b/>
          <w:bCs/>
          <w:sz w:val="28"/>
          <w:szCs w:val="28"/>
        </w:rPr>
        <w:t>10</w:t>
      </w:r>
      <w:r w:rsidRPr="0093697D">
        <w:rPr>
          <w:b/>
          <w:bCs/>
          <w:sz w:val="28"/>
          <w:szCs w:val="28"/>
        </w:rPr>
        <w:t>. Tổ chức các</w:t>
      </w:r>
      <w:r w:rsidRPr="0093697D">
        <w:rPr>
          <w:b/>
          <w:sz w:val="28"/>
          <w:szCs w:val="28"/>
          <w:shd w:val="clear" w:color="auto" w:fill="FFFFFF"/>
          <w:lang w:val="vi-VN"/>
        </w:rPr>
        <w:t xml:space="preserve"> hoạt động trải nghiệm</w:t>
      </w:r>
      <w:r w:rsidRPr="0093697D">
        <w:rPr>
          <w:b/>
          <w:sz w:val="28"/>
          <w:szCs w:val="28"/>
          <w:shd w:val="clear" w:color="auto" w:fill="FFFFFF"/>
        </w:rPr>
        <w:t>,</w:t>
      </w:r>
      <w:r w:rsidRPr="0093697D">
        <w:rPr>
          <w:b/>
          <w:bCs/>
          <w:sz w:val="28"/>
          <w:szCs w:val="28"/>
        </w:rPr>
        <w:t xml:space="preserve"> hoạt động tập thể.</w:t>
      </w:r>
    </w:p>
    <w:p w14:paraId="7FB95ADE" w14:textId="77777777" w:rsidR="00F9390B" w:rsidRPr="0093697D" w:rsidRDefault="00F9390B" w:rsidP="008122DD">
      <w:pPr>
        <w:widowControl w:val="0"/>
        <w:autoSpaceDE w:val="0"/>
        <w:autoSpaceDN w:val="0"/>
        <w:spacing w:before="80" w:line="264" w:lineRule="auto"/>
        <w:ind w:firstLine="709"/>
        <w:jc w:val="both"/>
        <w:rPr>
          <w:rFonts w:eastAsia="Times New Roman"/>
          <w:sz w:val="28"/>
          <w:szCs w:val="28"/>
        </w:rPr>
      </w:pPr>
      <w:r w:rsidRPr="0093697D">
        <w:rPr>
          <w:rFonts w:eastAsia="Times New Roman"/>
          <w:sz w:val="28"/>
          <w:szCs w:val="28"/>
        </w:rPr>
        <w:t>- Tăng cường tổ chức và quản lí các hoạt động giáo dục kĩ năng sống theo Thông tư số 04/2014/TT-BGDĐT ngày 28 tháng 02 năm 2014 của Bộ Giáo dục và Đào tạo quy định về Quản lí hoạt động giáo dục kĩ năng sống và hoạt động giáo dục ngoài giờ chính khóa. Nhà trường tổ chức thực hiện hiệu quả hoạt động trải nghiệm; tập trung vào các hoạt động giáo dục đạo đức, lối sống cho học sinh, giáo dục giá trị sống, kĩ năng sống, kĩ năng tự bảo vệ bản thân tránh bị xâm hại, bạo lực, ý thức giữ gìn môi trường xanh - sạch - đẹp; thực hiện tốt giáo dục thực hành tâm lí học đường cho học sinh tiểu học, làm tốt công tác chăm sóc sức khỏe.</w:t>
      </w:r>
    </w:p>
    <w:p w14:paraId="1C89F7EA" w14:textId="77777777" w:rsidR="00F9390B" w:rsidRPr="0093697D" w:rsidRDefault="00F9390B" w:rsidP="008122DD">
      <w:pPr>
        <w:spacing w:before="80" w:line="264" w:lineRule="auto"/>
        <w:ind w:firstLine="720"/>
        <w:jc w:val="both"/>
        <w:rPr>
          <w:rFonts w:eastAsia="Times New Roman"/>
          <w:sz w:val="28"/>
          <w:szCs w:val="28"/>
        </w:rPr>
      </w:pPr>
      <w:r w:rsidRPr="0093697D">
        <w:rPr>
          <w:rFonts w:eastAsia="Times New Roman"/>
          <w:sz w:val="28"/>
          <w:szCs w:val="28"/>
        </w:rPr>
        <w:t>- Tổ chức tốt các hoạt động trải nghiệm nhằm nâng cao kiến thức, kỹ năng thực hành và hình thành ở học sinh một số kỹ năng sống cơ bản trên cơ sở hướng dẫn thực hiện các hoạt động trải nghiệm khám phá, qua hoạt động Đội, Sao, hoạt động giáo dục ngoài giờ lên lớp…Học sinh tích cực tham gia các hoạt động trải nghiệm, khám phá, thực hành về kỹ năng sống phù hợp với lứa tuổi. Học sinh có kiến thức cơ bản về kỹ năng sống thường ngày, kỹ năng giao tiếp xã hội và các hành vi ứng xử cơ bản ban đầu. Giúp học sinh có được sự an toàn mọi lúc mọi nơi, có tính tự lực, tự tin, giàu sức sáng tạo và khỏe mạnh.</w:t>
      </w:r>
    </w:p>
    <w:p w14:paraId="73F88866" w14:textId="77777777" w:rsidR="00F9390B" w:rsidRPr="0093697D" w:rsidRDefault="00F9390B" w:rsidP="008122DD">
      <w:pPr>
        <w:autoSpaceDE w:val="0"/>
        <w:autoSpaceDN w:val="0"/>
        <w:adjustRightInd w:val="0"/>
        <w:spacing w:before="80" w:line="264" w:lineRule="auto"/>
        <w:ind w:firstLine="720"/>
        <w:jc w:val="both"/>
        <w:rPr>
          <w:sz w:val="28"/>
          <w:szCs w:val="28"/>
          <w:lang w:val="nl-NL"/>
        </w:rPr>
      </w:pPr>
      <w:r w:rsidRPr="0093697D">
        <w:rPr>
          <w:sz w:val="28"/>
          <w:szCs w:val="28"/>
          <w:lang w:val="nl-NL"/>
        </w:rPr>
        <w:t>- Phối hợp với TTVHTT&amp;TT tổ chức cho học sinh học bơi, xếp thời khóa biểu phù hợp tránh ảnh hưởng học các môn văn hóa.</w:t>
      </w:r>
    </w:p>
    <w:p w14:paraId="20959A55" w14:textId="77777777" w:rsidR="00F9390B" w:rsidRPr="0093697D" w:rsidRDefault="00F9390B" w:rsidP="008122DD">
      <w:pPr>
        <w:autoSpaceDE w:val="0"/>
        <w:autoSpaceDN w:val="0"/>
        <w:adjustRightInd w:val="0"/>
        <w:spacing w:before="80" w:line="264" w:lineRule="auto"/>
        <w:ind w:firstLine="720"/>
        <w:jc w:val="both"/>
        <w:rPr>
          <w:sz w:val="28"/>
          <w:szCs w:val="28"/>
          <w:lang w:val="nl-NL"/>
        </w:rPr>
      </w:pPr>
      <w:r w:rsidRPr="0093697D">
        <w:rPr>
          <w:sz w:val="28"/>
          <w:szCs w:val="28"/>
          <w:lang w:val="nl-NL"/>
        </w:rPr>
        <w:t xml:space="preserve">- Thành lập câu lạc bộ võ, bóng rổ, cờ vua... trong nhà trường trên tinh thần tự nguyện tham gia của học sinh và phụ huynh học sinh.  </w:t>
      </w:r>
    </w:p>
    <w:p w14:paraId="264E6A4D" w14:textId="77777777" w:rsidR="00F9390B" w:rsidRPr="0093697D" w:rsidRDefault="00F9390B" w:rsidP="008122DD">
      <w:pPr>
        <w:autoSpaceDE w:val="0"/>
        <w:autoSpaceDN w:val="0"/>
        <w:adjustRightInd w:val="0"/>
        <w:spacing w:before="80" w:line="264" w:lineRule="auto"/>
        <w:ind w:firstLine="720"/>
        <w:jc w:val="both"/>
        <w:rPr>
          <w:sz w:val="28"/>
          <w:szCs w:val="28"/>
          <w:lang w:val="nl-NL"/>
        </w:rPr>
      </w:pPr>
      <w:r w:rsidRPr="0093697D">
        <w:rPr>
          <w:sz w:val="28"/>
          <w:szCs w:val="28"/>
          <w:lang w:val="nl-NL"/>
        </w:rPr>
        <w:t xml:space="preserve">- Tổ chức dạy học tài liệu Giáo dục an toàn giao thông (ATGT) cho học sinh lớp 4,5. Thực hiện tốt kế hoạch phòng chống tai nạn thương tích cho học sinh. </w:t>
      </w:r>
    </w:p>
    <w:p w14:paraId="2950C106" w14:textId="77777777" w:rsidR="00F9390B" w:rsidRPr="0093697D" w:rsidRDefault="00F9390B" w:rsidP="008122DD">
      <w:pPr>
        <w:autoSpaceDE w:val="0"/>
        <w:autoSpaceDN w:val="0"/>
        <w:adjustRightInd w:val="0"/>
        <w:spacing w:before="80" w:line="264" w:lineRule="auto"/>
        <w:ind w:firstLine="720"/>
        <w:jc w:val="both"/>
        <w:rPr>
          <w:sz w:val="28"/>
          <w:szCs w:val="28"/>
          <w:lang w:val="nb-NO"/>
        </w:rPr>
      </w:pPr>
      <w:r w:rsidRPr="0093697D">
        <w:rPr>
          <w:sz w:val="28"/>
          <w:szCs w:val="28"/>
          <w:lang w:val="nl-NL"/>
        </w:rPr>
        <w:t xml:space="preserve">- Tổ chức cho 100% học sinh lớp 3 tham quan tìm hiểu 2 cụm di tích lịch sử, văn hóa trên địa bàn phường và quận. </w:t>
      </w:r>
      <w:r w:rsidRPr="0093697D">
        <w:rPr>
          <w:sz w:val="28"/>
          <w:szCs w:val="28"/>
          <w:lang w:val="nb-NO"/>
        </w:rPr>
        <w:t xml:space="preserve">Sau tham quan, GV hướng dẫn cho học sinh viết bài thu hoạch. </w:t>
      </w:r>
    </w:p>
    <w:p w14:paraId="43053F75" w14:textId="77777777" w:rsidR="004234E1" w:rsidRPr="0093697D" w:rsidRDefault="00F9390B" w:rsidP="008122DD">
      <w:pPr>
        <w:spacing w:before="80" w:line="264" w:lineRule="auto"/>
        <w:ind w:firstLine="720"/>
        <w:jc w:val="both"/>
        <w:rPr>
          <w:rFonts w:eastAsia="Arial"/>
          <w:b/>
          <w:i/>
          <w:sz w:val="28"/>
          <w:szCs w:val="28"/>
          <w:lang w:val="vi-VN"/>
        </w:rPr>
      </w:pPr>
      <w:r w:rsidRPr="0093697D">
        <w:rPr>
          <w:b/>
          <w:bCs/>
          <w:sz w:val="28"/>
          <w:szCs w:val="28"/>
        </w:rPr>
        <w:t xml:space="preserve">4. </w:t>
      </w:r>
      <w:r w:rsidR="004234E1" w:rsidRPr="0093697D">
        <w:rPr>
          <w:rFonts w:eastAsia="Arial"/>
          <w:b/>
          <w:sz w:val="28"/>
          <w:szCs w:val="28"/>
          <w:lang w:val="vi-VN"/>
        </w:rPr>
        <w:t>Tăng cường ứng dụng công nghệ thông tin và chuyển đổi số</w:t>
      </w:r>
      <w:r w:rsidR="004234E1" w:rsidRPr="0093697D">
        <w:rPr>
          <w:rFonts w:eastAsia="Arial"/>
          <w:b/>
          <w:i/>
          <w:sz w:val="28"/>
          <w:szCs w:val="28"/>
          <w:lang w:val="vi-VN"/>
        </w:rPr>
        <w:t xml:space="preserve"> </w:t>
      </w:r>
    </w:p>
    <w:p w14:paraId="3B604891" w14:textId="2BDE83ED" w:rsidR="004234E1" w:rsidRPr="0093697D" w:rsidRDefault="00600001" w:rsidP="008122DD">
      <w:pPr>
        <w:spacing w:before="80" w:line="264" w:lineRule="auto"/>
        <w:ind w:firstLine="709"/>
        <w:jc w:val="both"/>
        <w:rPr>
          <w:rFonts w:eastAsia="Arial"/>
          <w:b/>
          <w:spacing w:val="-6"/>
          <w:sz w:val="28"/>
          <w:szCs w:val="28"/>
          <w:lang w:val="pt-BR"/>
        </w:rPr>
      </w:pPr>
      <w:r w:rsidRPr="0093697D">
        <w:rPr>
          <w:rFonts w:eastAsia="Arial"/>
          <w:b/>
          <w:spacing w:val="-6"/>
          <w:sz w:val="28"/>
          <w:szCs w:val="28"/>
          <w:lang w:val="pt-BR"/>
        </w:rPr>
        <w:t>4.1.</w:t>
      </w:r>
      <w:r w:rsidR="004234E1" w:rsidRPr="0093697D">
        <w:rPr>
          <w:rFonts w:eastAsia="Arial"/>
          <w:b/>
          <w:spacing w:val="-6"/>
          <w:sz w:val="28"/>
          <w:szCs w:val="28"/>
          <w:lang w:val="pt-BR"/>
        </w:rPr>
        <w:t xml:space="preserve"> Tăng cường ứng dụng công nghệ thông tin và chuyển đổi số</w:t>
      </w:r>
    </w:p>
    <w:p w14:paraId="77CCAD14" w14:textId="23CF5A45" w:rsidR="004234E1" w:rsidRPr="0093697D" w:rsidRDefault="004234E1" w:rsidP="008122DD">
      <w:pPr>
        <w:spacing w:before="80" w:line="264" w:lineRule="auto"/>
        <w:ind w:firstLine="709"/>
        <w:jc w:val="both"/>
        <w:rPr>
          <w:rFonts w:eastAsia="Arial"/>
          <w:spacing w:val="-2"/>
          <w:sz w:val="28"/>
          <w:szCs w:val="28"/>
          <w:lang w:val="de-DE"/>
        </w:rPr>
      </w:pPr>
      <w:r w:rsidRPr="0093697D">
        <w:rPr>
          <w:rFonts w:eastAsia="Arial"/>
          <w:spacing w:val="-2"/>
          <w:sz w:val="28"/>
          <w:szCs w:val="28"/>
          <w:lang w:val="de-DE"/>
        </w:rPr>
        <w:t xml:space="preserve">- Tăng cường đầu tư cơ sở vật chất, thiết bị dạy học bảo đảm tỷ trọng nội dung chương trình giáo dục phổ thông được triển khai dưới hình thức trực tuyến (tổ chức các tiết dạy học, các hoạt động giáo dục, tập huấn, bồi dưỡng, sinh hoạt </w:t>
      </w:r>
      <w:r w:rsidRPr="0093697D">
        <w:rPr>
          <w:rFonts w:eastAsia="Arial"/>
          <w:spacing w:val="-2"/>
          <w:sz w:val="28"/>
          <w:szCs w:val="28"/>
          <w:lang w:val="de-DE"/>
        </w:rPr>
        <w:lastRenderedPageBreak/>
        <w:t xml:space="preserve">chuyên môn, hội thảo chuyên môn... bằng hình thức trực tuyến) đạt </w:t>
      </w:r>
      <w:r w:rsidR="00ED0DBC" w:rsidRPr="0093697D">
        <w:rPr>
          <w:rFonts w:eastAsia="Arial"/>
          <w:spacing w:val="-2"/>
          <w:sz w:val="28"/>
          <w:szCs w:val="28"/>
          <w:lang w:val="de-DE"/>
        </w:rPr>
        <w:t>tối thiểu</w:t>
      </w:r>
      <w:r w:rsidRPr="0093697D">
        <w:rPr>
          <w:rFonts w:eastAsia="Arial"/>
          <w:spacing w:val="-2"/>
          <w:sz w:val="28"/>
          <w:szCs w:val="28"/>
          <w:lang w:val="de-DE"/>
        </w:rPr>
        <w:t xml:space="preserve"> 5%; chuẩn bị các phương án sẵn sàng đáp ứng yêu cầu tổ chức dạy học trong điều kiện thiên tai, dịch bệnh không thể tổ chức dạy học trực tiếp.</w:t>
      </w:r>
    </w:p>
    <w:p w14:paraId="0218C045" w14:textId="77777777" w:rsidR="004234E1" w:rsidRPr="0093697D" w:rsidRDefault="004234E1" w:rsidP="008122DD">
      <w:pPr>
        <w:spacing w:before="80" w:line="264" w:lineRule="auto"/>
        <w:ind w:firstLine="709"/>
        <w:jc w:val="both"/>
        <w:rPr>
          <w:rFonts w:eastAsia="Arial"/>
          <w:spacing w:val="-2"/>
          <w:sz w:val="28"/>
          <w:szCs w:val="28"/>
          <w:lang w:val="de-DE"/>
        </w:rPr>
      </w:pPr>
      <w:r w:rsidRPr="0093697D">
        <w:rPr>
          <w:rFonts w:eastAsia="Arial"/>
          <w:spacing w:val="-2"/>
          <w:sz w:val="28"/>
          <w:szCs w:val="28"/>
          <w:lang w:val="de-DE"/>
        </w:rPr>
        <w:t>- Thực hiện báo cáo, cập nhật thông tin trên cơ sở dữ liệu ngành GDĐT và trên phần mềm phổ cập giáo dục, xoá mù chữ đúng tiến độ quy định. Khai thác sử dụng hiệu quả cơ sở dữ liệu ngành phục vụ công tác điều hành, quản lý. Đẩy mạnh ứng dụng công nghệ thông tin trong quản lý kế hoạch giáo dục nhà trường, đội ngũ cán bộ, giáo viên, học sinh. Từng bước thực hiện số hóa hồ sơ quản lý bảo đảm tinh gọn và hiệu quả. Phát triển kho video bài dạy minh họa, kho học liệu điện tử  giúp các giáo viên tham khảo, sử dụng để hỗ trợ trong công tác dạy và học các nội dung theo CTGDPT 2018.</w:t>
      </w:r>
    </w:p>
    <w:p w14:paraId="0A94CF0B" w14:textId="6B8E6B27" w:rsidR="004234E1" w:rsidRPr="0093697D" w:rsidRDefault="004234E1" w:rsidP="008122DD">
      <w:pPr>
        <w:spacing w:before="80" w:line="264" w:lineRule="auto"/>
        <w:ind w:right="51" w:firstLine="709"/>
        <w:jc w:val="both"/>
        <w:rPr>
          <w:rFonts w:eastAsia="Arial"/>
          <w:sz w:val="28"/>
          <w:szCs w:val="28"/>
          <w:lang w:val="vi-VN"/>
        </w:rPr>
      </w:pPr>
      <w:r w:rsidRPr="0093697D">
        <w:rPr>
          <w:rFonts w:eastAsia="Arial"/>
          <w:sz w:val="28"/>
          <w:szCs w:val="28"/>
          <w:lang w:val="pt-BR"/>
        </w:rPr>
        <w:t xml:space="preserve">- Thực hiện chuyển đổi số </w:t>
      </w:r>
      <w:r w:rsidR="00A30EF3" w:rsidRPr="0093697D">
        <w:rPr>
          <w:rFonts w:eastAsia="Arial"/>
          <w:sz w:val="28"/>
          <w:szCs w:val="28"/>
          <w:lang w:val="pt-BR"/>
        </w:rPr>
        <w:t xml:space="preserve">trong quản trị nhà trường </w:t>
      </w:r>
      <w:r w:rsidRPr="0093697D">
        <w:rPr>
          <w:rFonts w:eastAsia="Arial"/>
          <w:sz w:val="28"/>
          <w:szCs w:val="28"/>
          <w:lang w:val="pt-BR"/>
        </w:rPr>
        <w:t>(Học bạ điện tử tích hợp chữ kí số, Thư viện số, Quản lí hồ sơ chuyên môn tích hợp chữ kí số) theo kế hoạch của Bộ GDĐT.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09D7806A" w14:textId="209616BC" w:rsidR="004234E1" w:rsidRPr="0093697D" w:rsidRDefault="00600001" w:rsidP="008122DD">
      <w:pPr>
        <w:spacing w:before="80" w:line="264" w:lineRule="auto"/>
        <w:ind w:firstLine="709"/>
        <w:jc w:val="both"/>
        <w:rPr>
          <w:rFonts w:eastAsia="Yu Mincho"/>
          <w:b/>
          <w:bCs/>
          <w:sz w:val="28"/>
          <w:szCs w:val="28"/>
          <w:lang w:eastAsia="ja-JP"/>
        </w:rPr>
      </w:pPr>
      <w:r w:rsidRPr="0093697D">
        <w:rPr>
          <w:rFonts w:eastAsia="Yu Mincho"/>
          <w:b/>
          <w:bCs/>
          <w:sz w:val="28"/>
          <w:szCs w:val="28"/>
          <w:lang w:eastAsia="ja-JP"/>
        </w:rPr>
        <w:t>4.2.</w:t>
      </w:r>
      <w:r w:rsidR="004234E1" w:rsidRPr="0093697D">
        <w:rPr>
          <w:rFonts w:eastAsia="Yu Mincho"/>
          <w:b/>
          <w:bCs/>
          <w:sz w:val="28"/>
          <w:szCs w:val="28"/>
          <w:lang w:eastAsia="ja-JP"/>
        </w:rPr>
        <w:t xml:space="preserve"> Tiếp tục thực hiện mô hình Trường học điện tử:</w:t>
      </w:r>
    </w:p>
    <w:p w14:paraId="2B661B72" w14:textId="77777777" w:rsidR="004234E1" w:rsidRPr="0093697D" w:rsidRDefault="004234E1" w:rsidP="008122DD">
      <w:pPr>
        <w:spacing w:before="80" w:line="264" w:lineRule="auto"/>
        <w:ind w:firstLine="709"/>
        <w:jc w:val="both"/>
        <w:rPr>
          <w:rFonts w:eastAsia="Yu Mincho"/>
          <w:sz w:val="28"/>
          <w:szCs w:val="28"/>
          <w:lang w:eastAsia="ja-JP"/>
        </w:rPr>
      </w:pPr>
      <w:r w:rsidRPr="0093697D">
        <w:rPr>
          <w:rFonts w:eastAsia="Yu Mincho"/>
          <w:sz w:val="28"/>
          <w:szCs w:val="28"/>
          <w:lang w:eastAsia="ja-JP"/>
        </w:rPr>
        <w:t>- Công tác chỉ đạo, điều hành: Ban hành quyết định thành lập Ban chỉ đạo và phân công nhiệm vụ từng thành viên rõ người, rõ việc; Thiết lập đầy đủ các loại hồ sơ, ban hành các văn bản, quy trình quản lý, duy trì và nội quy sử dụng các hệ thống CNTT, kiểm soát đánh giá việc quản lý, chỉ đạo, thực hiện mô hình.</w:t>
      </w:r>
    </w:p>
    <w:p w14:paraId="0737B0CC" w14:textId="77777777" w:rsidR="004234E1" w:rsidRPr="0093697D" w:rsidRDefault="004234E1" w:rsidP="008122DD">
      <w:pPr>
        <w:spacing w:before="80" w:line="264" w:lineRule="auto"/>
        <w:ind w:firstLine="709"/>
        <w:jc w:val="both"/>
        <w:rPr>
          <w:rFonts w:eastAsia="Arial"/>
          <w:sz w:val="28"/>
          <w:szCs w:val="28"/>
          <w:lang w:val="vi-VN"/>
        </w:rPr>
      </w:pPr>
      <w:r w:rsidRPr="0093697D">
        <w:rPr>
          <w:rFonts w:eastAsia="Arial"/>
          <w:sz w:val="28"/>
          <w:szCs w:val="28"/>
          <w:lang w:val="vi-VN"/>
        </w:rPr>
        <w:t xml:space="preserve">- </w:t>
      </w:r>
      <w:r w:rsidRPr="0093697D">
        <w:rPr>
          <w:rFonts w:eastAsia="Arial"/>
          <w:sz w:val="28"/>
          <w:szCs w:val="28"/>
        </w:rPr>
        <w:t xml:space="preserve">Tiếp tục đầu tư </w:t>
      </w:r>
      <w:r w:rsidRPr="0093697D">
        <w:rPr>
          <w:rFonts w:eastAsia="Arial"/>
          <w:sz w:val="28"/>
          <w:szCs w:val="28"/>
          <w:lang w:val="vi-VN"/>
        </w:rPr>
        <w:t xml:space="preserve">cơ sở hạ tầng: </w:t>
      </w:r>
      <w:r w:rsidRPr="0093697D">
        <w:rPr>
          <w:rFonts w:eastAsia="Arial"/>
          <w:sz w:val="28"/>
          <w:szCs w:val="28"/>
        </w:rPr>
        <w:t>R</w:t>
      </w:r>
      <w:r w:rsidRPr="0093697D">
        <w:rPr>
          <w:rFonts w:eastAsia="Arial"/>
          <w:sz w:val="28"/>
          <w:szCs w:val="28"/>
          <w:lang w:val="vi-VN"/>
        </w:rPr>
        <w:t>à soát, sửa chữa, bảo dưỡng, bổ sung các trang thiết bị phục vụ dạy học, quản lí</w:t>
      </w:r>
      <w:r w:rsidRPr="0093697D">
        <w:rPr>
          <w:rFonts w:eastAsia="Arial"/>
          <w:sz w:val="28"/>
          <w:szCs w:val="28"/>
        </w:rPr>
        <w:t xml:space="preserve"> n</w:t>
      </w:r>
      <w:r w:rsidRPr="0093697D">
        <w:rPr>
          <w:rFonts w:eastAsia="Arial"/>
          <w:sz w:val="28"/>
          <w:szCs w:val="28"/>
          <w:lang w:val="vi-VN"/>
        </w:rPr>
        <w:t>gay từ đầu năm học</w:t>
      </w:r>
      <w:r w:rsidRPr="0093697D">
        <w:rPr>
          <w:rFonts w:eastAsia="Arial"/>
          <w:sz w:val="28"/>
          <w:szCs w:val="28"/>
        </w:rPr>
        <w:t xml:space="preserve">; </w:t>
      </w:r>
      <w:r w:rsidRPr="0093697D">
        <w:rPr>
          <w:rFonts w:eastAsia="Arial"/>
          <w:sz w:val="28"/>
          <w:szCs w:val="28"/>
          <w:lang w:val="vi-VN"/>
        </w:rPr>
        <w:t xml:space="preserve"> </w:t>
      </w:r>
      <w:r w:rsidRPr="0093697D">
        <w:rPr>
          <w:rFonts w:eastAsia="Arial"/>
          <w:sz w:val="28"/>
          <w:szCs w:val="28"/>
        </w:rPr>
        <w:t xml:space="preserve">Tiếp tục thực hiện </w:t>
      </w:r>
      <w:r w:rsidRPr="0093697D">
        <w:rPr>
          <w:rFonts w:eastAsia="Arial"/>
          <w:sz w:val="28"/>
          <w:szCs w:val="28"/>
          <w:lang w:val="vi-VN"/>
        </w:rPr>
        <w:t>100% máy tính, máy in phòng Tin học, Ngoại ngữ kết nối mạng LAN</w:t>
      </w:r>
      <w:r w:rsidRPr="0093697D">
        <w:rPr>
          <w:rFonts w:eastAsia="Arial"/>
          <w:sz w:val="28"/>
          <w:szCs w:val="28"/>
        </w:rPr>
        <w:t>, h</w:t>
      </w:r>
      <w:r w:rsidRPr="0093697D">
        <w:rPr>
          <w:rFonts w:eastAsia="Arial"/>
          <w:sz w:val="28"/>
          <w:szCs w:val="28"/>
          <w:lang w:val="vi-VN"/>
        </w:rPr>
        <w:t>ệ thống mạng Internet, wifi đảm bảo tốc độ kết nối, phục vụ hiệu quả hoạt động của nhà trường</w:t>
      </w:r>
      <w:r w:rsidRPr="0093697D">
        <w:rPr>
          <w:rFonts w:eastAsia="Arial"/>
          <w:sz w:val="28"/>
          <w:szCs w:val="28"/>
        </w:rPr>
        <w:t xml:space="preserve">, </w:t>
      </w:r>
      <w:r w:rsidRPr="0093697D">
        <w:rPr>
          <w:rFonts w:eastAsia="Arial"/>
          <w:sz w:val="28"/>
          <w:szCs w:val="28"/>
          <w:lang w:val="vi-VN"/>
        </w:rPr>
        <w:t>100% máy tính của CBGVNV nhà trường được cài đặt phần mềm diệt virus có bản quyền của BKAV</w:t>
      </w:r>
      <w:r w:rsidRPr="0093697D">
        <w:rPr>
          <w:rFonts w:eastAsia="Arial"/>
          <w:sz w:val="28"/>
          <w:szCs w:val="28"/>
        </w:rPr>
        <w:t>,</w:t>
      </w:r>
      <w:r w:rsidRPr="0093697D">
        <w:rPr>
          <w:rFonts w:eastAsia="Arial"/>
          <w:sz w:val="28"/>
          <w:szCs w:val="28"/>
          <w:lang w:val="vi-VN"/>
        </w:rPr>
        <w:t xml:space="preserve"> 100% máy tính của học sinh tại các phòng máy được cài đặt phần mềm diệt virus miễn phí</w:t>
      </w:r>
      <w:r w:rsidRPr="0093697D">
        <w:rPr>
          <w:rFonts w:eastAsia="Arial"/>
          <w:sz w:val="28"/>
          <w:szCs w:val="28"/>
        </w:rPr>
        <w:t>;</w:t>
      </w:r>
      <w:r w:rsidRPr="0093697D">
        <w:rPr>
          <w:rFonts w:eastAsia="Arial"/>
          <w:sz w:val="28"/>
          <w:szCs w:val="28"/>
          <w:lang w:val="vi-VN"/>
        </w:rPr>
        <w:t xml:space="preserve"> </w:t>
      </w:r>
      <w:r w:rsidRPr="0093697D">
        <w:rPr>
          <w:rFonts w:eastAsia="Arial"/>
          <w:sz w:val="28"/>
          <w:szCs w:val="28"/>
        </w:rPr>
        <w:t>Thường xuyên kiểm tra, bảo trì hệ thống</w:t>
      </w:r>
      <w:r w:rsidRPr="0093697D">
        <w:rPr>
          <w:rFonts w:eastAsia="Arial"/>
          <w:sz w:val="28"/>
          <w:szCs w:val="28"/>
          <w:lang w:val="vi-VN"/>
        </w:rPr>
        <w:t xml:space="preserve"> camera</w:t>
      </w:r>
      <w:r w:rsidRPr="0093697D">
        <w:rPr>
          <w:rFonts w:eastAsia="Arial"/>
          <w:sz w:val="28"/>
          <w:szCs w:val="28"/>
        </w:rPr>
        <w:t xml:space="preserve">. Tập huấn kĩ năng </w:t>
      </w:r>
      <w:r w:rsidRPr="0093697D">
        <w:rPr>
          <w:rFonts w:eastAsia="Arial"/>
          <w:sz w:val="28"/>
          <w:szCs w:val="28"/>
          <w:lang w:val="vi-VN"/>
        </w:rPr>
        <w:t>trích xuất camera phục vụ yêu cầu quản lý, đảm b</w:t>
      </w:r>
      <w:r w:rsidRPr="0093697D">
        <w:rPr>
          <w:rFonts w:eastAsia="Arial"/>
          <w:sz w:val="28"/>
          <w:szCs w:val="28"/>
        </w:rPr>
        <w:t>ả</w:t>
      </w:r>
      <w:r w:rsidRPr="0093697D">
        <w:rPr>
          <w:rFonts w:eastAsia="Arial"/>
          <w:sz w:val="28"/>
          <w:szCs w:val="28"/>
          <w:lang w:val="vi-VN"/>
        </w:rPr>
        <w:t>o an ninh, an toàn cho nhà trường</w:t>
      </w:r>
      <w:r w:rsidRPr="0093697D">
        <w:rPr>
          <w:rFonts w:eastAsia="Arial"/>
          <w:sz w:val="28"/>
          <w:szCs w:val="28"/>
        </w:rPr>
        <w:t>;</w:t>
      </w:r>
      <w:r w:rsidRPr="0093697D">
        <w:rPr>
          <w:rFonts w:eastAsia="Arial"/>
          <w:sz w:val="28"/>
          <w:szCs w:val="28"/>
          <w:lang w:val="vi-VN"/>
        </w:rPr>
        <w:t xml:space="preserve"> Trang thiết bị CNTT được bố trí đúng, đủ theo mô hình, lắp đặt và sử dụng đúng mục đích, yêu cầu. Có đầy đủ hồ sơ về quản lý trang thiết bị theo quy định.</w:t>
      </w:r>
    </w:p>
    <w:p w14:paraId="5C696EA9" w14:textId="2142845D" w:rsidR="004234E1" w:rsidRPr="0093697D" w:rsidRDefault="004234E1" w:rsidP="008122DD">
      <w:pPr>
        <w:spacing w:before="80" w:line="264" w:lineRule="auto"/>
        <w:ind w:firstLine="709"/>
        <w:jc w:val="both"/>
        <w:outlineLvl w:val="0"/>
        <w:rPr>
          <w:rFonts w:eastAsia="Arial"/>
          <w:sz w:val="28"/>
          <w:szCs w:val="28"/>
        </w:rPr>
      </w:pPr>
      <w:r w:rsidRPr="0093697D">
        <w:rPr>
          <w:rFonts w:eastAsia="Arial"/>
          <w:sz w:val="28"/>
          <w:szCs w:val="28"/>
          <w:lang w:val="vi-VN"/>
        </w:rPr>
        <w:t>- Bồi dưỡng nguồn nhân lực: Tổ chức tập huấn, bồi dưỡng kĩ năng CNTT cho CBGVNV toàn trường: kĩ năng sử dụng bảng TTTM</w:t>
      </w:r>
      <w:r w:rsidRPr="0093697D">
        <w:rPr>
          <w:rFonts w:eastAsia="Arial"/>
          <w:sz w:val="28"/>
          <w:szCs w:val="28"/>
        </w:rPr>
        <w:t xml:space="preserve"> nâng cao,</w:t>
      </w:r>
      <w:r w:rsidRPr="0093697D">
        <w:rPr>
          <w:rFonts w:eastAsia="Arial"/>
          <w:sz w:val="28"/>
          <w:szCs w:val="28"/>
          <w:lang w:val="vi-VN"/>
        </w:rPr>
        <w:t xml:space="preserve"> kĩ năng viết tin bài</w:t>
      </w:r>
      <w:r w:rsidRPr="0093697D">
        <w:rPr>
          <w:rFonts w:eastAsia="Arial"/>
          <w:sz w:val="28"/>
          <w:szCs w:val="28"/>
        </w:rPr>
        <w:t>,</w:t>
      </w:r>
      <w:r w:rsidRPr="0093697D">
        <w:rPr>
          <w:rFonts w:eastAsia="Arial"/>
          <w:sz w:val="28"/>
          <w:szCs w:val="28"/>
          <w:lang w:val="vi-VN"/>
        </w:rPr>
        <w:t xml:space="preserve"> kĩ năng truy cập, đăng tin bài, giáo án trên cổng thông tin điện tử lớp 1, 2; Thành lập nhóm cốt cán CNTT ở các tổ để bồi dưỡng theo chuyên đề cho GV trong buổi SHCM tổ/nhóm</w:t>
      </w:r>
      <w:r w:rsidR="00600001" w:rsidRPr="0093697D">
        <w:rPr>
          <w:rFonts w:eastAsia="Arial"/>
          <w:sz w:val="28"/>
          <w:szCs w:val="28"/>
        </w:rPr>
        <w:t>.</w:t>
      </w:r>
    </w:p>
    <w:p w14:paraId="1A09CDBC" w14:textId="1B37B41B" w:rsidR="00F9390B" w:rsidRPr="0093697D" w:rsidRDefault="004234E1" w:rsidP="008122DD">
      <w:pPr>
        <w:spacing w:before="80" w:line="264" w:lineRule="auto"/>
        <w:ind w:left="720" w:firstLine="709"/>
        <w:jc w:val="both"/>
        <w:outlineLvl w:val="0"/>
        <w:rPr>
          <w:b/>
          <w:bCs/>
          <w:sz w:val="28"/>
          <w:szCs w:val="28"/>
          <w:lang w:val="vi-VN"/>
        </w:rPr>
      </w:pPr>
      <w:r w:rsidRPr="0093697D">
        <w:rPr>
          <w:b/>
          <w:bCs/>
          <w:sz w:val="28"/>
          <w:szCs w:val="28"/>
        </w:rPr>
        <w:t xml:space="preserve">5. </w:t>
      </w:r>
      <w:r w:rsidR="00F9390B" w:rsidRPr="0093697D">
        <w:rPr>
          <w:b/>
          <w:bCs/>
          <w:sz w:val="28"/>
          <w:szCs w:val="28"/>
        </w:rPr>
        <w:t>Đổi mới</w:t>
      </w:r>
      <w:r w:rsidR="00F9390B" w:rsidRPr="0093697D">
        <w:rPr>
          <w:b/>
          <w:bCs/>
          <w:sz w:val="28"/>
          <w:szCs w:val="28"/>
          <w:lang w:val="vi-VN"/>
        </w:rPr>
        <w:t xml:space="preserve"> công tác quản lý, tổ chức.</w:t>
      </w:r>
    </w:p>
    <w:p w14:paraId="31813BD7" w14:textId="417E0FE4" w:rsidR="0038399B" w:rsidRPr="0093697D" w:rsidRDefault="0038399B" w:rsidP="008122DD">
      <w:pPr>
        <w:tabs>
          <w:tab w:val="left" w:pos="567"/>
          <w:tab w:val="left" w:pos="851"/>
          <w:tab w:val="left" w:pos="993"/>
        </w:tabs>
        <w:spacing w:before="80" w:line="264" w:lineRule="auto"/>
        <w:ind w:right="51" w:firstLine="709"/>
        <w:jc w:val="both"/>
        <w:rPr>
          <w:b/>
          <w:sz w:val="28"/>
          <w:szCs w:val="28"/>
          <w:lang w:val="pt-BR"/>
        </w:rPr>
      </w:pPr>
      <w:r w:rsidRPr="0093697D">
        <w:rPr>
          <w:b/>
          <w:sz w:val="28"/>
          <w:szCs w:val="28"/>
          <w:lang w:val="pt-BR"/>
        </w:rPr>
        <w:lastRenderedPageBreak/>
        <w:t>5. 1. Tiếp tục thực hiện đổi mới công tác quản lý trong nhà trường theo quy định, trong đó tập trung thực hiện có hiệu quả các nội dung sau:</w:t>
      </w:r>
    </w:p>
    <w:p w14:paraId="1C34836F" w14:textId="1F952091" w:rsidR="0038399B" w:rsidRPr="0093697D" w:rsidRDefault="0038399B" w:rsidP="008122DD">
      <w:pPr>
        <w:tabs>
          <w:tab w:val="left" w:pos="567"/>
          <w:tab w:val="left" w:pos="851"/>
          <w:tab w:val="left" w:pos="993"/>
        </w:tabs>
        <w:spacing w:before="80" w:line="264" w:lineRule="auto"/>
        <w:ind w:right="51" w:firstLine="709"/>
        <w:jc w:val="both"/>
        <w:rPr>
          <w:sz w:val="28"/>
          <w:szCs w:val="28"/>
          <w:lang w:val="pt-BR"/>
        </w:rPr>
      </w:pPr>
      <w:r w:rsidRPr="0093697D">
        <w:rPr>
          <w:sz w:val="28"/>
          <w:szCs w:val="28"/>
          <w:lang w:val="pt-BR"/>
        </w:rPr>
        <w:t>- Đẩy mạnh sử dụng CNTT trong tổ chức và quản lý các hoạt động chuyên môn; thực hiện nhập số liệu</w:t>
      </w:r>
      <w:r w:rsidRPr="0093697D">
        <w:rPr>
          <w:sz w:val="28"/>
          <w:szCs w:val="28"/>
        </w:rPr>
        <w:t xml:space="preserve"> chính xác, kịp thời, coi thông tin báo cáo là tiêu chí quan trọng trong bình xét thi đua; </w:t>
      </w:r>
      <w:r w:rsidRPr="0093697D">
        <w:rPr>
          <w:sz w:val="28"/>
          <w:szCs w:val="28"/>
          <w:lang w:val="pt-BR"/>
        </w:rPr>
        <w:t>khai thác, sử dụng thống nhất dữ liệu toàn ngành về trường, lớp, học sinh, giáo viên, trường chuẩn quốc gia và các thông tin khác trong quản lý, báo cáo.</w:t>
      </w:r>
    </w:p>
    <w:p w14:paraId="370F1499" w14:textId="5CB8E745" w:rsidR="0038399B" w:rsidRPr="0093697D" w:rsidRDefault="0038399B" w:rsidP="008122DD">
      <w:pPr>
        <w:tabs>
          <w:tab w:val="left" w:pos="567"/>
          <w:tab w:val="left" w:pos="851"/>
          <w:tab w:val="left" w:pos="993"/>
        </w:tabs>
        <w:spacing w:before="80" w:line="264" w:lineRule="auto"/>
        <w:ind w:right="51" w:firstLine="709"/>
        <w:jc w:val="both"/>
        <w:rPr>
          <w:sz w:val="28"/>
          <w:szCs w:val="28"/>
          <w:lang w:val="pt-BR"/>
        </w:rPr>
      </w:pPr>
      <w:r w:rsidRPr="0093697D">
        <w:rPr>
          <w:sz w:val="28"/>
          <w:szCs w:val="28"/>
          <w:lang w:val="pt-BR"/>
        </w:rPr>
        <w:t>- Tiếp tục thực hiện tinh giản hồ sơ, sổ sách giấy trong nhà trường.</w:t>
      </w:r>
    </w:p>
    <w:p w14:paraId="74A3169A" w14:textId="3A69285F" w:rsidR="0038399B" w:rsidRPr="0093697D" w:rsidRDefault="0038399B" w:rsidP="008122DD">
      <w:pPr>
        <w:tabs>
          <w:tab w:val="left" w:pos="567"/>
          <w:tab w:val="left" w:pos="851"/>
          <w:tab w:val="left" w:pos="993"/>
        </w:tabs>
        <w:spacing w:before="80" w:line="264" w:lineRule="auto"/>
        <w:ind w:right="51" w:firstLine="709"/>
        <w:jc w:val="both"/>
        <w:rPr>
          <w:sz w:val="28"/>
          <w:szCs w:val="28"/>
          <w:lang w:val="vi-VN"/>
        </w:rPr>
      </w:pPr>
      <w:r w:rsidRPr="0093697D">
        <w:rPr>
          <w:sz w:val="28"/>
          <w:szCs w:val="28"/>
          <w:lang w:val="pt-BR"/>
        </w:rPr>
        <w:t xml:space="preserve">- Quản lý và sử dụng xuất bản phẩm tham khảo theo quy định, trong đó thực hiện nghiêm việc lạm dụng vị trí công tác của giáo viên, cán bộ quản lý giáo dục để thực hiện hoặc tham gia thực hiện việc ép buộc, vận động học sinh hoặc cha mẹ học sinh mua xuất bản phẩm tham </w:t>
      </w:r>
      <w:r w:rsidR="002F1ADA" w:rsidRPr="0093697D">
        <w:rPr>
          <w:sz w:val="28"/>
          <w:szCs w:val="28"/>
          <w:lang w:val="pt-BR"/>
        </w:rPr>
        <w:t>khảo</w:t>
      </w:r>
      <w:r w:rsidR="002F1ADA" w:rsidRPr="0093697D">
        <w:rPr>
          <w:sz w:val="28"/>
          <w:szCs w:val="28"/>
          <w:lang w:val="vi-VN"/>
        </w:rPr>
        <w:t>.</w:t>
      </w:r>
    </w:p>
    <w:p w14:paraId="6F3E9BF3" w14:textId="1F72D3F0" w:rsidR="002F1ADA" w:rsidRPr="0093697D" w:rsidRDefault="002F1ADA" w:rsidP="008122DD">
      <w:pPr>
        <w:tabs>
          <w:tab w:val="left" w:pos="567"/>
          <w:tab w:val="left" w:pos="851"/>
          <w:tab w:val="left" w:pos="993"/>
        </w:tabs>
        <w:spacing w:before="80" w:line="264" w:lineRule="auto"/>
        <w:ind w:right="51" w:firstLine="709"/>
        <w:jc w:val="both"/>
        <w:rPr>
          <w:sz w:val="28"/>
          <w:szCs w:val="28"/>
          <w:lang w:val="vi-VN"/>
        </w:rPr>
      </w:pPr>
      <w:r w:rsidRPr="0093697D">
        <w:rPr>
          <w:sz w:val="28"/>
          <w:szCs w:val="28"/>
          <w:lang w:val="vi-VN"/>
        </w:rPr>
        <w:t>- Thực hiện chuyển đổi số trong quản lí và dạy học.</w:t>
      </w:r>
    </w:p>
    <w:p w14:paraId="020EDAD5" w14:textId="51FCAF8E" w:rsidR="0038399B" w:rsidRPr="0093697D" w:rsidRDefault="0038399B" w:rsidP="008122DD">
      <w:pPr>
        <w:tabs>
          <w:tab w:val="left" w:pos="567"/>
          <w:tab w:val="left" w:pos="851"/>
          <w:tab w:val="left" w:pos="993"/>
        </w:tabs>
        <w:spacing w:before="80" w:line="264" w:lineRule="auto"/>
        <w:ind w:right="51" w:firstLine="709"/>
        <w:jc w:val="both"/>
        <w:rPr>
          <w:sz w:val="28"/>
          <w:szCs w:val="28"/>
          <w:lang w:val="pt-BR"/>
        </w:rPr>
      </w:pPr>
      <w:r w:rsidRPr="0093697D">
        <w:rPr>
          <w:b/>
          <w:sz w:val="28"/>
          <w:szCs w:val="28"/>
          <w:lang w:val="pt-BR"/>
        </w:rPr>
        <w:t>5.2. Tăng cường quản lý việc thực hiện các liên kết giáo dục với nước ngoài</w:t>
      </w:r>
      <w:r w:rsidRPr="0093697D">
        <w:rPr>
          <w:sz w:val="28"/>
          <w:szCs w:val="28"/>
          <w:lang w:val="pt-BR"/>
        </w:rPr>
        <w:t xml:space="preserve"> có sử dụng các chương trình giáo dục tích hợp đã được Bộ GDĐT thẩm định, phê duyệt và cho phép thực hiện. Không tổ chức thực hiện liên kết giáo dục với nước ngoài khi chưa đảm bảo điều kiện triển khai.</w:t>
      </w:r>
    </w:p>
    <w:p w14:paraId="3C8D2D11" w14:textId="5D60BFD9" w:rsidR="0038399B" w:rsidRPr="0093697D" w:rsidRDefault="0038399B" w:rsidP="008122DD">
      <w:pPr>
        <w:tabs>
          <w:tab w:val="left" w:pos="567"/>
          <w:tab w:val="left" w:pos="851"/>
          <w:tab w:val="left" w:pos="993"/>
        </w:tabs>
        <w:spacing w:before="80" w:line="264" w:lineRule="auto"/>
        <w:ind w:right="51" w:firstLine="709"/>
        <w:jc w:val="both"/>
        <w:rPr>
          <w:b/>
          <w:sz w:val="28"/>
          <w:szCs w:val="28"/>
          <w:lang w:val="pt-BR"/>
        </w:rPr>
      </w:pPr>
      <w:r w:rsidRPr="0093697D">
        <w:rPr>
          <w:b/>
          <w:sz w:val="28"/>
          <w:szCs w:val="28"/>
          <w:lang w:val="pt-BR"/>
        </w:rPr>
        <w:t>5.3. Đẩy mạnh công tác kiểm tra, hướng dẫn việc thực hiện chính sách, pháp luật về giáo dục và đào tạo.</w:t>
      </w:r>
    </w:p>
    <w:p w14:paraId="052674E0"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xml:space="preserve">- Xây dựng, điều chỉnh và bổ sung quy chế dân chủ, quy chế chi tiêu nội bộ, quy chế thi đua khen thưởng, quy tắc ứng xử trong trường học: </w:t>
      </w:r>
    </w:p>
    <w:p w14:paraId="2F5E651B"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Triển khai các văn bản đến 100% CB-GV-NV.</w:t>
      </w:r>
    </w:p>
    <w:p w14:paraId="53598B55"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Ngay từ đầu năm, xây dựng và ban hành các quy trình giải quyết nội bộ để toàn thể thành viên trong nhà trường nắm được.</w:t>
      </w:r>
    </w:p>
    <w:p w14:paraId="2D432382"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Đưa ra dự thảo các Quy chế (bổ sung) để mọi thành viên trong nhà trường được tham gia, góp ý, cho ý kiến.</w:t>
      </w:r>
    </w:p>
    <w:p w14:paraId="03B5EDB9"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Tổng hợp các ý kiến, xây dựng Quy chế, thông qua Hội nghị CBVC đảm bảo trên nguyên tắc: minh bạch, công khai và dân chủ.</w:t>
      </w:r>
    </w:p>
    <w:p w14:paraId="756D8E39"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Nâng cao vai trò, trách nhiệm của người đứng đầu (</w:t>
      </w:r>
      <w:r w:rsidRPr="0093697D">
        <w:rPr>
          <w:i/>
          <w:sz w:val="28"/>
          <w:szCs w:val="28"/>
          <w:lang w:val="vi-VN"/>
        </w:rPr>
        <w:t>theo Quyết định 14/2017//QĐ-UBND ngày 13/4/2017 của UBND Thành phố Hà Nội và hướng dẫn số 2020/UBND-NV ngày 2/10/2017 của UBND Quận Long Biên</w:t>
      </w:r>
      <w:r w:rsidRPr="0093697D">
        <w:rPr>
          <w:sz w:val="28"/>
          <w:szCs w:val="28"/>
          <w:lang w:val="vi-VN"/>
        </w:rPr>
        <w:t>).</w:t>
      </w:r>
    </w:p>
    <w:p w14:paraId="06F60D82"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Thực hiện đúng chế độ chính sách đối với CB-GV-NV theo quy định: Chế độ khen thưởng hàng tháng, đột xuất, chế độ nâng lương sớm, nâng lương thường xuyên, chế độ đối với GV làm TPT, chế độ giảm trừ tiết đối với CB-GV là công tác kiêm nhiệm: TTCM, KTCM, Thanh tra nhân dân, tổ trưởng, tổ phó công đoàn theo Thông tư 28/2009/TT-BGDĐT ngày 21/10/2009 và Thông tư 08/2016/TT-BGDĐT ngày 28/3/2016 của Bộ GD&amp;ĐT.</w:t>
      </w:r>
    </w:p>
    <w:p w14:paraId="2870DDD0"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Thực hiện nghiêm túc công tác thu – chi theo đúng văn bản hướng dẫn.</w:t>
      </w:r>
    </w:p>
    <w:p w14:paraId="0CFA4723"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lastRenderedPageBreak/>
        <w:t>+ Xây dựng Kế hoạch thu chi, Quy trình triển khai thu ngay từ tháng 09/202</w:t>
      </w:r>
      <w:r w:rsidRPr="0093697D">
        <w:rPr>
          <w:sz w:val="28"/>
          <w:szCs w:val="28"/>
        </w:rPr>
        <w:t>2</w:t>
      </w:r>
      <w:r w:rsidRPr="0093697D">
        <w:rPr>
          <w:sz w:val="28"/>
          <w:szCs w:val="28"/>
          <w:lang w:val="vi-VN"/>
        </w:rPr>
        <w:t xml:space="preserve"> và thực hiện nghiêm túc, đúng quy trình. </w:t>
      </w:r>
      <w:r w:rsidRPr="0093697D">
        <w:rPr>
          <w:sz w:val="28"/>
          <w:szCs w:val="28"/>
          <w:lang w:val="nl-NL"/>
        </w:rPr>
        <w:t xml:space="preserve">Tuyệt đối không lạm thu, thu sai mục đích, </w:t>
      </w:r>
      <w:r w:rsidRPr="0093697D">
        <w:rPr>
          <w:sz w:val="28"/>
          <w:szCs w:val="28"/>
          <w:lang w:val="es-BO"/>
        </w:rPr>
        <w:t>chỉ thu những khoản thu đã được cấp trên phê duyệt, CMHS thỏa thuận thống nhất.</w:t>
      </w:r>
    </w:p>
    <w:p w14:paraId="7887C3A2" w14:textId="77777777" w:rsidR="00F9390B" w:rsidRPr="0093697D" w:rsidRDefault="00F9390B" w:rsidP="008122DD">
      <w:pPr>
        <w:spacing w:before="80" w:line="264" w:lineRule="auto"/>
        <w:ind w:firstLine="720"/>
        <w:jc w:val="both"/>
        <w:rPr>
          <w:sz w:val="28"/>
          <w:szCs w:val="28"/>
          <w:lang w:val="es-BO"/>
        </w:rPr>
      </w:pPr>
      <w:r w:rsidRPr="0093697D">
        <w:rPr>
          <w:sz w:val="28"/>
          <w:szCs w:val="28"/>
          <w:lang w:val="es-BO"/>
        </w:rPr>
        <w:t>+ Thường xuyên kiểm tra, giám sát công tác thu chi của GVCN, của Ban đại diện CMHS các lớp, kiên quyết xử lý những trường hợp được cho là lạm thu, thu – chi sai qui định.</w:t>
      </w:r>
    </w:p>
    <w:p w14:paraId="0B69075B" w14:textId="77777777" w:rsidR="00F9390B" w:rsidRPr="0093697D" w:rsidRDefault="00F9390B" w:rsidP="008122DD">
      <w:pPr>
        <w:spacing w:before="80" w:line="264" w:lineRule="auto"/>
        <w:ind w:firstLine="720"/>
        <w:jc w:val="both"/>
        <w:rPr>
          <w:sz w:val="28"/>
          <w:szCs w:val="28"/>
          <w:lang w:val="es-BO"/>
        </w:rPr>
      </w:pPr>
      <w:r w:rsidRPr="0093697D">
        <w:rPr>
          <w:sz w:val="28"/>
          <w:szCs w:val="28"/>
          <w:lang w:val="es-BO"/>
        </w:rPr>
        <w:t>+ Công khai, minh bạch mọi khoản thu tại bảng tin của nhà trường, phòng HĐSP, trang web.</w:t>
      </w:r>
    </w:p>
    <w:p w14:paraId="574BD7F1"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Thực hiện nghiêm túc công tác quản lý dạy thêm học thêm theo đúng văn bản hướng dẫn.</w:t>
      </w:r>
    </w:p>
    <w:p w14:paraId="13A82700" w14:textId="77777777" w:rsidR="00F9390B" w:rsidRPr="0093697D" w:rsidRDefault="00F9390B" w:rsidP="008122DD">
      <w:pPr>
        <w:spacing w:before="80" w:line="264" w:lineRule="auto"/>
        <w:ind w:firstLine="720"/>
        <w:jc w:val="both"/>
        <w:rPr>
          <w:sz w:val="28"/>
          <w:szCs w:val="28"/>
          <w:lang w:val="vi-VN"/>
        </w:rPr>
      </w:pPr>
      <w:r w:rsidRPr="0093697D">
        <w:rPr>
          <w:sz w:val="28"/>
          <w:szCs w:val="28"/>
          <w:lang w:val="vi-VN"/>
        </w:rPr>
        <w:t>+ Truyên truyền, quán triệt tới 100% CB-GV-NV-CMHS các văn bản về thu chi, dạy thêm – học thêm.</w:t>
      </w:r>
    </w:p>
    <w:p w14:paraId="34ECD470" w14:textId="77777777" w:rsidR="00F9390B" w:rsidRPr="0093697D" w:rsidRDefault="00F9390B" w:rsidP="008122DD">
      <w:pPr>
        <w:spacing w:before="80" w:line="264" w:lineRule="auto"/>
        <w:ind w:firstLine="567"/>
        <w:jc w:val="both"/>
        <w:rPr>
          <w:sz w:val="28"/>
          <w:lang w:val="es-BO"/>
        </w:rPr>
      </w:pPr>
      <w:r w:rsidRPr="0093697D">
        <w:rPr>
          <w:sz w:val="28"/>
          <w:lang w:val="es-BO"/>
        </w:rPr>
        <w:t xml:space="preserve">  + Tổ chức ký cam kết, kiểm tra thường xuyên trong đội ngũ CBGV của nhà trường về tình trạng dạy thêm trái quy định.</w:t>
      </w:r>
    </w:p>
    <w:p w14:paraId="7C9E9152" w14:textId="77777777" w:rsidR="00F9390B" w:rsidRPr="0093697D" w:rsidRDefault="00F9390B" w:rsidP="008122DD">
      <w:pPr>
        <w:spacing w:before="80" w:line="264" w:lineRule="auto"/>
        <w:ind w:firstLine="720"/>
        <w:jc w:val="both"/>
        <w:rPr>
          <w:sz w:val="28"/>
          <w:szCs w:val="28"/>
          <w:lang w:val="es-BO"/>
        </w:rPr>
      </w:pPr>
      <w:r w:rsidRPr="0093697D">
        <w:rPr>
          <w:sz w:val="28"/>
          <w:szCs w:val="28"/>
          <w:lang w:val="es-BO"/>
        </w:rPr>
        <w:t>+ Kiểm tra thường xuyên, đột xuất GV về công tác dạy thêm – học thêm, đưa ra phiếu hỏi ý kiến đối với học sinh.</w:t>
      </w:r>
    </w:p>
    <w:p w14:paraId="6A39DF50" w14:textId="77777777" w:rsidR="00F9390B" w:rsidRPr="0093697D" w:rsidRDefault="00F9390B" w:rsidP="008122DD">
      <w:pPr>
        <w:tabs>
          <w:tab w:val="left" w:pos="720"/>
        </w:tabs>
        <w:spacing w:before="80" w:line="264" w:lineRule="auto"/>
        <w:jc w:val="both"/>
        <w:rPr>
          <w:sz w:val="28"/>
          <w:szCs w:val="28"/>
          <w:lang w:val="nb-NO"/>
        </w:rPr>
      </w:pPr>
      <w:r w:rsidRPr="0093697D">
        <w:rPr>
          <w:sz w:val="28"/>
          <w:szCs w:val="28"/>
          <w:lang w:val="nb-NO"/>
        </w:rPr>
        <w:tab/>
        <w:t xml:space="preserve">- Thực hiện các cuộc vận động thiết thực, cụ thể phù hợp với yêu cầu của ngành. Quán triệt giáo viên không dạy trước chương trình - đặc biệt là giáo viên lớp 1. </w:t>
      </w:r>
    </w:p>
    <w:p w14:paraId="4938E8E3" w14:textId="77777777" w:rsidR="00F9390B" w:rsidRPr="0093697D" w:rsidRDefault="00F9390B" w:rsidP="008122DD">
      <w:pPr>
        <w:spacing w:before="80" w:line="264" w:lineRule="auto"/>
        <w:ind w:firstLine="720"/>
        <w:jc w:val="both"/>
        <w:rPr>
          <w:bCs/>
          <w:sz w:val="28"/>
          <w:szCs w:val="28"/>
          <w:lang w:val="es-BO"/>
        </w:rPr>
      </w:pPr>
      <w:r w:rsidRPr="0093697D">
        <w:rPr>
          <w:b/>
          <w:bCs/>
          <w:i/>
          <w:iCs/>
          <w:sz w:val="28"/>
          <w:szCs w:val="28"/>
          <w:lang w:val="es-BO"/>
        </w:rPr>
        <w:t xml:space="preserve">+ </w:t>
      </w:r>
      <w:r w:rsidRPr="0093697D">
        <w:rPr>
          <w:bCs/>
          <w:sz w:val="28"/>
          <w:szCs w:val="28"/>
          <w:lang w:val="es-BO"/>
        </w:rPr>
        <w:t>Xây dựng đầy đủ kế hoạch thực hiện các phong trào thi đua, các cuộc vận động, có quy chế phối hợp giữa chính quyền và Công đoàn. Tổ chức tốt các phong trào thi đua, các cuộc vận động: Phát động, sơ kết thi đua năm, đợt theo quy định, có nhân tố mới trong các phong trào thi đua các cuộc vận động.</w:t>
      </w:r>
    </w:p>
    <w:p w14:paraId="274B2ABA" w14:textId="77777777" w:rsidR="00F9390B" w:rsidRPr="0093697D" w:rsidRDefault="00F9390B" w:rsidP="008122DD">
      <w:pPr>
        <w:spacing w:before="80" w:line="264" w:lineRule="auto"/>
        <w:ind w:firstLine="567"/>
        <w:jc w:val="both"/>
        <w:rPr>
          <w:sz w:val="28"/>
          <w:lang w:val="es-BO"/>
        </w:rPr>
      </w:pPr>
      <w:r w:rsidRPr="0093697D">
        <w:rPr>
          <w:sz w:val="28"/>
          <w:lang w:val="es-BO"/>
        </w:rPr>
        <w:t>+ Phát hiện và đấu tranh kiên quyết với các biểu hiện vi phạm pháp luật và đạo đức nhà giáo, đồng thời tuyên dương những điển hình tốt của cá nhân và tập thể về tự học và sáng tạo.</w:t>
      </w:r>
    </w:p>
    <w:p w14:paraId="09B2E862" w14:textId="77777777" w:rsidR="00F9390B" w:rsidRPr="0093697D" w:rsidRDefault="00F9390B" w:rsidP="008122DD">
      <w:pPr>
        <w:spacing w:before="80" w:line="264" w:lineRule="auto"/>
        <w:ind w:firstLine="720"/>
        <w:jc w:val="both"/>
        <w:rPr>
          <w:sz w:val="28"/>
          <w:szCs w:val="28"/>
        </w:rPr>
      </w:pPr>
      <w:r w:rsidRPr="0093697D">
        <w:rPr>
          <w:sz w:val="28"/>
          <w:szCs w:val="28"/>
          <w:lang w:val="vi-VN"/>
        </w:rPr>
        <w:t xml:space="preserve">- Tổ chức và </w:t>
      </w:r>
      <w:r w:rsidRPr="0093697D">
        <w:rPr>
          <w:sz w:val="28"/>
          <w:szCs w:val="28"/>
        </w:rPr>
        <w:t xml:space="preserve">tạo điều kiện tốt cho CBGVNV </w:t>
      </w:r>
      <w:r w:rsidRPr="0093697D">
        <w:rPr>
          <w:sz w:val="28"/>
          <w:szCs w:val="28"/>
          <w:lang w:val="vi-VN"/>
        </w:rPr>
        <w:t>tham gia các hội thi</w:t>
      </w:r>
      <w:r w:rsidRPr="0093697D">
        <w:rPr>
          <w:sz w:val="28"/>
          <w:szCs w:val="28"/>
        </w:rPr>
        <w:t>.</w:t>
      </w:r>
    </w:p>
    <w:p w14:paraId="2F899DAB" w14:textId="75EFC6FC" w:rsidR="00F9390B" w:rsidRPr="0093697D" w:rsidRDefault="00651B9B" w:rsidP="008122DD">
      <w:pPr>
        <w:spacing w:before="80" w:line="264" w:lineRule="auto"/>
        <w:ind w:firstLine="720"/>
        <w:jc w:val="both"/>
        <w:rPr>
          <w:rFonts w:eastAsia="Yu Mincho"/>
          <w:b/>
          <w:bCs/>
          <w:sz w:val="28"/>
          <w:szCs w:val="28"/>
          <w:lang w:eastAsia="ja-JP"/>
        </w:rPr>
      </w:pPr>
      <w:r w:rsidRPr="0093697D">
        <w:rPr>
          <w:rFonts w:eastAsia="Yu Mincho"/>
          <w:b/>
          <w:bCs/>
          <w:sz w:val="28"/>
          <w:szCs w:val="28"/>
          <w:lang w:eastAsia="ja-JP"/>
        </w:rPr>
        <w:t>6</w:t>
      </w:r>
      <w:r w:rsidR="00F9390B" w:rsidRPr="0093697D">
        <w:rPr>
          <w:rFonts w:eastAsia="Yu Mincho"/>
          <w:b/>
          <w:bCs/>
          <w:sz w:val="28"/>
          <w:szCs w:val="28"/>
          <w:lang w:eastAsia="ja-JP"/>
        </w:rPr>
        <w:t>. Công tác truyền thông, tuyên truyền và XHHGD</w:t>
      </w:r>
    </w:p>
    <w:p w14:paraId="4D726716" w14:textId="62C3FF85"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Đẩy mạnh truyền thông các chủ trương, chính sách của Đảng, Nhà nước, Bộ GD&amp;ĐT về đổi mới giáo dục, về Chương trình GDPT 2018; chương trình nhà trường. Kết hợp đa dạng các kênh tuyên truyền qua cổng TTĐT, fanpage, nhóm Zalo của CMHS các lớp, nhóm Zalo của HĐSP nhà trường, loa truyền thanh của phường.</w:t>
      </w:r>
    </w:p>
    <w:p w14:paraId="38E99926" w14:textId="142E7520"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Làm tốt các cuộc họp CMHS, tuyên truyền những hoạt động, kết quả giáo dục của trường để CMHS hiểu và chia sẻ, đồng thuận với nhà trường; phối hợp chặt chẽ với đài phát thanh phường kịp thời, chủ động cung câp thông tin để định hướng dư luận, tạo niềm tin của nhân dân.</w:t>
      </w:r>
    </w:p>
    <w:p w14:paraId="74A51EB1" w14:textId="554FFE00"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lastRenderedPageBreak/>
        <w:t>- Khuyến khích CBGV chủ động viết và đưa tin, bài về các hoạt động của trường, các gương người tốt, việc tốt, các gương điển hình tiên tiến của cấp học.</w:t>
      </w:r>
    </w:p>
    <w:p w14:paraId="7D976EF9" w14:textId="78D03ABC"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Tăng cường công tác phổ biến và hướng dẫn CBGV thường xuyên cập nhật và thực hiện nghiêm túc các văn bản quy phạm pháp luật, kĩ năng tiếp báo chí.</w:t>
      </w:r>
    </w:p>
    <w:p w14:paraId="35893E45" w14:textId="676A3E59"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Tổ chức nói chuyện chuyên đề tuyên truyền về giáo dục gia đình, phòng tránh xâm hại trẻ em; biện pháp phối hợp giáo dục gia đình-nhà trường nhằm hình thành phát triển năng lực, phẩm chất HS.</w:t>
      </w:r>
    </w:p>
    <w:p w14:paraId="6D26A1A0" w14:textId="71E6C681"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Chú trọng và làm tốt công tác tham mưu, đề xuất với cấp ủy, chính quyền địa phương; phối hợp chặt chẽ với các tổ chức, đoàn thể làm tốt công tác xã hội hóa.</w:t>
      </w:r>
    </w:p>
    <w:p w14:paraId="7E1358AE" w14:textId="3D5A2B77" w:rsidR="00F9390B" w:rsidRPr="0093697D" w:rsidRDefault="00F9390B" w:rsidP="008122DD">
      <w:pPr>
        <w:spacing w:before="80" w:line="264" w:lineRule="auto"/>
        <w:ind w:firstLine="720"/>
        <w:jc w:val="both"/>
        <w:rPr>
          <w:rFonts w:eastAsia="Yu Mincho"/>
          <w:bCs/>
          <w:sz w:val="28"/>
          <w:szCs w:val="28"/>
          <w:lang w:eastAsia="ja-JP"/>
        </w:rPr>
      </w:pPr>
      <w:r w:rsidRPr="0093697D">
        <w:rPr>
          <w:rFonts w:eastAsia="Yu Mincho"/>
          <w:bCs/>
          <w:sz w:val="28"/>
          <w:szCs w:val="28"/>
          <w:lang w:eastAsia="ja-JP"/>
        </w:rPr>
        <w:t xml:space="preserve">- Phối hợp xây dựng kế hoạch hoạt động của Ban đại diện Hội CMHS trường lớp sao cho tăng cường được sự tham gia của CMHS vào các hoạt động giáo dục nhà trường. </w:t>
      </w:r>
    </w:p>
    <w:p w14:paraId="3F50C8D4" w14:textId="77777777" w:rsidR="007E7C86" w:rsidRPr="0093697D" w:rsidRDefault="007E7C86" w:rsidP="008122DD">
      <w:pPr>
        <w:spacing w:before="80" w:line="264" w:lineRule="auto"/>
        <w:ind w:firstLine="720"/>
        <w:jc w:val="both"/>
        <w:rPr>
          <w:sz w:val="28"/>
          <w:szCs w:val="28"/>
        </w:rPr>
      </w:pPr>
      <w:r w:rsidRPr="0093697D">
        <w:rPr>
          <w:b/>
          <w:bCs/>
          <w:sz w:val="28"/>
          <w:szCs w:val="28"/>
          <w:lang w:val="vi-VN" w:eastAsia="vi-VN"/>
        </w:rPr>
        <w:t>V. Tổ chức thực hiện</w:t>
      </w:r>
    </w:p>
    <w:p w14:paraId="193545F5" w14:textId="77777777" w:rsidR="00350F18" w:rsidRPr="0093697D" w:rsidRDefault="007E7C86" w:rsidP="008122DD">
      <w:pPr>
        <w:spacing w:before="80" w:line="264" w:lineRule="auto"/>
        <w:ind w:firstLine="720"/>
        <w:rPr>
          <w:b/>
          <w:sz w:val="28"/>
          <w:szCs w:val="28"/>
          <w:lang w:eastAsia="vi-VN"/>
        </w:rPr>
      </w:pPr>
      <w:r w:rsidRPr="0093697D">
        <w:rPr>
          <w:b/>
          <w:sz w:val="28"/>
          <w:szCs w:val="28"/>
          <w:lang w:val="vi-VN" w:eastAsia="vi-VN"/>
        </w:rPr>
        <w:t>1. Hiệu trưởng</w:t>
      </w:r>
    </w:p>
    <w:p w14:paraId="2BC992C9" w14:textId="0058F907" w:rsidR="00350F18" w:rsidRPr="0093697D" w:rsidRDefault="00350F18" w:rsidP="008122DD">
      <w:pPr>
        <w:pStyle w:val="NormalWeb"/>
        <w:shd w:val="clear" w:color="auto" w:fill="FFFFFF"/>
        <w:spacing w:before="80" w:beforeAutospacing="0" w:after="0" w:afterAutospacing="0" w:line="264" w:lineRule="auto"/>
        <w:ind w:firstLine="567"/>
        <w:jc w:val="both"/>
        <w:rPr>
          <w:sz w:val="28"/>
          <w:szCs w:val="28"/>
          <w:lang w:val="nl-NL"/>
        </w:rPr>
      </w:pPr>
      <w:r w:rsidRPr="0093697D">
        <w:rPr>
          <w:sz w:val="28"/>
          <w:szCs w:val="28"/>
          <w:lang w:val="nb-NO"/>
        </w:rPr>
        <w:t xml:space="preserve">- Căn cứ vào các văn bản hướng dẫn thực hiện nhiệm vụ năm học của Bộ GD-ĐT, Sở GD-ĐT Hà Nội, Kế hoạch thực hiện nhiệm vụ năm học </w:t>
      </w:r>
      <w:r w:rsidR="0092401D" w:rsidRPr="0093697D">
        <w:rPr>
          <w:sz w:val="28"/>
          <w:szCs w:val="28"/>
          <w:lang w:val="nb-NO"/>
        </w:rPr>
        <w:t>202</w:t>
      </w:r>
      <w:r w:rsidR="00142D76" w:rsidRPr="0093697D">
        <w:rPr>
          <w:sz w:val="28"/>
          <w:szCs w:val="28"/>
          <w:lang w:val="nb-NO"/>
        </w:rPr>
        <w:t>4</w:t>
      </w:r>
      <w:r w:rsidRPr="0093697D">
        <w:rPr>
          <w:sz w:val="28"/>
          <w:szCs w:val="28"/>
          <w:lang w:val="nb-NO"/>
        </w:rPr>
        <w:t>-</w:t>
      </w:r>
      <w:r w:rsidR="0092401D" w:rsidRPr="0093697D">
        <w:rPr>
          <w:sz w:val="28"/>
          <w:szCs w:val="28"/>
          <w:lang w:val="nb-NO"/>
        </w:rPr>
        <w:t>202</w:t>
      </w:r>
      <w:r w:rsidR="00142D76" w:rsidRPr="0093697D">
        <w:rPr>
          <w:sz w:val="28"/>
          <w:szCs w:val="28"/>
          <w:lang w:val="nb-NO"/>
        </w:rPr>
        <w:t>5</w:t>
      </w:r>
      <w:r w:rsidRPr="0093697D">
        <w:rPr>
          <w:sz w:val="28"/>
          <w:szCs w:val="28"/>
          <w:lang w:val="nb-NO"/>
        </w:rPr>
        <w:t xml:space="preserve"> cấp tiểu học của Phòng Giáo dục và Đào tạo quận Long Biên, </w:t>
      </w:r>
      <w:r w:rsidRPr="0093697D">
        <w:rPr>
          <w:sz w:val="28"/>
          <w:szCs w:val="28"/>
          <w:lang w:val="nl-NL"/>
        </w:rPr>
        <w:t>xây dựng kế hoạch hoạt động giáo dục nhà trường và tổ chức triển khai, thực hiện kế hoạch; chịu trách nhiệm chung về các hoạt động giáo dục của nhà trường.</w:t>
      </w:r>
    </w:p>
    <w:p w14:paraId="6F10E722" w14:textId="540D8470" w:rsidR="00350F18" w:rsidRPr="0093697D" w:rsidRDefault="00350F18" w:rsidP="008122DD">
      <w:pPr>
        <w:tabs>
          <w:tab w:val="num" w:pos="0"/>
        </w:tabs>
        <w:spacing w:before="80" w:line="264" w:lineRule="auto"/>
        <w:ind w:firstLine="720"/>
        <w:jc w:val="both"/>
        <w:rPr>
          <w:sz w:val="28"/>
          <w:szCs w:val="28"/>
          <w:lang w:val="nb-NO"/>
        </w:rPr>
      </w:pPr>
      <w:r w:rsidRPr="0093697D">
        <w:rPr>
          <w:sz w:val="28"/>
          <w:szCs w:val="28"/>
          <w:lang w:val="vi-VN"/>
        </w:rPr>
        <w:t>- Cung cấp và tổ chức cho giáo viên</w:t>
      </w:r>
      <w:r w:rsidR="00C732D1" w:rsidRPr="0093697D">
        <w:rPr>
          <w:sz w:val="28"/>
          <w:szCs w:val="28"/>
        </w:rPr>
        <w:t xml:space="preserve"> </w:t>
      </w:r>
      <w:r w:rsidRPr="0093697D">
        <w:rPr>
          <w:sz w:val="28"/>
          <w:szCs w:val="28"/>
          <w:lang w:val="vi-VN"/>
        </w:rPr>
        <w:t>học tập các văn bản chỉ đạo của cấp trên</w:t>
      </w:r>
      <w:r w:rsidRPr="0093697D">
        <w:rPr>
          <w:sz w:val="28"/>
          <w:szCs w:val="28"/>
        </w:rPr>
        <w:t>.</w:t>
      </w:r>
      <w:r w:rsidR="00C732D1" w:rsidRPr="0093697D">
        <w:rPr>
          <w:sz w:val="28"/>
          <w:szCs w:val="28"/>
          <w:lang w:val="nl-NL"/>
        </w:rPr>
        <w:t xml:space="preserve"> Tổ chức thực hiện tốt công tác truyền thông Chương trình giáo dục phổ thông năm 2018</w:t>
      </w:r>
      <w:r w:rsidRPr="0093697D">
        <w:rPr>
          <w:sz w:val="28"/>
          <w:szCs w:val="28"/>
          <w:lang w:val="nl-NL"/>
        </w:rPr>
        <w:t>; tham mưu cấp trên về xây dựng, nâng cấp cơ sở vật chất, bổ sung trang thiết bị, đồ dùng dạy học.</w:t>
      </w:r>
    </w:p>
    <w:p w14:paraId="767FF371" w14:textId="77777777" w:rsidR="00350F18" w:rsidRPr="0093697D" w:rsidRDefault="00C732D1" w:rsidP="008122DD">
      <w:pPr>
        <w:tabs>
          <w:tab w:val="num" w:pos="0"/>
        </w:tabs>
        <w:spacing w:before="80" w:line="264" w:lineRule="auto"/>
        <w:ind w:firstLine="720"/>
        <w:jc w:val="both"/>
        <w:rPr>
          <w:sz w:val="28"/>
          <w:szCs w:val="28"/>
          <w:lang w:val="nb-NO"/>
        </w:rPr>
      </w:pPr>
      <w:r w:rsidRPr="0093697D">
        <w:rPr>
          <w:sz w:val="28"/>
          <w:szCs w:val="28"/>
          <w:lang w:val="nb-NO"/>
        </w:rPr>
        <w:t>- Tổ chức triển khai kế hoạch tới 100% cán bộ giáo viên nhân viên nhà trường. Quản lí, chỉ đạo có hiệu quả mục tiêu, nhiệm vụ năm học đã đề ra.</w:t>
      </w:r>
    </w:p>
    <w:p w14:paraId="25AB2C11" w14:textId="77777777"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Xây dựng kế hoạch kiểm tra nội bộ các hoạt động giáo dục trong nhà trường.</w:t>
      </w:r>
    </w:p>
    <w:p w14:paraId="32C63EF3" w14:textId="77777777"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Tổ chức các hoạt động bồi dưỡng chuyên môn cho đội ngũ.</w:t>
      </w:r>
    </w:p>
    <w:p w14:paraId="7A69C1A5" w14:textId="77777777"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Chủ trì xây dựng các tiêu chí thi đua trong nhà trường.</w:t>
      </w:r>
    </w:p>
    <w:p w14:paraId="4636E12F" w14:textId="77777777"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Ban hành quyết định thành lập tổ chuyên môn; quyết định bổ nhiệm các chức danh tổ trưởng, tổ phó tổ chuyên môn. Phân công giáo viên chủ nhiệm lớp và giảng dạy các môn học và hoạt động giáo dục.</w:t>
      </w:r>
    </w:p>
    <w:p w14:paraId="4269A6DC" w14:textId="6062D5EE"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xml:space="preserve">- Chỉ đạo, tổ chức thực hiện Chương trình giáo dục phổ thông năm 2018 ở </w:t>
      </w:r>
      <w:r w:rsidR="00142D76" w:rsidRPr="0093697D">
        <w:rPr>
          <w:sz w:val="28"/>
          <w:szCs w:val="28"/>
          <w:lang w:val="nl-NL"/>
        </w:rPr>
        <w:t>tất cả các khối lớp</w:t>
      </w:r>
      <w:r w:rsidRPr="0093697D">
        <w:rPr>
          <w:sz w:val="28"/>
          <w:szCs w:val="28"/>
          <w:lang w:val="nl-NL"/>
        </w:rPr>
        <w:t>; kiểm tra, đánh giá việc thực hiện  Chương trình giáo dục phổ thông năm 2018 của giáo viên.</w:t>
      </w:r>
    </w:p>
    <w:p w14:paraId="6A331724" w14:textId="77777777" w:rsidR="00C732D1" w:rsidRPr="0093697D" w:rsidRDefault="00C732D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lastRenderedPageBreak/>
        <w:t>- Tham gia sinh hoạt chuyên môn ở tổ để tư vấn, định hướng công tác chuyên môn cho giáo viên.</w:t>
      </w:r>
    </w:p>
    <w:p w14:paraId="450BBC62" w14:textId="77777777" w:rsidR="00350F18" w:rsidRPr="0093697D" w:rsidRDefault="00350F18" w:rsidP="008122DD">
      <w:pPr>
        <w:tabs>
          <w:tab w:val="num" w:pos="0"/>
        </w:tabs>
        <w:spacing w:before="80" w:line="264" w:lineRule="auto"/>
        <w:ind w:firstLine="720"/>
        <w:jc w:val="both"/>
        <w:rPr>
          <w:sz w:val="28"/>
          <w:szCs w:val="28"/>
          <w:lang w:val="nb-NO"/>
        </w:rPr>
      </w:pPr>
      <w:r w:rsidRPr="0093697D">
        <w:rPr>
          <w:sz w:val="28"/>
          <w:szCs w:val="28"/>
          <w:lang w:val="nb-NO"/>
        </w:rPr>
        <w:t>- Tổ chức sơ kết, tổng kết đánh giá hoạt động của nhà trường; nhân rộng điển hình tiên tiến.</w:t>
      </w:r>
    </w:p>
    <w:p w14:paraId="6E46E28D" w14:textId="77777777" w:rsidR="00350F18" w:rsidRPr="0093697D" w:rsidRDefault="00350F18" w:rsidP="008122DD">
      <w:pPr>
        <w:spacing w:before="80" w:line="264" w:lineRule="auto"/>
        <w:ind w:firstLine="720"/>
        <w:jc w:val="both"/>
        <w:rPr>
          <w:sz w:val="28"/>
          <w:szCs w:val="28"/>
          <w:lang w:val="nb-NO"/>
        </w:rPr>
      </w:pPr>
      <w:r w:rsidRPr="0093697D">
        <w:rPr>
          <w:sz w:val="28"/>
          <w:szCs w:val="28"/>
          <w:lang w:val="nb-NO"/>
        </w:rPr>
        <w:t>- Phản ánh về Phòng GD-ĐT (qua tổ Tiểu học) những vấn đề vướng mắc của nhà trường trong quá trình thực hiện để kịp thời giải quyế</w:t>
      </w:r>
      <w:r w:rsidR="00613FB1" w:rsidRPr="0093697D">
        <w:rPr>
          <w:sz w:val="28"/>
          <w:szCs w:val="28"/>
          <w:lang w:val="nb-NO"/>
        </w:rPr>
        <w:t xml:space="preserve">t. </w:t>
      </w:r>
    </w:p>
    <w:p w14:paraId="306E2B18" w14:textId="20DB77E6" w:rsidR="007E7C86" w:rsidRPr="0093697D" w:rsidRDefault="007E7C86" w:rsidP="008122DD">
      <w:pPr>
        <w:spacing w:before="80" w:line="264" w:lineRule="auto"/>
        <w:ind w:firstLine="720"/>
        <w:rPr>
          <w:b/>
          <w:sz w:val="28"/>
          <w:szCs w:val="28"/>
          <w:lang w:eastAsia="vi-VN"/>
        </w:rPr>
      </w:pPr>
      <w:r w:rsidRPr="0093697D">
        <w:rPr>
          <w:b/>
          <w:sz w:val="28"/>
          <w:szCs w:val="28"/>
          <w:lang w:val="vi-VN" w:eastAsia="vi-VN"/>
        </w:rPr>
        <w:t xml:space="preserve">2. Phó </w:t>
      </w:r>
      <w:r w:rsidR="00DE2CB8" w:rsidRPr="0093697D">
        <w:rPr>
          <w:b/>
          <w:sz w:val="28"/>
          <w:szCs w:val="28"/>
          <w:lang w:val="vi-VN" w:eastAsia="vi-VN"/>
        </w:rPr>
        <w:t>h</w:t>
      </w:r>
      <w:r w:rsidRPr="0093697D">
        <w:rPr>
          <w:b/>
          <w:sz w:val="28"/>
          <w:szCs w:val="28"/>
          <w:lang w:val="vi-VN" w:eastAsia="vi-VN"/>
        </w:rPr>
        <w:t>iệu trưởng</w:t>
      </w:r>
    </w:p>
    <w:p w14:paraId="0D77F28A" w14:textId="77777777" w:rsidR="00613FB1" w:rsidRPr="0093697D" w:rsidRDefault="00613FB1" w:rsidP="008122DD">
      <w:pPr>
        <w:tabs>
          <w:tab w:val="num" w:pos="720"/>
        </w:tabs>
        <w:spacing w:before="80" w:line="264" w:lineRule="auto"/>
        <w:ind w:firstLine="720"/>
        <w:jc w:val="both"/>
        <w:rPr>
          <w:sz w:val="28"/>
          <w:szCs w:val="28"/>
          <w:lang w:val="vi-VN"/>
        </w:rPr>
      </w:pPr>
      <w:r w:rsidRPr="0093697D">
        <w:rPr>
          <w:sz w:val="28"/>
          <w:szCs w:val="28"/>
        </w:rPr>
        <w:t>- C</w:t>
      </w:r>
      <w:r w:rsidRPr="0093697D">
        <w:rPr>
          <w:sz w:val="28"/>
          <w:szCs w:val="28"/>
          <w:lang w:val="vi-VN"/>
        </w:rPr>
        <w:t xml:space="preserve">ăn cứ vào kế hoạch </w:t>
      </w:r>
      <w:r w:rsidRPr="0093697D">
        <w:rPr>
          <w:sz w:val="28"/>
          <w:szCs w:val="28"/>
        </w:rPr>
        <w:t>giáo dục</w:t>
      </w:r>
      <w:r w:rsidRPr="0093697D">
        <w:rPr>
          <w:sz w:val="28"/>
          <w:szCs w:val="28"/>
          <w:lang w:val="vi-VN"/>
        </w:rPr>
        <w:t xml:space="preserve"> của nhà trường, xây dựng kế hoạch chuyên môn</w:t>
      </w:r>
      <w:r w:rsidRPr="0093697D">
        <w:rPr>
          <w:sz w:val="28"/>
          <w:szCs w:val="28"/>
        </w:rPr>
        <w:t>, quy chế chuyên môn</w:t>
      </w:r>
      <w:r w:rsidRPr="0093697D">
        <w:rPr>
          <w:sz w:val="28"/>
          <w:szCs w:val="28"/>
          <w:lang w:val="vi-VN"/>
        </w:rPr>
        <w:t xml:space="preserve"> và các kế hoạch khác (theo nhiệm vụ được phân công) phù hợp trong từng thời gian của </w:t>
      </w:r>
      <w:r w:rsidRPr="0093697D">
        <w:rPr>
          <w:sz w:val="28"/>
          <w:szCs w:val="28"/>
        </w:rPr>
        <w:t>nhà trường</w:t>
      </w:r>
      <w:r w:rsidRPr="0093697D">
        <w:rPr>
          <w:sz w:val="28"/>
          <w:szCs w:val="28"/>
          <w:lang w:val="vi-VN"/>
        </w:rPr>
        <w:t>; đồng thời tổ chức triển khai đánh giá kết quả thực hiện các nhiệm vụ, đề xuất, kiến nghị những biện pháp cụ thể.</w:t>
      </w:r>
    </w:p>
    <w:p w14:paraId="4DA06229" w14:textId="77777777" w:rsidR="00613FB1" w:rsidRPr="0093697D" w:rsidRDefault="00613FB1" w:rsidP="008122DD">
      <w:pPr>
        <w:spacing w:before="80" w:line="264" w:lineRule="auto"/>
        <w:ind w:firstLine="720"/>
        <w:jc w:val="both"/>
        <w:rPr>
          <w:sz w:val="28"/>
          <w:szCs w:val="28"/>
          <w:lang w:val="nb-NO"/>
        </w:rPr>
      </w:pPr>
      <w:r w:rsidRPr="0093697D">
        <w:rPr>
          <w:sz w:val="28"/>
          <w:szCs w:val="28"/>
          <w:lang w:val="nb-NO"/>
        </w:rPr>
        <w:t xml:space="preserve"> - Tổ chức triển khai kế hoạch tới 100% cán bộ giáo viên nhân viên nhà trường. Trực tiếp hoặc phối hợp cùng Hiệu trưởng quản lí, chỉ đạo có hiệu quả mục tiêu, nhiệm vụ giáo dục đã đề ra và chỉ đạo tổ chuyên môn xây dựng kế hoạch tổ</w:t>
      </w:r>
      <w:r w:rsidR="00D23880" w:rsidRPr="0093697D">
        <w:rPr>
          <w:sz w:val="28"/>
          <w:szCs w:val="28"/>
          <w:lang w:val="nb-NO"/>
        </w:rPr>
        <w:t>, kế hoạch bài học theo Thông tư.</w:t>
      </w:r>
    </w:p>
    <w:p w14:paraId="1CE2AA6B" w14:textId="53E61AC0" w:rsidR="00613FB1" w:rsidRPr="0093697D" w:rsidRDefault="00613FB1" w:rsidP="008122DD">
      <w:pPr>
        <w:spacing w:before="80" w:line="264" w:lineRule="auto"/>
        <w:ind w:firstLine="720"/>
        <w:jc w:val="both"/>
        <w:rPr>
          <w:b/>
          <w:i/>
          <w:sz w:val="28"/>
          <w:szCs w:val="28"/>
          <w:lang w:val="vi-VN"/>
        </w:rPr>
      </w:pPr>
      <w:r w:rsidRPr="0093697D">
        <w:rPr>
          <w:sz w:val="28"/>
          <w:szCs w:val="28"/>
        </w:rPr>
        <w:t xml:space="preserve">- </w:t>
      </w:r>
      <w:r w:rsidRPr="0093697D">
        <w:rPr>
          <w:sz w:val="28"/>
          <w:szCs w:val="28"/>
          <w:lang w:val="vi-VN"/>
        </w:rPr>
        <w:t xml:space="preserve">Xây dựng thời khóa biểu phù hợp với tình hình thực tế của nhà trường, </w:t>
      </w:r>
      <w:r w:rsidRPr="0093697D">
        <w:rPr>
          <w:sz w:val="28"/>
          <w:szCs w:val="28"/>
        </w:rPr>
        <w:t xml:space="preserve">dạy mô hình 2 buổi/ngày; </w:t>
      </w:r>
      <w:r w:rsidRPr="0093697D">
        <w:rPr>
          <w:sz w:val="28"/>
          <w:szCs w:val="28"/>
          <w:lang w:val="vi-VN"/>
        </w:rPr>
        <w:t>dạy không quá 7</w:t>
      </w:r>
      <w:r w:rsidR="00CB6930" w:rsidRPr="0093697D">
        <w:rPr>
          <w:sz w:val="28"/>
          <w:szCs w:val="28"/>
        </w:rPr>
        <w:t xml:space="preserve"> </w:t>
      </w:r>
      <w:r w:rsidRPr="0093697D">
        <w:rPr>
          <w:sz w:val="28"/>
          <w:szCs w:val="28"/>
          <w:lang w:val="vi-VN"/>
        </w:rPr>
        <w:t>tiết/ngày</w:t>
      </w:r>
    </w:p>
    <w:p w14:paraId="3EB09773" w14:textId="77777777" w:rsidR="00613FB1" w:rsidRPr="0093697D" w:rsidRDefault="00613FB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Quản lý, chỉ đạo các hoạt động chuyên môn; công tác thư viện, thiết bị; quản lý các phần mềm liên quan đến hoạt động chuyên môn.</w:t>
      </w:r>
    </w:p>
    <w:p w14:paraId="17AEE2AF" w14:textId="77777777" w:rsidR="00613FB1" w:rsidRPr="0093697D" w:rsidRDefault="00613FB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Xây dựng kế hoạch tổ chức các hoạt động giáo dục ngoài giờ chính khóa; hoạt động trải nghiệm; kế hoạch bồi dưỡng học sinh năng khiếu, phụ đạo học sinh chận tiến bộ và các hoạt động khác có liên quan đến các hoạt động giáo dục.</w:t>
      </w:r>
    </w:p>
    <w:p w14:paraId="2B3B0720" w14:textId="3910C03A" w:rsidR="00613FB1" w:rsidRPr="0093697D" w:rsidRDefault="00613FB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xml:space="preserve">- Chỉ đạo các tổ chuyên môn hoạt động theo đúng Điều lệ trường tiểu học. Tổ chức các chuyên đề, hội thảo cấp trường về dạy học </w:t>
      </w:r>
      <w:r w:rsidR="00142D76" w:rsidRPr="0093697D">
        <w:rPr>
          <w:sz w:val="28"/>
          <w:szCs w:val="28"/>
          <w:lang w:val="nl-NL"/>
        </w:rPr>
        <w:t>ở các khối lớp</w:t>
      </w:r>
      <w:r w:rsidRPr="0093697D">
        <w:rPr>
          <w:sz w:val="28"/>
          <w:szCs w:val="28"/>
          <w:lang w:val="nl-NL"/>
        </w:rPr>
        <w:t xml:space="preserve"> theo Chương trình giáo dục phổ thông năm 2018.</w:t>
      </w:r>
    </w:p>
    <w:p w14:paraId="128D2F45" w14:textId="77777777" w:rsidR="00613FB1" w:rsidRPr="0093697D" w:rsidRDefault="00613FB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Tổ chức kiểm tra các hoạt động liên quan đến chuyên môn.</w:t>
      </w:r>
    </w:p>
    <w:p w14:paraId="4D5B18F9" w14:textId="77777777" w:rsidR="00613FB1" w:rsidRPr="0093697D" w:rsidRDefault="00613FB1"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t>- Tham gia sinh hoạt chuyên môn ở tổ để tư vấn, định hướng công tác chuyên môn cho giáo viên.</w:t>
      </w:r>
    </w:p>
    <w:p w14:paraId="3AD9D70F" w14:textId="77777777" w:rsidR="00613FB1" w:rsidRPr="0093697D" w:rsidRDefault="00613FB1" w:rsidP="008122DD">
      <w:pPr>
        <w:spacing w:before="80" w:line="264" w:lineRule="auto"/>
        <w:ind w:firstLine="720"/>
        <w:jc w:val="both"/>
        <w:rPr>
          <w:sz w:val="28"/>
          <w:szCs w:val="28"/>
        </w:rPr>
      </w:pPr>
      <w:r w:rsidRPr="0093697D">
        <w:rPr>
          <w:sz w:val="28"/>
          <w:szCs w:val="28"/>
          <w:lang w:val="nb-NO"/>
        </w:rPr>
        <w:t xml:space="preserve">- </w:t>
      </w:r>
      <w:r w:rsidRPr="0093697D">
        <w:rPr>
          <w:sz w:val="28"/>
          <w:szCs w:val="28"/>
          <w:lang w:val="vi-VN"/>
        </w:rPr>
        <w:t xml:space="preserve">Đánh giá rút kinh nghiệm việc thực hiện kế hoạch hàng tháng </w:t>
      </w:r>
      <w:r w:rsidRPr="0093697D">
        <w:rPr>
          <w:sz w:val="28"/>
          <w:szCs w:val="28"/>
        </w:rPr>
        <w:t xml:space="preserve">với hiệu trưởng và trước hội đồng nhà trường về công tác chuyên môn và các công tác kiêm nhiệm khác. </w:t>
      </w:r>
      <w:r w:rsidRPr="0093697D">
        <w:rPr>
          <w:sz w:val="28"/>
          <w:szCs w:val="28"/>
          <w:lang w:val="nb-NO"/>
        </w:rPr>
        <w:t>Điều chỉnh kế hoạch cho phù hợp thực tế các hoạt động trong năm học.</w:t>
      </w:r>
    </w:p>
    <w:p w14:paraId="521C22AE" w14:textId="46CD954C" w:rsidR="00613FB1" w:rsidRPr="0093697D" w:rsidRDefault="00613FB1" w:rsidP="008122DD">
      <w:pPr>
        <w:spacing w:before="80" w:line="264" w:lineRule="auto"/>
        <w:ind w:firstLine="720"/>
        <w:jc w:val="both"/>
        <w:rPr>
          <w:sz w:val="28"/>
          <w:szCs w:val="28"/>
          <w:lang w:val="nb-NO"/>
        </w:rPr>
      </w:pPr>
      <w:r w:rsidRPr="0093697D">
        <w:rPr>
          <w:sz w:val="28"/>
          <w:szCs w:val="28"/>
          <w:lang w:val="nb-NO"/>
        </w:rPr>
        <w:t xml:space="preserve">- Phản ánh về </w:t>
      </w:r>
      <w:r w:rsidR="00DE2CB8" w:rsidRPr="0093697D">
        <w:rPr>
          <w:sz w:val="28"/>
          <w:szCs w:val="28"/>
          <w:lang w:val="nb-NO"/>
        </w:rPr>
        <w:t>h</w:t>
      </w:r>
      <w:r w:rsidRPr="0093697D">
        <w:rPr>
          <w:sz w:val="28"/>
          <w:szCs w:val="28"/>
          <w:lang w:val="nb-NO"/>
        </w:rPr>
        <w:t>iệu trưởng những vấn đề vướng mắc của nhà trường trong quá trình thực hiện để kịp thời giải quyế</w:t>
      </w:r>
      <w:r w:rsidR="00D23880" w:rsidRPr="0093697D">
        <w:rPr>
          <w:sz w:val="28"/>
          <w:szCs w:val="28"/>
          <w:lang w:val="nb-NO"/>
        </w:rPr>
        <w:t xml:space="preserve">t. </w:t>
      </w:r>
    </w:p>
    <w:p w14:paraId="1C6B4AF3" w14:textId="77777777" w:rsidR="007E7C86" w:rsidRPr="0093697D" w:rsidRDefault="007E7C86" w:rsidP="008122DD">
      <w:pPr>
        <w:spacing w:before="80" w:line="264" w:lineRule="auto"/>
        <w:ind w:firstLine="720"/>
        <w:rPr>
          <w:b/>
          <w:sz w:val="28"/>
          <w:szCs w:val="28"/>
          <w:lang w:eastAsia="vi-VN"/>
        </w:rPr>
      </w:pPr>
      <w:r w:rsidRPr="0093697D">
        <w:rPr>
          <w:b/>
          <w:sz w:val="28"/>
          <w:szCs w:val="28"/>
          <w:lang w:val="vi-VN" w:eastAsia="vi-VN"/>
        </w:rPr>
        <w:t>3. Tổ trưởng chuyên môn</w:t>
      </w:r>
    </w:p>
    <w:p w14:paraId="5B2708AB" w14:textId="77777777" w:rsidR="00D8611D" w:rsidRPr="0093697D" w:rsidRDefault="00D8611D" w:rsidP="008122DD">
      <w:pPr>
        <w:pStyle w:val="NormalWeb"/>
        <w:shd w:val="clear" w:color="auto" w:fill="FFFFFF"/>
        <w:spacing w:before="80" w:beforeAutospacing="0" w:after="0" w:afterAutospacing="0" w:line="264" w:lineRule="auto"/>
        <w:ind w:firstLine="720"/>
        <w:jc w:val="both"/>
        <w:rPr>
          <w:sz w:val="28"/>
          <w:szCs w:val="28"/>
          <w:lang w:val="nl-NL"/>
        </w:rPr>
      </w:pPr>
      <w:r w:rsidRPr="0093697D">
        <w:rPr>
          <w:sz w:val="28"/>
          <w:szCs w:val="28"/>
          <w:lang w:val="nl-NL"/>
        </w:rPr>
        <w:lastRenderedPageBreak/>
        <w:t>Xây dựng kế hoạch, triển khai các hoạt động chuyên môn của tổ.</w:t>
      </w:r>
    </w:p>
    <w:p w14:paraId="03847166" w14:textId="76B9FB51" w:rsidR="00D8611D" w:rsidRPr="0093697D" w:rsidRDefault="00D8611D" w:rsidP="008122DD">
      <w:pPr>
        <w:pStyle w:val="NormalWeb"/>
        <w:shd w:val="clear" w:color="auto" w:fill="FFFFFF"/>
        <w:spacing w:before="80" w:beforeAutospacing="0" w:after="0" w:afterAutospacing="0" w:line="264" w:lineRule="auto"/>
        <w:ind w:firstLine="720"/>
        <w:jc w:val="both"/>
        <w:rPr>
          <w:sz w:val="28"/>
          <w:szCs w:val="28"/>
          <w:lang w:val="vi-VN"/>
        </w:rPr>
      </w:pPr>
      <w:r w:rsidRPr="0093697D">
        <w:rPr>
          <w:sz w:val="28"/>
          <w:szCs w:val="28"/>
          <w:lang w:val="nl-NL"/>
        </w:rPr>
        <w:t>Tổ chức sinh hoạt chuyên môn theo chuyên đề và theo nghiên cứu bài học; đổi mới phương pháp day học và lựa chọn nội dung dạy học; những vấn đề vướn</w:t>
      </w:r>
      <w:r w:rsidR="00DE2CB8" w:rsidRPr="0093697D">
        <w:rPr>
          <w:sz w:val="28"/>
          <w:szCs w:val="28"/>
          <w:lang w:val="vi-VN"/>
        </w:rPr>
        <w:t>g</w:t>
      </w:r>
      <w:r w:rsidRPr="0093697D">
        <w:rPr>
          <w:sz w:val="28"/>
          <w:szCs w:val="28"/>
          <w:lang w:val="nl-NL"/>
        </w:rPr>
        <w:t xml:space="preserve"> mắc trong việc thực hiện Chương trình giáo dục phổ thông năm 2018 đối với </w:t>
      </w:r>
      <w:r w:rsidR="00142D76" w:rsidRPr="0093697D">
        <w:rPr>
          <w:sz w:val="28"/>
          <w:szCs w:val="28"/>
          <w:lang w:val="nl-NL"/>
        </w:rPr>
        <w:t xml:space="preserve">các khối </w:t>
      </w:r>
      <w:r w:rsidRPr="0093697D">
        <w:rPr>
          <w:sz w:val="28"/>
          <w:szCs w:val="28"/>
          <w:lang w:val="nl-NL"/>
        </w:rPr>
        <w:t>lớp.</w:t>
      </w:r>
    </w:p>
    <w:p w14:paraId="0AFF1167" w14:textId="77777777" w:rsidR="00D8611D" w:rsidRPr="0093697D" w:rsidRDefault="00D8611D" w:rsidP="008122DD">
      <w:pPr>
        <w:pStyle w:val="NormalWeb"/>
        <w:shd w:val="clear" w:color="auto" w:fill="FFFFFF"/>
        <w:spacing w:before="80" w:beforeAutospacing="0" w:after="0" w:afterAutospacing="0" w:line="264" w:lineRule="auto"/>
        <w:ind w:firstLine="720"/>
        <w:jc w:val="both"/>
        <w:rPr>
          <w:sz w:val="28"/>
          <w:szCs w:val="28"/>
          <w:lang w:val="pt-BR"/>
        </w:rPr>
      </w:pPr>
      <w:r w:rsidRPr="0093697D">
        <w:rPr>
          <w:sz w:val="28"/>
          <w:szCs w:val="28"/>
          <w:lang w:val="pt-BR"/>
        </w:rPr>
        <w:t>Dự giờ, góp ý, rút kinh nghiệm tiết dạy cho giáo viên; bồi dưỡng giáo viên trong tổ.</w:t>
      </w:r>
    </w:p>
    <w:p w14:paraId="119AA60E" w14:textId="34089B73" w:rsidR="008122DD" w:rsidRPr="0093697D" w:rsidRDefault="00D8611D" w:rsidP="008122DD">
      <w:pPr>
        <w:pStyle w:val="NormalWeb"/>
        <w:shd w:val="clear" w:color="auto" w:fill="FFFFFF"/>
        <w:spacing w:before="80" w:beforeAutospacing="0" w:after="0" w:afterAutospacing="0" w:line="264" w:lineRule="auto"/>
        <w:ind w:firstLine="720"/>
        <w:jc w:val="both"/>
        <w:rPr>
          <w:sz w:val="28"/>
          <w:szCs w:val="28"/>
          <w:lang w:val="pt-BR"/>
        </w:rPr>
      </w:pPr>
      <w:r w:rsidRPr="0093697D">
        <w:rPr>
          <w:sz w:val="28"/>
          <w:szCs w:val="28"/>
          <w:lang w:val="pt-BR"/>
        </w:rPr>
        <w:t>Tổng hợp báo cáo chất lượng giáo dục của tổ.</w:t>
      </w:r>
    </w:p>
    <w:p w14:paraId="4175DF2D" w14:textId="77777777" w:rsidR="00D8611D" w:rsidRPr="0093697D" w:rsidRDefault="00D8611D" w:rsidP="008122DD">
      <w:pPr>
        <w:pStyle w:val="NormalWeb"/>
        <w:shd w:val="clear" w:color="auto" w:fill="FFFFFF"/>
        <w:spacing w:before="80" w:beforeAutospacing="0" w:after="0" w:afterAutospacing="0" w:line="264" w:lineRule="auto"/>
        <w:ind w:firstLine="720"/>
        <w:jc w:val="both"/>
        <w:rPr>
          <w:sz w:val="28"/>
          <w:szCs w:val="28"/>
          <w:lang w:val="pt-BR"/>
        </w:rPr>
      </w:pPr>
      <w:r w:rsidRPr="0093697D">
        <w:rPr>
          <w:sz w:val="28"/>
          <w:szCs w:val="28"/>
          <w:lang w:val="pt-BR"/>
        </w:rPr>
        <w:t>Tham gia tổ chức các hoạt động giáo dục ngoài giờ chính khóa, hoạt động trải nghiệm và các hoạt động giáo dục khác.</w:t>
      </w:r>
    </w:p>
    <w:p w14:paraId="61FF90B2" w14:textId="37C3C829" w:rsidR="00D8611D" w:rsidRPr="0093697D" w:rsidRDefault="00D8611D" w:rsidP="008122DD">
      <w:pPr>
        <w:spacing w:before="80" w:line="264" w:lineRule="auto"/>
        <w:ind w:firstLine="720"/>
        <w:jc w:val="both"/>
        <w:rPr>
          <w:sz w:val="28"/>
          <w:szCs w:val="28"/>
          <w:lang w:val="nb-NO"/>
        </w:rPr>
      </w:pPr>
      <w:r w:rsidRPr="0093697D">
        <w:rPr>
          <w:sz w:val="28"/>
          <w:szCs w:val="28"/>
          <w:lang w:val="nb-NO"/>
        </w:rPr>
        <w:t xml:space="preserve">Phản ánh về </w:t>
      </w:r>
      <w:r w:rsidR="00DE2CB8" w:rsidRPr="0093697D">
        <w:rPr>
          <w:sz w:val="28"/>
          <w:szCs w:val="28"/>
          <w:lang w:val="nb-NO"/>
        </w:rPr>
        <w:t>h</w:t>
      </w:r>
      <w:r w:rsidRPr="0093697D">
        <w:rPr>
          <w:sz w:val="28"/>
          <w:szCs w:val="28"/>
          <w:lang w:val="nb-NO"/>
        </w:rPr>
        <w:t xml:space="preserve">iệu trưởng hoặc Phó hiệu trưởng những vấn đề vướng mắc của tổ trong quá trình thực hiện để kịp thời giải quyết. </w:t>
      </w:r>
    </w:p>
    <w:p w14:paraId="245EE438" w14:textId="77777777" w:rsidR="007E7C86" w:rsidRPr="0093697D" w:rsidRDefault="007E7C86" w:rsidP="008122DD">
      <w:pPr>
        <w:spacing w:before="80" w:line="264" w:lineRule="auto"/>
        <w:ind w:firstLine="720"/>
        <w:rPr>
          <w:b/>
          <w:sz w:val="28"/>
          <w:szCs w:val="28"/>
          <w:lang w:eastAsia="vi-VN"/>
        </w:rPr>
      </w:pPr>
      <w:r w:rsidRPr="0093697D">
        <w:rPr>
          <w:b/>
          <w:sz w:val="28"/>
          <w:szCs w:val="28"/>
          <w:lang w:val="vi-VN" w:eastAsia="vi-VN"/>
        </w:rPr>
        <w:t>4. Tổng phụ trách đội</w:t>
      </w:r>
    </w:p>
    <w:p w14:paraId="6765ECDE" w14:textId="77777777" w:rsidR="00D8611D" w:rsidRPr="0093697D" w:rsidRDefault="00D8611D" w:rsidP="008122DD">
      <w:pPr>
        <w:spacing w:before="80" w:line="264" w:lineRule="auto"/>
        <w:ind w:firstLine="720"/>
        <w:jc w:val="both"/>
        <w:rPr>
          <w:sz w:val="28"/>
          <w:szCs w:val="28"/>
          <w:shd w:val="clear" w:color="auto" w:fill="FFFFFF"/>
          <w:lang w:val="vi-VN"/>
        </w:rPr>
      </w:pPr>
      <w:r w:rsidRPr="0093697D">
        <w:rPr>
          <w:sz w:val="28"/>
          <w:szCs w:val="28"/>
          <w:shd w:val="clear" w:color="auto" w:fill="FFFFFF"/>
          <w:lang w:val="vi-VN"/>
        </w:rPr>
        <w:t>Xây dựng và tổ chức thực hiện kế hoạch hoạt động Đội Thiếu niên Tiền phong Hồ Chí Minh và Sao Nhi đồng Hồ Chí Minh ở nhà trường góp phần thực hiện mục tiêu giáo dục toàn diện học sinh.</w:t>
      </w:r>
    </w:p>
    <w:p w14:paraId="4C3CE726" w14:textId="77777777" w:rsidR="00D8611D" w:rsidRPr="0093697D" w:rsidRDefault="00B13C86" w:rsidP="008122DD">
      <w:pPr>
        <w:spacing w:before="80" w:line="264" w:lineRule="auto"/>
        <w:ind w:firstLine="720"/>
        <w:jc w:val="both"/>
        <w:rPr>
          <w:b/>
          <w:i/>
          <w:sz w:val="28"/>
          <w:szCs w:val="28"/>
        </w:rPr>
      </w:pPr>
      <w:r w:rsidRPr="0093697D">
        <w:rPr>
          <w:sz w:val="28"/>
          <w:szCs w:val="28"/>
          <w:shd w:val="clear" w:color="auto" w:fill="FFFFFF"/>
        </w:rPr>
        <w:t>Phối hợp TTVH - TDTT, GVCN t</w:t>
      </w:r>
      <w:r w:rsidR="00D8611D" w:rsidRPr="0093697D">
        <w:rPr>
          <w:sz w:val="28"/>
          <w:szCs w:val="28"/>
          <w:shd w:val="clear" w:color="auto" w:fill="FFFFFF"/>
          <w:lang w:val="vi-VN"/>
        </w:rPr>
        <w:t xml:space="preserve">ổ chức các hoạt động giáo dục ngoài giờ </w:t>
      </w:r>
      <w:r w:rsidR="00D8611D" w:rsidRPr="0093697D">
        <w:rPr>
          <w:sz w:val="28"/>
          <w:szCs w:val="28"/>
          <w:shd w:val="clear" w:color="auto" w:fill="FFFFFF"/>
        </w:rPr>
        <w:t>chính khóa</w:t>
      </w:r>
      <w:r w:rsidR="00D8611D" w:rsidRPr="0093697D">
        <w:rPr>
          <w:sz w:val="28"/>
          <w:szCs w:val="28"/>
          <w:shd w:val="clear" w:color="auto" w:fill="FFFFFF"/>
          <w:lang w:val="vi-VN"/>
        </w:rPr>
        <w:t>, hoạt động trải nghiệm</w:t>
      </w:r>
      <w:r w:rsidR="00D8611D" w:rsidRPr="0093697D">
        <w:rPr>
          <w:sz w:val="28"/>
          <w:szCs w:val="28"/>
          <w:shd w:val="clear" w:color="auto" w:fill="FFFFFF"/>
        </w:rPr>
        <w:t>, kĩ năng sống, các câu lạc bộ năng khiếu</w:t>
      </w:r>
      <w:r w:rsidR="00D8611D" w:rsidRPr="0093697D">
        <w:rPr>
          <w:sz w:val="28"/>
          <w:szCs w:val="28"/>
          <w:shd w:val="clear" w:color="auto" w:fill="FFFFFF"/>
          <w:lang w:val="vi-VN"/>
        </w:rPr>
        <w:t>.</w:t>
      </w:r>
    </w:p>
    <w:p w14:paraId="577C893A" w14:textId="77777777" w:rsidR="007E7C86" w:rsidRPr="0093697D" w:rsidRDefault="007E7C86" w:rsidP="008122DD">
      <w:pPr>
        <w:spacing w:before="80" w:line="264" w:lineRule="auto"/>
        <w:ind w:firstLine="720"/>
        <w:rPr>
          <w:b/>
          <w:sz w:val="28"/>
          <w:szCs w:val="28"/>
          <w:lang w:eastAsia="vi-VN"/>
        </w:rPr>
      </w:pPr>
      <w:r w:rsidRPr="0093697D">
        <w:rPr>
          <w:b/>
          <w:sz w:val="28"/>
          <w:szCs w:val="28"/>
          <w:lang w:val="vi-VN" w:eastAsia="vi-VN"/>
        </w:rPr>
        <w:t>5. Giáo viên chủ nhiệm</w:t>
      </w:r>
      <w:r w:rsidR="00D8611D" w:rsidRPr="0093697D">
        <w:rPr>
          <w:b/>
          <w:sz w:val="28"/>
          <w:szCs w:val="28"/>
          <w:lang w:eastAsia="vi-VN"/>
        </w:rPr>
        <w:t xml:space="preserve"> và </w:t>
      </w:r>
      <w:r w:rsidR="00D8611D" w:rsidRPr="0093697D">
        <w:rPr>
          <w:b/>
          <w:sz w:val="28"/>
          <w:szCs w:val="28"/>
          <w:lang w:val="vi-VN" w:eastAsia="vi-VN"/>
        </w:rPr>
        <w:t>Giáo viên phụ trách môn học</w:t>
      </w:r>
    </w:p>
    <w:p w14:paraId="5FA9498A" w14:textId="77777777" w:rsidR="00D8611D" w:rsidRPr="0093697D" w:rsidRDefault="00D8611D" w:rsidP="008122DD">
      <w:pPr>
        <w:tabs>
          <w:tab w:val="num" w:pos="720"/>
        </w:tabs>
        <w:spacing w:before="80" w:line="264" w:lineRule="auto"/>
        <w:ind w:firstLine="720"/>
        <w:jc w:val="both"/>
        <w:rPr>
          <w:sz w:val="28"/>
          <w:szCs w:val="28"/>
        </w:rPr>
      </w:pPr>
      <w:r w:rsidRPr="0093697D">
        <w:rPr>
          <w:sz w:val="28"/>
          <w:szCs w:val="28"/>
        </w:rPr>
        <w:t>GV</w:t>
      </w:r>
      <w:r w:rsidRPr="0093697D">
        <w:rPr>
          <w:sz w:val="28"/>
          <w:szCs w:val="28"/>
          <w:lang w:val="vi-VN"/>
        </w:rPr>
        <w:t xml:space="preserve"> bám sát vào kế hoạch của tổ để xây dựng </w:t>
      </w:r>
      <w:r w:rsidRPr="0093697D">
        <w:rPr>
          <w:sz w:val="28"/>
          <w:szCs w:val="28"/>
        </w:rPr>
        <w:t>KH</w:t>
      </w:r>
      <w:r w:rsidRPr="0093697D">
        <w:rPr>
          <w:sz w:val="28"/>
          <w:szCs w:val="28"/>
          <w:lang w:val="vi-VN"/>
        </w:rPr>
        <w:t xml:space="preserve"> </w:t>
      </w:r>
      <w:r w:rsidRPr="0093697D">
        <w:rPr>
          <w:sz w:val="28"/>
          <w:szCs w:val="28"/>
        </w:rPr>
        <w:t>bài học đứng phân phối chương trình</w:t>
      </w:r>
      <w:r w:rsidRPr="0093697D">
        <w:rPr>
          <w:sz w:val="28"/>
          <w:szCs w:val="28"/>
          <w:lang w:val="vi-VN"/>
        </w:rPr>
        <w:t xml:space="preserve">. </w:t>
      </w:r>
    </w:p>
    <w:p w14:paraId="7C771A4E" w14:textId="77777777" w:rsidR="00D8611D" w:rsidRPr="0093697D" w:rsidRDefault="00D8611D" w:rsidP="008122DD">
      <w:pPr>
        <w:spacing w:before="80" w:line="264" w:lineRule="auto"/>
        <w:ind w:firstLine="720"/>
        <w:jc w:val="both"/>
        <w:rPr>
          <w:sz w:val="28"/>
          <w:szCs w:val="28"/>
          <w:lang w:val="nb-NO"/>
        </w:rPr>
      </w:pPr>
      <w:r w:rsidRPr="0093697D">
        <w:rPr>
          <w:sz w:val="28"/>
          <w:szCs w:val="28"/>
          <w:lang w:val="vi-VN"/>
        </w:rPr>
        <w:t>Thực hiện tốt công tác và g</w:t>
      </w:r>
      <w:r w:rsidRPr="0093697D">
        <w:rPr>
          <w:sz w:val="28"/>
          <w:szCs w:val="28"/>
          <w:lang w:val="nb-NO"/>
        </w:rPr>
        <w:t>iảng dạy, giáo dục đảm bảo chất lượng theo chương trình giáo dục, kế hoạch dạy học; soạn bài, lên lớp, kiểm tra, đánh giá, xếp loại học sinh.</w:t>
      </w:r>
    </w:p>
    <w:p w14:paraId="0039271D" w14:textId="77777777" w:rsidR="00D8611D" w:rsidRPr="0093697D" w:rsidRDefault="00D8611D" w:rsidP="008122DD">
      <w:pPr>
        <w:spacing w:before="80" w:line="264" w:lineRule="auto"/>
        <w:ind w:firstLine="720"/>
        <w:jc w:val="both"/>
        <w:rPr>
          <w:sz w:val="28"/>
          <w:szCs w:val="28"/>
          <w:lang w:val="nb-NO"/>
        </w:rPr>
      </w:pPr>
      <w:r w:rsidRPr="0093697D">
        <w:rPr>
          <w:sz w:val="28"/>
          <w:szCs w:val="28"/>
          <w:lang w:val="nb-NO"/>
        </w:rPr>
        <w:t>Quản lí học sinh trong các hoạt động giáo dục do nhà trường tổ chức; tham gia các hoạt động chuyên môn.</w:t>
      </w:r>
    </w:p>
    <w:p w14:paraId="2B9E31EB" w14:textId="77777777" w:rsidR="00D8611D" w:rsidRPr="0093697D" w:rsidRDefault="00D8611D" w:rsidP="008122DD">
      <w:pPr>
        <w:spacing w:before="80" w:line="264" w:lineRule="auto"/>
        <w:ind w:firstLine="720"/>
        <w:jc w:val="both"/>
        <w:rPr>
          <w:sz w:val="28"/>
          <w:szCs w:val="28"/>
          <w:lang w:val="vi-VN"/>
        </w:rPr>
      </w:pPr>
      <w:r w:rsidRPr="0093697D">
        <w:rPr>
          <w:sz w:val="28"/>
          <w:szCs w:val="28"/>
          <w:lang w:val="nb-NO"/>
        </w:rPr>
        <w:t>Chịu trách nhiệm về chất lượng, hiệu quả giảng dạy và giáo dục.</w:t>
      </w:r>
    </w:p>
    <w:p w14:paraId="6EEDC88E" w14:textId="77777777" w:rsidR="00D8611D" w:rsidRPr="0093697D" w:rsidRDefault="00D8611D" w:rsidP="008122DD">
      <w:pPr>
        <w:spacing w:before="80" w:line="264" w:lineRule="auto"/>
        <w:ind w:firstLine="720"/>
        <w:jc w:val="both"/>
        <w:rPr>
          <w:sz w:val="28"/>
          <w:szCs w:val="28"/>
          <w:lang w:val="vi-VN"/>
        </w:rPr>
      </w:pPr>
      <w:r w:rsidRPr="0093697D">
        <w:rPr>
          <w:sz w:val="28"/>
          <w:szCs w:val="28"/>
          <w:lang w:val="nb-NO"/>
        </w:rPr>
        <w:t>Trau dồi đạo đức, nêu cao tinh thần trách nhiệm, giữ gìn phẩm chất, danh dự, uy tín của nhà giáo; g</w:t>
      </w:r>
      <w:r w:rsidRPr="0093697D">
        <w:rPr>
          <w:sz w:val="28"/>
          <w:szCs w:val="28"/>
          <w:lang w:val="nb-NO"/>
        </w:rPr>
        <w:softHyphen/>
        <w:t>ương mẫu trước học sinh, th</w:t>
      </w:r>
      <w:r w:rsidRPr="0093697D">
        <w:rPr>
          <w:sz w:val="28"/>
          <w:szCs w:val="28"/>
          <w:lang w:val="nb-NO"/>
        </w:rPr>
        <w:softHyphen/>
        <w:t>ương yêu, đối xử công bằng và tôn trọng nhân cách của học sinh; bảo vệ các quyền và lợi ích chính đáng của học sinh; đoàn kết, giúp đỡ đồng nghiệp.</w:t>
      </w:r>
    </w:p>
    <w:p w14:paraId="3333E30D" w14:textId="77777777" w:rsidR="00D8611D" w:rsidRPr="0093697D" w:rsidRDefault="00D8611D" w:rsidP="008122DD">
      <w:pPr>
        <w:spacing w:before="80" w:line="264" w:lineRule="auto"/>
        <w:ind w:firstLine="720"/>
        <w:jc w:val="both"/>
        <w:rPr>
          <w:sz w:val="28"/>
          <w:szCs w:val="28"/>
          <w:lang w:val="nb-NO"/>
        </w:rPr>
      </w:pPr>
      <w:r w:rsidRPr="0093697D">
        <w:rPr>
          <w:sz w:val="28"/>
          <w:szCs w:val="28"/>
          <w:lang w:val="nb-NO"/>
        </w:rPr>
        <w:t>Học tập, rèn luyện để nâng cao sức khỏe, trình độ chính trị, chuyên môn, nghiệp vụ, đổi mới phương pháp giảng dạy. Tham gia công tác phổ cập giáo dục tiểu học ở địa phương.</w:t>
      </w:r>
    </w:p>
    <w:p w14:paraId="689A401D" w14:textId="55276B48" w:rsidR="00D8611D" w:rsidRPr="0093697D" w:rsidRDefault="00D8611D" w:rsidP="008122DD">
      <w:pPr>
        <w:spacing w:before="80" w:line="264" w:lineRule="auto"/>
        <w:ind w:firstLine="720"/>
        <w:jc w:val="both"/>
        <w:rPr>
          <w:sz w:val="28"/>
          <w:szCs w:val="28"/>
          <w:lang w:val="vi-VN"/>
        </w:rPr>
      </w:pPr>
      <w:r w:rsidRPr="0093697D">
        <w:rPr>
          <w:sz w:val="28"/>
          <w:szCs w:val="28"/>
          <w:lang w:val="nb-NO"/>
        </w:rPr>
        <w:t xml:space="preserve">Thực hiện nghĩa vụ công dân, các quy định của pháp luật và của ngành, các quyết định của </w:t>
      </w:r>
      <w:r w:rsidR="00DE2CB8" w:rsidRPr="0093697D">
        <w:rPr>
          <w:sz w:val="28"/>
          <w:szCs w:val="28"/>
          <w:lang w:val="nb-NO"/>
        </w:rPr>
        <w:t>h</w:t>
      </w:r>
      <w:r w:rsidRPr="0093697D">
        <w:rPr>
          <w:sz w:val="28"/>
          <w:szCs w:val="28"/>
          <w:lang w:val="nb-NO"/>
        </w:rPr>
        <w:t xml:space="preserve">iệu trưởng; nhận nhiệm vụ do </w:t>
      </w:r>
      <w:r w:rsidR="00DE2CB8" w:rsidRPr="0093697D">
        <w:rPr>
          <w:sz w:val="28"/>
          <w:szCs w:val="28"/>
          <w:lang w:val="nb-NO"/>
        </w:rPr>
        <w:t>h</w:t>
      </w:r>
      <w:r w:rsidRPr="0093697D">
        <w:rPr>
          <w:sz w:val="28"/>
          <w:szCs w:val="28"/>
          <w:lang w:val="nb-NO"/>
        </w:rPr>
        <w:t xml:space="preserve">iệu trưởng phân công, chịu sự kiểm tra, đánh giá của </w:t>
      </w:r>
      <w:r w:rsidR="00DE2CB8" w:rsidRPr="0093697D">
        <w:rPr>
          <w:sz w:val="28"/>
          <w:szCs w:val="28"/>
          <w:lang w:val="nb-NO"/>
        </w:rPr>
        <w:t>h</w:t>
      </w:r>
      <w:r w:rsidRPr="0093697D">
        <w:rPr>
          <w:sz w:val="28"/>
          <w:szCs w:val="28"/>
          <w:lang w:val="nb-NO"/>
        </w:rPr>
        <w:t>iệu trưởng và các cấp quản lí giáo dục.</w:t>
      </w:r>
    </w:p>
    <w:p w14:paraId="009A82F0" w14:textId="77777777" w:rsidR="00D8611D" w:rsidRPr="0093697D" w:rsidRDefault="00D8611D" w:rsidP="008122DD">
      <w:pPr>
        <w:spacing w:before="80" w:line="264" w:lineRule="auto"/>
        <w:ind w:firstLine="720"/>
        <w:jc w:val="both"/>
        <w:rPr>
          <w:sz w:val="28"/>
          <w:szCs w:val="28"/>
        </w:rPr>
      </w:pPr>
      <w:r w:rsidRPr="0093697D">
        <w:rPr>
          <w:sz w:val="28"/>
          <w:szCs w:val="28"/>
          <w:lang w:val="nb-NO"/>
        </w:rPr>
        <w:lastRenderedPageBreak/>
        <w:t>Phối hợp với Đội Thiếu niên Tiền phong Hồ Chí Minh, gia đình học sinh và các tổ chức xã hội liên quan để tổ chức hoạt động giáo dục.</w:t>
      </w:r>
    </w:p>
    <w:p w14:paraId="429DE1F7" w14:textId="77777777" w:rsidR="007E7C86" w:rsidRPr="0093697D" w:rsidRDefault="00D8611D" w:rsidP="008122DD">
      <w:pPr>
        <w:spacing w:before="80" w:line="264" w:lineRule="auto"/>
        <w:ind w:firstLine="720"/>
        <w:rPr>
          <w:b/>
          <w:sz w:val="28"/>
          <w:szCs w:val="28"/>
          <w:lang w:val="vi-VN" w:eastAsia="vi-VN"/>
        </w:rPr>
      </w:pPr>
      <w:r w:rsidRPr="0093697D">
        <w:rPr>
          <w:b/>
          <w:sz w:val="28"/>
          <w:szCs w:val="28"/>
          <w:lang w:eastAsia="vi-VN"/>
        </w:rPr>
        <w:t>6</w:t>
      </w:r>
      <w:r w:rsidR="007E7C86" w:rsidRPr="0093697D">
        <w:rPr>
          <w:b/>
          <w:sz w:val="28"/>
          <w:szCs w:val="28"/>
          <w:lang w:val="vi-VN" w:eastAsia="vi-VN"/>
        </w:rPr>
        <w:t>. Nhân viên</w:t>
      </w:r>
      <w:r w:rsidRPr="0093697D">
        <w:rPr>
          <w:b/>
          <w:sz w:val="28"/>
          <w:szCs w:val="28"/>
          <w:lang w:val="vi-VN" w:eastAsia="vi-VN"/>
        </w:rPr>
        <w:t xml:space="preserve"> thư viện, thiết bị</w:t>
      </w:r>
    </w:p>
    <w:p w14:paraId="3DF2A416" w14:textId="77777777" w:rsidR="001D3A32" w:rsidRPr="0093697D" w:rsidRDefault="001D3A32" w:rsidP="008122DD">
      <w:pPr>
        <w:spacing w:before="80" w:line="264" w:lineRule="auto"/>
        <w:ind w:firstLine="720"/>
        <w:jc w:val="both"/>
        <w:rPr>
          <w:sz w:val="28"/>
          <w:szCs w:val="28"/>
          <w:lang w:val="nb-NO"/>
        </w:rPr>
      </w:pPr>
      <w:r w:rsidRPr="0093697D">
        <w:rPr>
          <w:sz w:val="28"/>
          <w:szCs w:val="28"/>
          <w:lang w:val="nb-NO"/>
        </w:rPr>
        <w:t>Thực hiện theo điều hành của tổ nhằm đạt hiệu quả mục tiêu, nhiệm vụ năm học đã đề ra.</w:t>
      </w:r>
    </w:p>
    <w:p w14:paraId="208DBFC1" w14:textId="35A3924D" w:rsidR="00D8611D" w:rsidRPr="0093697D" w:rsidRDefault="00163230" w:rsidP="008122DD">
      <w:pPr>
        <w:spacing w:before="80" w:line="264" w:lineRule="auto"/>
        <w:ind w:right="49" w:firstLine="720"/>
        <w:jc w:val="both"/>
        <w:rPr>
          <w:sz w:val="28"/>
          <w:szCs w:val="28"/>
          <w:lang w:val="nb-NO"/>
        </w:rPr>
      </w:pPr>
      <w:r w:rsidRPr="0093697D">
        <w:rPr>
          <w:sz w:val="28"/>
          <w:szCs w:val="28"/>
          <w:lang w:val="nb-NO"/>
        </w:rPr>
        <w:t xml:space="preserve">Chủ động triển khai hiệu quả, thiết thực các hoạt động thư </w:t>
      </w:r>
      <w:r w:rsidR="009F29D2" w:rsidRPr="0093697D">
        <w:rPr>
          <w:sz w:val="28"/>
          <w:szCs w:val="28"/>
          <w:lang w:val="nb-NO"/>
        </w:rPr>
        <w:t>viện,</w:t>
      </w:r>
      <w:r w:rsidRPr="0093697D">
        <w:rPr>
          <w:sz w:val="28"/>
          <w:szCs w:val="28"/>
          <w:lang w:val="nb-NO"/>
        </w:rPr>
        <w:t xml:space="preserve"> </w:t>
      </w:r>
      <w:r w:rsidR="009F29D2" w:rsidRPr="0093697D">
        <w:rPr>
          <w:sz w:val="28"/>
          <w:szCs w:val="28"/>
          <w:lang w:val="nb-NO"/>
        </w:rPr>
        <w:t>t</w:t>
      </w:r>
      <w:r w:rsidR="00D8611D" w:rsidRPr="0093697D">
        <w:rPr>
          <w:sz w:val="28"/>
          <w:szCs w:val="28"/>
          <w:lang w:val="nb-NO"/>
        </w:rPr>
        <w:t>ổ chức các hoạt động của thư viện</w:t>
      </w:r>
      <w:r w:rsidR="009F29D2" w:rsidRPr="0093697D">
        <w:rPr>
          <w:sz w:val="28"/>
          <w:szCs w:val="28"/>
          <w:lang w:val="nb-NO"/>
        </w:rPr>
        <w:t xml:space="preserve"> phong phú, thiết lập và vận hành thư viện, thực hiện xây dựng thời khóa biểu dành cho tiết đọc thư viện và tiết học thư viện theo quy định, phát triển thư viện số, thư viện trực tuyến; khai thác hiệu quả mô hình “Thư viện xanh em chăm đọc sách”, huy động sự tham gia của cha mẹ học sinh và cộng đồng trong quá trình tổ chức hoạt động nhằm góp phần xây dựng văn hóa đọc trong nhà trường và cộng đồng.</w:t>
      </w:r>
    </w:p>
    <w:p w14:paraId="790207D5" w14:textId="12B0AF72" w:rsidR="00D8611D" w:rsidRPr="0093697D" w:rsidRDefault="00D8611D" w:rsidP="008122DD">
      <w:pPr>
        <w:pStyle w:val="NormalWeb"/>
        <w:shd w:val="clear" w:color="auto" w:fill="FFFFFF"/>
        <w:spacing w:before="80" w:beforeAutospacing="0" w:after="0" w:afterAutospacing="0" w:line="264" w:lineRule="auto"/>
        <w:ind w:firstLine="720"/>
        <w:jc w:val="both"/>
        <w:rPr>
          <w:rFonts w:eastAsia="SimSun"/>
          <w:sz w:val="28"/>
          <w:szCs w:val="28"/>
          <w:lang w:val="nb-NO"/>
        </w:rPr>
      </w:pPr>
      <w:r w:rsidRPr="0093697D">
        <w:rPr>
          <w:rFonts w:eastAsia="SimSun"/>
          <w:sz w:val="28"/>
          <w:szCs w:val="28"/>
          <w:lang w:val="nb-NO"/>
        </w:rPr>
        <w:t xml:space="preserve">Xây dựng các kế hoạch hoạt </w:t>
      </w:r>
      <w:r w:rsidR="009F29D2" w:rsidRPr="0093697D">
        <w:rPr>
          <w:rFonts w:eastAsia="SimSun"/>
          <w:sz w:val="28"/>
          <w:szCs w:val="28"/>
          <w:lang w:val="nb-NO"/>
        </w:rPr>
        <w:t>động</w:t>
      </w:r>
      <w:r w:rsidR="009F29D2" w:rsidRPr="0093697D">
        <w:rPr>
          <w:rFonts w:eastAsia="SimSun"/>
          <w:sz w:val="28"/>
          <w:szCs w:val="28"/>
          <w:lang w:val="vi-VN"/>
        </w:rPr>
        <w:t>, thiết lập hồ sơ lưu trữ</w:t>
      </w:r>
      <w:r w:rsidRPr="0093697D">
        <w:rPr>
          <w:rFonts w:eastAsia="SimSun"/>
          <w:sz w:val="28"/>
          <w:szCs w:val="28"/>
          <w:lang w:val="nb-NO"/>
        </w:rPr>
        <w:t xml:space="preserve"> liên quan đến hoạt động của thư viện, thiết bị dạy học.</w:t>
      </w:r>
    </w:p>
    <w:p w14:paraId="5DF36379" w14:textId="77777777" w:rsidR="00D8611D" w:rsidRPr="0093697D" w:rsidRDefault="00D8611D" w:rsidP="008122DD">
      <w:pPr>
        <w:pStyle w:val="NormalWeb"/>
        <w:shd w:val="clear" w:color="auto" w:fill="FFFFFF"/>
        <w:spacing w:before="80" w:beforeAutospacing="0" w:after="0" w:afterAutospacing="0" w:line="264" w:lineRule="auto"/>
        <w:ind w:firstLine="709"/>
        <w:jc w:val="both"/>
        <w:rPr>
          <w:rFonts w:eastAsia="SimSun"/>
          <w:sz w:val="28"/>
          <w:szCs w:val="28"/>
          <w:lang w:val="nb-NO"/>
        </w:rPr>
      </w:pPr>
      <w:r w:rsidRPr="0093697D">
        <w:rPr>
          <w:rFonts w:eastAsia="SimSun"/>
          <w:sz w:val="28"/>
          <w:szCs w:val="28"/>
          <w:lang w:val="nb-NO"/>
        </w:rPr>
        <w:t>Khuyến khích học sinh tích cực tham gia các hoạt động đọc sách.</w:t>
      </w:r>
    </w:p>
    <w:p w14:paraId="5D3C04C7" w14:textId="77777777" w:rsidR="00D8611D" w:rsidRPr="0093697D" w:rsidRDefault="00D8611D" w:rsidP="008122DD">
      <w:pPr>
        <w:pStyle w:val="NormalWeb"/>
        <w:shd w:val="clear" w:color="auto" w:fill="FFFFFF"/>
        <w:spacing w:before="80" w:beforeAutospacing="0" w:after="0" w:afterAutospacing="0" w:line="264" w:lineRule="auto"/>
        <w:ind w:firstLine="709"/>
        <w:jc w:val="both"/>
        <w:rPr>
          <w:rFonts w:eastAsia="SimSun"/>
          <w:sz w:val="28"/>
          <w:szCs w:val="28"/>
          <w:lang w:val="nb-NO"/>
        </w:rPr>
      </w:pPr>
      <w:r w:rsidRPr="0093697D">
        <w:rPr>
          <w:rFonts w:eastAsia="SimSun"/>
          <w:sz w:val="28"/>
          <w:szCs w:val="28"/>
          <w:lang w:val="nb-NO"/>
        </w:rPr>
        <w:t>Tham mưu với lãnh đạo trường về kế hoạch tổ chức Ngày hội đọc sách.</w:t>
      </w:r>
    </w:p>
    <w:p w14:paraId="62902EBE" w14:textId="77777777" w:rsidR="00D8611D" w:rsidRPr="0093697D" w:rsidRDefault="00D8611D" w:rsidP="008122DD">
      <w:pPr>
        <w:pStyle w:val="NormalWeb"/>
        <w:shd w:val="clear" w:color="auto" w:fill="FFFFFF"/>
        <w:spacing w:before="80" w:beforeAutospacing="0" w:after="0" w:afterAutospacing="0" w:line="264" w:lineRule="auto"/>
        <w:ind w:firstLine="709"/>
        <w:jc w:val="both"/>
        <w:rPr>
          <w:sz w:val="28"/>
          <w:szCs w:val="28"/>
        </w:rPr>
      </w:pPr>
      <w:r w:rsidRPr="0093697D">
        <w:rPr>
          <w:sz w:val="28"/>
          <w:szCs w:val="28"/>
        </w:rPr>
        <w:t>Tham mưu với lãnh đạo trường về mua sắm bổ sung sách báo, trang thiết bị dạy học theo đề xuất của giáo viên.</w:t>
      </w:r>
    </w:p>
    <w:p w14:paraId="505E10CE" w14:textId="1B12D94B" w:rsidR="001D3A32" w:rsidRPr="0093697D" w:rsidRDefault="001D3A32" w:rsidP="008122DD">
      <w:pPr>
        <w:tabs>
          <w:tab w:val="num" w:pos="720"/>
        </w:tabs>
        <w:spacing w:before="80" w:line="264" w:lineRule="auto"/>
        <w:ind w:firstLine="709"/>
        <w:jc w:val="both"/>
        <w:rPr>
          <w:sz w:val="28"/>
          <w:szCs w:val="28"/>
          <w:lang w:val="nb-NO"/>
        </w:rPr>
      </w:pPr>
      <w:r w:rsidRPr="0093697D">
        <w:rPr>
          <w:sz w:val="28"/>
          <w:szCs w:val="28"/>
          <w:lang w:val="vi-VN"/>
        </w:rPr>
        <w:t>Trong quá trình thực hiện, cần bổ sung kịp thời những công việc phát sinh theo tình hình thực tế.</w:t>
      </w:r>
      <w:r w:rsidRPr="0093697D">
        <w:rPr>
          <w:sz w:val="28"/>
          <w:szCs w:val="28"/>
          <w:lang w:val="nb-NO"/>
        </w:rPr>
        <w:t xml:space="preserve"> Phản ánh về tổ trưởng những vấn đề vướng mắc của cá nhân trong quá trình thực hiện để kịp thời giải quyết.</w:t>
      </w:r>
    </w:p>
    <w:p w14:paraId="3D26C2BA" w14:textId="6045D480" w:rsidR="00075E96" w:rsidRPr="0093697D" w:rsidRDefault="00075E96" w:rsidP="008122DD">
      <w:pPr>
        <w:spacing w:before="80" w:line="264" w:lineRule="auto"/>
        <w:ind w:firstLine="709"/>
        <w:jc w:val="both"/>
        <w:rPr>
          <w:sz w:val="28"/>
          <w:szCs w:val="28"/>
          <w:lang w:val="vi-VN"/>
        </w:rPr>
      </w:pPr>
      <w:r w:rsidRPr="0093697D">
        <w:rPr>
          <w:sz w:val="28"/>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14:paraId="43B78A40" w14:textId="387960E5" w:rsidR="001D3A32" w:rsidRDefault="001D3A32" w:rsidP="008122DD">
      <w:pPr>
        <w:tabs>
          <w:tab w:val="num" w:pos="720"/>
        </w:tabs>
        <w:spacing w:before="80" w:line="264" w:lineRule="auto"/>
        <w:ind w:firstLine="709"/>
        <w:jc w:val="both"/>
        <w:rPr>
          <w:color w:val="000000" w:themeColor="text1"/>
          <w:spacing w:val="-6"/>
          <w:sz w:val="28"/>
          <w:szCs w:val="28"/>
          <w:lang w:val="vi-VN"/>
        </w:rPr>
      </w:pPr>
      <w:r w:rsidRPr="009E42E1">
        <w:rPr>
          <w:color w:val="000000" w:themeColor="text1"/>
          <w:sz w:val="28"/>
          <w:szCs w:val="28"/>
          <w:lang w:val="vi-VN"/>
        </w:rPr>
        <w:t xml:space="preserve">Trên đây là kế hoạch </w:t>
      </w:r>
      <w:r w:rsidRPr="009E42E1">
        <w:rPr>
          <w:color w:val="000000" w:themeColor="text1"/>
          <w:sz w:val="28"/>
          <w:szCs w:val="28"/>
        </w:rPr>
        <w:t xml:space="preserve">giáo dục nhà trường </w:t>
      </w:r>
      <w:r w:rsidRPr="009E42E1">
        <w:rPr>
          <w:color w:val="000000" w:themeColor="text1"/>
          <w:sz w:val="28"/>
          <w:szCs w:val="28"/>
          <w:lang w:val="vi-VN"/>
        </w:rPr>
        <w:t xml:space="preserve">năm học </w:t>
      </w:r>
      <w:r w:rsidR="00075E96">
        <w:rPr>
          <w:color w:val="000000" w:themeColor="text1"/>
          <w:sz w:val="28"/>
          <w:szCs w:val="28"/>
          <w:lang w:val="vi-VN"/>
        </w:rPr>
        <w:t>202</w:t>
      </w:r>
      <w:r w:rsidR="00142D76">
        <w:rPr>
          <w:color w:val="000000" w:themeColor="text1"/>
          <w:sz w:val="28"/>
          <w:szCs w:val="28"/>
        </w:rPr>
        <w:t>4</w:t>
      </w:r>
      <w:r w:rsidRPr="009E42E1">
        <w:rPr>
          <w:color w:val="000000" w:themeColor="text1"/>
          <w:sz w:val="28"/>
          <w:szCs w:val="28"/>
        </w:rPr>
        <w:t xml:space="preserve"> </w:t>
      </w:r>
      <w:r w:rsidRPr="009E42E1">
        <w:rPr>
          <w:color w:val="000000" w:themeColor="text1"/>
          <w:sz w:val="28"/>
          <w:szCs w:val="28"/>
          <w:lang w:val="vi-VN"/>
        </w:rPr>
        <w:t>-</w:t>
      </w:r>
      <w:r w:rsidRPr="009E42E1">
        <w:rPr>
          <w:color w:val="000000" w:themeColor="text1"/>
          <w:sz w:val="28"/>
          <w:szCs w:val="28"/>
        </w:rPr>
        <w:t xml:space="preserve"> </w:t>
      </w:r>
      <w:r w:rsidR="00075E96">
        <w:rPr>
          <w:color w:val="000000" w:themeColor="text1"/>
          <w:sz w:val="28"/>
          <w:szCs w:val="28"/>
          <w:lang w:val="vi-VN"/>
        </w:rPr>
        <w:t>202</w:t>
      </w:r>
      <w:r w:rsidR="00142D76">
        <w:rPr>
          <w:color w:val="000000" w:themeColor="text1"/>
          <w:sz w:val="28"/>
          <w:szCs w:val="28"/>
        </w:rPr>
        <w:t>5</w:t>
      </w:r>
      <w:r w:rsidRPr="009E42E1">
        <w:rPr>
          <w:color w:val="000000" w:themeColor="text1"/>
          <w:sz w:val="28"/>
          <w:szCs w:val="28"/>
          <w:lang w:val="vi-VN"/>
        </w:rPr>
        <w:t xml:space="preserve"> của trường </w:t>
      </w:r>
      <w:r w:rsidR="002F1ADA">
        <w:rPr>
          <w:color w:val="000000" w:themeColor="text1"/>
          <w:sz w:val="28"/>
          <w:szCs w:val="28"/>
        </w:rPr>
        <w:t>Tiểu</w:t>
      </w:r>
      <w:r w:rsidR="002F1ADA">
        <w:rPr>
          <w:color w:val="000000" w:themeColor="text1"/>
          <w:sz w:val="28"/>
          <w:szCs w:val="28"/>
          <w:lang w:val="vi-VN"/>
        </w:rPr>
        <w:t xml:space="preserve"> học</w:t>
      </w:r>
      <w:r w:rsidRPr="009E42E1">
        <w:rPr>
          <w:color w:val="000000" w:themeColor="text1"/>
          <w:sz w:val="28"/>
          <w:szCs w:val="28"/>
          <w:lang w:val="vi-VN"/>
        </w:rPr>
        <w:t xml:space="preserve"> </w:t>
      </w:r>
      <w:r w:rsidRPr="009E42E1">
        <w:rPr>
          <w:color w:val="000000" w:themeColor="text1"/>
          <w:sz w:val="28"/>
          <w:szCs w:val="28"/>
        </w:rPr>
        <w:t>Ngọc Thụy, t</w:t>
      </w:r>
      <w:r w:rsidRPr="009E42E1">
        <w:rPr>
          <w:color w:val="000000" w:themeColor="text1"/>
          <w:spacing w:val="-6"/>
          <w:sz w:val="28"/>
          <w:szCs w:val="28"/>
          <w:lang w:val="vi-VN"/>
        </w:rPr>
        <w:t xml:space="preserve">rong quá trình thực hiện nhiệm vụ năm học có vướng mắc, phát sinh, các bộ phận, cá nhân cần bàn bạc, trao đổi báo cáo kịp thời </w:t>
      </w:r>
      <w:r w:rsidRPr="009E42E1">
        <w:rPr>
          <w:color w:val="000000" w:themeColor="text1"/>
          <w:spacing w:val="-6"/>
          <w:sz w:val="28"/>
          <w:szCs w:val="28"/>
        </w:rPr>
        <w:t xml:space="preserve">BGH </w:t>
      </w:r>
      <w:r w:rsidRPr="009E42E1">
        <w:rPr>
          <w:color w:val="000000" w:themeColor="text1"/>
          <w:spacing w:val="-6"/>
          <w:sz w:val="28"/>
          <w:szCs w:val="28"/>
          <w:lang w:val="vi-VN"/>
        </w:rPr>
        <w:t>để thống nhất cùng thực hiện./.</w:t>
      </w:r>
    </w:p>
    <w:p w14:paraId="3D9D0E38" w14:textId="77777777" w:rsidR="00CB6930" w:rsidRPr="009E42E1" w:rsidRDefault="00CB6930" w:rsidP="007C55EC">
      <w:pPr>
        <w:tabs>
          <w:tab w:val="num" w:pos="720"/>
        </w:tabs>
        <w:spacing w:before="120"/>
        <w:ind w:firstLine="720"/>
        <w:jc w:val="both"/>
        <w:rPr>
          <w:color w:val="000000" w:themeColor="text1"/>
          <w:sz w:val="28"/>
          <w:szCs w:val="28"/>
          <w:lang w:val="vi-VN"/>
        </w:rPr>
      </w:pPr>
    </w:p>
    <w:tbl>
      <w:tblPr>
        <w:tblW w:w="9854" w:type="dxa"/>
        <w:tblLook w:val="04A0" w:firstRow="1" w:lastRow="0" w:firstColumn="1" w:lastColumn="0" w:noHBand="0" w:noVBand="1"/>
      </w:tblPr>
      <w:tblGrid>
        <w:gridCol w:w="10070"/>
        <w:gridCol w:w="222"/>
      </w:tblGrid>
      <w:tr w:rsidR="001D3A32" w:rsidRPr="009E42E1" w14:paraId="610AE9B5" w14:textId="77777777" w:rsidTr="00D12BE9">
        <w:tc>
          <w:tcPr>
            <w:tcW w:w="5211" w:type="dxa"/>
          </w:tcPr>
          <w:tbl>
            <w:tblPr>
              <w:tblW w:w="9854" w:type="dxa"/>
              <w:tblLook w:val="04A0" w:firstRow="1" w:lastRow="0" w:firstColumn="1" w:lastColumn="0" w:noHBand="0" w:noVBand="1"/>
            </w:tblPr>
            <w:tblGrid>
              <w:gridCol w:w="5211"/>
              <w:gridCol w:w="4643"/>
            </w:tblGrid>
            <w:tr w:rsidR="009E42E1" w:rsidRPr="009E42E1" w14:paraId="76D5C988" w14:textId="77777777" w:rsidTr="00D12BE9">
              <w:tc>
                <w:tcPr>
                  <w:tcW w:w="5211" w:type="dxa"/>
                </w:tcPr>
                <w:p w14:paraId="733F83CD" w14:textId="77777777" w:rsidR="001D3A32" w:rsidRPr="009E42E1" w:rsidRDefault="001D3A32" w:rsidP="00F97A1F">
                  <w:pPr>
                    <w:spacing w:before="40" w:after="40"/>
                    <w:jc w:val="both"/>
                    <w:rPr>
                      <w:color w:val="000000" w:themeColor="text1"/>
                      <w:sz w:val="28"/>
                      <w:szCs w:val="28"/>
                      <w:lang w:val="nb-NO"/>
                    </w:rPr>
                  </w:pPr>
                  <w:r w:rsidRPr="009E42E1">
                    <w:rPr>
                      <w:b/>
                      <w:i/>
                      <w:color w:val="000000" w:themeColor="text1"/>
                      <w:sz w:val="28"/>
                      <w:szCs w:val="28"/>
                      <w:lang w:val="nb-NO"/>
                    </w:rPr>
                    <w:t>Nơi nhận</w:t>
                  </w:r>
                  <w:r w:rsidRPr="009E42E1">
                    <w:rPr>
                      <w:color w:val="000000" w:themeColor="text1"/>
                      <w:sz w:val="28"/>
                      <w:szCs w:val="28"/>
                      <w:lang w:val="nb-NO"/>
                    </w:rPr>
                    <w:t>:</w:t>
                  </w:r>
                </w:p>
                <w:p w14:paraId="66B04568" w14:textId="77777777" w:rsidR="001D3A32" w:rsidRPr="009E42E1" w:rsidRDefault="001D3A32" w:rsidP="00F97A1F">
                  <w:pPr>
                    <w:spacing w:before="40" w:after="40"/>
                    <w:ind w:firstLine="72"/>
                    <w:jc w:val="both"/>
                    <w:rPr>
                      <w:color w:val="000000" w:themeColor="text1"/>
                      <w:sz w:val="28"/>
                      <w:szCs w:val="28"/>
                      <w:lang w:val="nb-NO"/>
                    </w:rPr>
                  </w:pPr>
                  <w:r w:rsidRPr="009E42E1">
                    <w:rPr>
                      <w:color w:val="000000" w:themeColor="text1"/>
                      <w:sz w:val="28"/>
                      <w:szCs w:val="28"/>
                      <w:lang w:val="nb-NO"/>
                    </w:rPr>
                    <w:t xml:space="preserve"> - Phòng GD&amp;ĐT: để báo cáo;</w:t>
                  </w:r>
                </w:p>
                <w:p w14:paraId="1363A364" w14:textId="77777777" w:rsidR="001D3A32" w:rsidRPr="009E42E1" w:rsidRDefault="001D3A32" w:rsidP="00F97A1F">
                  <w:pPr>
                    <w:spacing w:before="40" w:after="40"/>
                    <w:ind w:firstLine="72"/>
                    <w:jc w:val="both"/>
                    <w:rPr>
                      <w:color w:val="000000" w:themeColor="text1"/>
                      <w:sz w:val="28"/>
                      <w:szCs w:val="28"/>
                      <w:lang w:val="vi-VN"/>
                    </w:rPr>
                  </w:pPr>
                  <w:r w:rsidRPr="009E42E1">
                    <w:rPr>
                      <w:color w:val="000000" w:themeColor="text1"/>
                      <w:sz w:val="28"/>
                      <w:szCs w:val="28"/>
                      <w:lang w:val="nb-NO"/>
                    </w:rPr>
                    <w:t xml:space="preserve"> - CBGVNV: để th/h;</w:t>
                  </w:r>
                  <w:r w:rsidRPr="009E42E1">
                    <w:rPr>
                      <w:color w:val="000000" w:themeColor="text1"/>
                      <w:sz w:val="28"/>
                      <w:szCs w:val="28"/>
                      <w:lang w:val="vi-VN"/>
                    </w:rPr>
                    <w:t xml:space="preserve"> </w:t>
                  </w:r>
                </w:p>
                <w:p w14:paraId="707FE96C" w14:textId="77777777" w:rsidR="001D3A32" w:rsidRPr="009E42E1" w:rsidRDefault="001D3A32" w:rsidP="00F97A1F">
                  <w:pPr>
                    <w:tabs>
                      <w:tab w:val="num" w:pos="0"/>
                    </w:tabs>
                    <w:spacing w:before="40" w:after="40"/>
                    <w:jc w:val="both"/>
                    <w:rPr>
                      <w:b/>
                      <w:color w:val="000000" w:themeColor="text1"/>
                      <w:sz w:val="28"/>
                      <w:szCs w:val="28"/>
                      <w:lang w:val="nb-NO"/>
                    </w:rPr>
                  </w:pPr>
                  <w:r w:rsidRPr="009E42E1">
                    <w:rPr>
                      <w:color w:val="000000" w:themeColor="text1"/>
                      <w:sz w:val="28"/>
                      <w:szCs w:val="28"/>
                    </w:rPr>
                    <w:t xml:space="preserve">  - Lưu VP.</w:t>
                  </w:r>
                </w:p>
              </w:tc>
              <w:tc>
                <w:tcPr>
                  <w:tcW w:w="4643" w:type="dxa"/>
                </w:tcPr>
                <w:p w14:paraId="762AD9FA" w14:textId="77777777" w:rsidR="001D3A32" w:rsidRPr="009E42E1" w:rsidRDefault="001D3A32" w:rsidP="00F97A1F">
                  <w:pPr>
                    <w:spacing w:before="40" w:after="40"/>
                    <w:rPr>
                      <w:b/>
                      <w:color w:val="000000" w:themeColor="text1"/>
                      <w:sz w:val="28"/>
                      <w:szCs w:val="28"/>
                      <w:lang w:val="vi-VN"/>
                    </w:rPr>
                  </w:pPr>
                  <w:r w:rsidRPr="009E42E1">
                    <w:rPr>
                      <w:b/>
                      <w:color w:val="000000" w:themeColor="text1"/>
                      <w:sz w:val="28"/>
                      <w:szCs w:val="28"/>
                    </w:rPr>
                    <w:t xml:space="preserve"> </w:t>
                  </w:r>
                  <w:r w:rsidRPr="009E42E1">
                    <w:rPr>
                      <w:b/>
                      <w:color w:val="000000" w:themeColor="text1"/>
                      <w:sz w:val="28"/>
                      <w:szCs w:val="28"/>
                      <w:lang w:val="vi-VN"/>
                    </w:rPr>
                    <w:t>HIỆU TRƯỞNG</w:t>
                  </w:r>
                </w:p>
                <w:p w14:paraId="64F954DD" w14:textId="24FA9630" w:rsidR="001D3A32" w:rsidRDefault="001D3A32" w:rsidP="00F97A1F">
                  <w:pPr>
                    <w:spacing w:before="40" w:after="40"/>
                    <w:jc w:val="center"/>
                    <w:rPr>
                      <w:color w:val="000000" w:themeColor="text1"/>
                      <w:sz w:val="28"/>
                      <w:szCs w:val="28"/>
                      <w:lang w:val="vi-VN"/>
                    </w:rPr>
                  </w:pPr>
                </w:p>
                <w:p w14:paraId="3C607186" w14:textId="77777777" w:rsidR="008122DD" w:rsidRPr="009E42E1" w:rsidRDefault="008122DD" w:rsidP="00F97A1F">
                  <w:pPr>
                    <w:spacing w:before="40" w:after="40"/>
                    <w:jc w:val="center"/>
                    <w:rPr>
                      <w:color w:val="000000" w:themeColor="text1"/>
                      <w:sz w:val="28"/>
                      <w:szCs w:val="28"/>
                      <w:lang w:val="vi-VN"/>
                    </w:rPr>
                  </w:pPr>
                </w:p>
                <w:p w14:paraId="4C3984AA" w14:textId="77777777" w:rsidR="001D3A32" w:rsidRPr="009E42E1" w:rsidRDefault="001D3A32" w:rsidP="00F97A1F">
                  <w:pPr>
                    <w:spacing w:before="40" w:after="40"/>
                    <w:rPr>
                      <w:color w:val="000000" w:themeColor="text1"/>
                      <w:sz w:val="28"/>
                      <w:szCs w:val="28"/>
                    </w:rPr>
                  </w:pPr>
                </w:p>
                <w:p w14:paraId="55A35A8D" w14:textId="77777777" w:rsidR="001D3A32" w:rsidRPr="009E42E1" w:rsidRDefault="001D3A32" w:rsidP="00F97A1F">
                  <w:pPr>
                    <w:tabs>
                      <w:tab w:val="num" w:pos="0"/>
                    </w:tabs>
                    <w:spacing w:before="40" w:after="40"/>
                    <w:rPr>
                      <w:color w:val="000000" w:themeColor="text1"/>
                      <w:sz w:val="28"/>
                      <w:szCs w:val="28"/>
                      <w:lang w:val="nb-NO"/>
                    </w:rPr>
                  </w:pPr>
                  <w:r w:rsidRPr="009E42E1">
                    <w:rPr>
                      <w:b/>
                      <w:bCs/>
                      <w:color w:val="000000" w:themeColor="text1"/>
                      <w:sz w:val="28"/>
                      <w:szCs w:val="28"/>
                      <w:lang w:val="vi-VN"/>
                    </w:rPr>
                    <w:t xml:space="preserve">Nguyễn Thị </w:t>
                  </w:r>
                  <w:r w:rsidRPr="009E42E1">
                    <w:rPr>
                      <w:b/>
                      <w:bCs/>
                      <w:color w:val="000000" w:themeColor="text1"/>
                      <w:sz w:val="28"/>
                      <w:szCs w:val="28"/>
                      <w:lang w:val="nb-NO"/>
                    </w:rPr>
                    <w:t>Phương</w:t>
                  </w:r>
                </w:p>
              </w:tc>
            </w:tr>
          </w:tbl>
          <w:p w14:paraId="02A15F58" w14:textId="77777777" w:rsidR="001D3A32" w:rsidRPr="009E42E1" w:rsidRDefault="001D3A32" w:rsidP="00F97A1F">
            <w:pPr>
              <w:tabs>
                <w:tab w:val="num" w:pos="0"/>
              </w:tabs>
              <w:spacing w:before="40" w:after="40"/>
              <w:jc w:val="both"/>
              <w:rPr>
                <w:b/>
                <w:color w:val="000000" w:themeColor="text1"/>
                <w:sz w:val="28"/>
                <w:szCs w:val="28"/>
                <w:lang w:val="nb-NO"/>
              </w:rPr>
            </w:pPr>
          </w:p>
        </w:tc>
        <w:tc>
          <w:tcPr>
            <w:tcW w:w="4643" w:type="dxa"/>
          </w:tcPr>
          <w:p w14:paraId="03D36D0B" w14:textId="77777777" w:rsidR="001D3A32" w:rsidRPr="009E42E1" w:rsidRDefault="001D3A32" w:rsidP="00F97A1F">
            <w:pPr>
              <w:tabs>
                <w:tab w:val="num" w:pos="0"/>
              </w:tabs>
              <w:spacing w:before="40" w:after="40"/>
              <w:jc w:val="center"/>
              <w:rPr>
                <w:color w:val="000000" w:themeColor="text1"/>
                <w:sz w:val="28"/>
                <w:szCs w:val="28"/>
                <w:lang w:val="nb-NO"/>
              </w:rPr>
            </w:pPr>
          </w:p>
        </w:tc>
      </w:tr>
      <w:bookmarkEnd w:id="0"/>
    </w:tbl>
    <w:p w14:paraId="7AB4A3C0" w14:textId="77777777" w:rsidR="00307B04" w:rsidRPr="009E42E1" w:rsidRDefault="00307B04" w:rsidP="00F97A1F">
      <w:pPr>
        <w:spacing w:before="40" w:after="40"/>
        <w:rPr>
          <w:b/>
          <w:color w:val="000000" w:themeColor="text1"/>
        </w:rPr>
      </w:pPr>
    </w:p>
    <w:sectPr w:rsidR="00307B04" w:rsidRPr="009E42E1" w:rsidSect="007D366A">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D30B4" w14:textId="77777777" w:rsidR="00815DBE" w:rsidRDefault="00815DBE" w:rsidP="00B07AE0">
      <w:r>
        <w:separator/>
      </w:r>
    </w:p>
  </w:endnote>
  <w:endnote w:type="continuationSeparator" w:id="0">
    <w:p w14:paraId="15749323" w14:textId="77777777" w:rsidR="00815DBE" w:rsidRDefault="00815DBE" w:rsidP="00B0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11D39" w14:textId="77777777" w:rsidR="00815DBE" w:rsidRDefault="00815DBE" w:rsidP="00B07AE0">
      <w:r>
        <w:separator/>
      </w:r>
    </w:p>
  </w:footnote>
  <w:footnote w:type="continuationSeparator" w:id="0">
    <w:p w14:paraId="19F2C347" w14:textId="77777777" w:rsidR="00815DBE" w:rsidRDefault="00815DBE" w:rsidP="00B07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8891"/>
      <w:docPartObj>
        <w:docPartGallery w:val="Page Numbers (Top of Page)"/>
        <w:docPartUnique/>
      </w:docPartObj>
    </w:sdtPr>
    <w:sdtEndPr>
      <w:rPr>
        <w:noProof/>
      </w:rPr>
    </w:sdtEndPr>
    <w:sdtContent>
      <w:p w14:paraId="194A77B9" w14:textId="77777777" w:rsidR="00BB4088" w:rsidRDefault="00BB4088" w:rsidP="00EC0036">
        <w:pPr>
          <w:pStyle w:val="Header"/>
          <w:jc w:val="center"/>
        </w:pPr>
        <w:r>
          <w:fldChar w:fldCharType="begin"/>
        </w:r>
        <w:r>
          <w:instrText xml:space="preserve"> PAGE   \* MERGEFORMAT </w:instrText>
        </w:r>
        <w:r>
          <w:fldChar w:fldCharType="separate"/>
        </w:r>
        <w:r w:rsidR="0011239E">
          <w:rPr>
            <w:noProof/>
          </w:rPr>
          <w:t>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7E9"/>
    <w:multiLevelType w:val="hybridMultilevel"/>
    <w:tmpl w:val="5B7E53B6"/>
    <w:lvl w:ilvl="0" w:tplc="3A566476">
      <w:start w:val="2"/>
      <w:numFmt w:val="bullet"/>
      <w:lvlText w:val="-"/>
      <w:lvlJc w:val="left"/>
      <w:pPr>
        <w:ind w:left="327" w:hanging="360"/>
      </w:pPr>
      <w:rPr>
        <w:rFonts w:ascii="Times New Roman" w:eastAsia="SimSun" w:hAnsi="Times New Roman" w:cs="Times New Roman" w:hint="default"/>
        <w:i/>
      </w:rPr>
    </w:lvl>
    <w:lvl w:ilvl="1" w:tplc="04090003" w:tentative="1">
      <w:start w:val="1"/>
      <w:numFmt w:val="bullet"/>
      <w:lvlText w:val="o"/>
      <w:lvlJc w:val="left"/>
      <w:pPr>
        <w:ind w:left="1047" w:hanging="360"/>
      </w:pPr>
      <w:rPr>
        <w:rFonts w:ascii="Courier New" w:hAnsi="Courier New" w:cs="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1">
    <w:nsid w:val="0C7D4A6F"/>
    <w:multiLevelType w:val="hybridMultilevel"/>
    <w:tmpl w:val="7512CFDE"/>
    <w:lvl w:ilvl="0" w:tplc="F7FC2184">
      <w:start w:val="1"/>
      <w:numFmt w:val="bullet"/>
      <w:lvlText w:val=""/>
      <w:lvlJc w:val="left"/>
      <w:pPr>
        <w:tabs>
          <w:tab w:val="num" w:pos="720"/>
        </w:tabs>
        <w:ind w:left="720" w:hanging="360"/>
      </w:pPr>
      <w:rPr>
        <w:rFonts w:ascii="Wingdings" w:hAnsi="Wingdings" w:hint="default"/>
      </w:rPr>
    </w:lvl>
    <w:lvl w:ilvl="1" w:tplc="48404292" w:tentative="1">
      <w:start w:val="1"/>
      <w:numFmt w:val="bullet"/>
      <w:lvlText w:val=""/>
      <w:lvlJc w:val="left"/>
      <w:pPr>
        <w:tabs>
          <w:tab w:val="num" w:pos="1440"/>
        </w:tabs>
        <w:ind w:left="1440" w:hanging="360"/>
      </w:pPr>
      <w:rPr>
        <w:rFonts w:ascii="Wingdings" w:hAnsi="Wingdings" w:hint="default"/>
      </w:rPr>
    </w:lvl>
    <w:lvl w:ilvl="2" w:tplc="296213F2" w:tentative="1">
      <w:start w:val="1"/>
      <w:numFmt w:val="bullet"/>
      <w:lvlText w:val=""/>
      <w:lvlJc w:val="left"/>
      <w:pPr>
        <w:tabs>
          <w:tab w:val="num" w:pos="2160"/>
        </w:tabs>
        <w:ind w:left="2160" w:hanging="360"/>
      </w:pPr>
      <w:rPr>
        <w:rFonts w:ascii="Wingdings" w:hAnsi="Wingdings" w:hint="default"/>
      </w:rPr>
    </w:lvl>
    <w:lvl w:ilvl="3" w:tplc="AA0635B0" w:tentative="1">
      <w:start w:val="1"/>
      <w:numFmt w:val="bullet"/>
      <w:lvlText w:val=""/>
      <w:lvlJc w:val="left"/>
      <w:pPr>
        <w:tabs>
          <w:tab w:val="num" w:pos="2880"/>
        </w:tabs>
        <w:ind w:left="2880" w:hanging="360"/>
      </w:pPr>
      <w:rPr>
        <w:rFonts w:ascii="Wingdings" w:hAnsi="Wingdings" w:hint="default"/>
      </w:rPr>
    </w:lvl>
    <w:lvl w:ilvl="4" w:tplc="0E4E00F8" w:tentative="1">
      <w:start w:val="1"/>
      <w:numFmt w:val="bullet"/>
      <w:lvlText w:val=""/>
      <w:lvlJc w:val="left"/>
      <w:pPr>
        <w:tabs>
          <w:tab w:val="num" w:pos="3600"/>
        </w:tabs>
        <w:ind w:left="3600" w:hanging="360"/>
      </w:pPr>
      <w:rPr>
        <w:rFonts w:ascii="Wingdings" w:hAnsi="Wingdings" w:hint="default"/>
      </w:rPr>
    </w:lvl>
    <w:lvl w:ilvl="5" w:tplc="6590DE5A" w:tentative="1">
      <w:start w:val="1"/>
      <w:numFmt w:val="bullet"/>
      <w:lvlText w:val=""/>
      <w:lvlJc w:val="left"/>
      <w:pPr>
        <w:tabs>
          <w:tab w:val="num" w:pos="4320"/>
        </w:tabs>
        <w:ind w:left="4320" w:hanging="360"/>
      </w:pPr>
      <w:rPr>
        <w:rFonts w:ascii="Wingdings" w:hAnsi="Wingdings" w:hint="default"/>
      </w:rPr>
    </w:lvl>
    <w:lvl w:ilvl="6" w:tplc="D5B64DD6" w:tentative="1">
      <w:start w:val="1"/>
      <w:numFmt w:val="bullet"/>
      <w:lvlText w:val=""/>
      <w:lvlJc w:val="left"/>
      <w:pPr>
        <w:tabs>
          <w:tab w:val="num" w:pos="5040"/>
        </w:tabs>
        <w:ind w:left="5040" w:hanging="360"/>
      </w:pPr>
      <w:rPr>
        <w:rFonts w:ascii="Wingdings" w:hAnsi="Wingdings" w:hint="default"/>
      </w:rPr>
    </w:lvl>
    <w:lvl w:ilvl="7" w:tplc="9D26428C" w:tentative="1">
      <w:start w:val="1"/>
      <w:numFmt w:val="bullet"/>
      <w:lvlText w:val=""/>
      <w:lvlJc w:val="left"/>
      <w:pPr>
        <w:tabs>
          <w:tab w:val="num" w:pos="5760"/>
        </w:tabs>
        <w:ind w:left="5760" w:hanging="360"/>
      </w:pPr>
      <w:rPr>
        <w:rFonts w:ascii="Wingdings" w:hAnsi="Wingdings" w:hint="default"/>
      </w:rPr>
    </w:lvl>
    <w:lvl w:ilvl="8" w:tplc="4900142C" w:tentative="1">
      <w:start w:val="1"/>
      <w:numFmt w:val="bullet"/>
      <w:lvlText w:val=""/>
      <w:lvlJc w:val="left"/>
      <w:pPr>
        <w:tabs>
          <w:tab w:val="num" w:pos="6480"/>
        </w:tabs>
        <w:ind w:left="6480" w:hanging="360"/>
      </w:pPr>
      <w:rPr>
        <w:rFonts w:ascii="Wingdings" w:hAnsi="Wingdings" w:hint="default"/>
      </w:rPr>
    </w:lvl>
  </w:abstractNum>
  <w:abstractNum w:abstractNumId="2">
    <w:nsid w:val="100F3A00"/>
    <w:multiLevelType w:val="hybridMultilevel"/>
    <w:tmpl w:val="7E445410"/>
    <w:lvl w:ilvl="0" w:tplc="FD9E4026">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50069"/>
    <w:multiLevelType w:val="hybridMultilevel"/>
    <w:tmpl w:val="F280AC36"/>
    <w:lvl w:ilvl="0" w:tplc="2BE8A972">
      <w:start w:val="1"/>
      <w:numFmt w:val="bullet"/>
      <w:lvlText w:val=""/>
      <w:lvlJc w:val="left"/>
      <w:pPr>
        <w:tabs>
          <w:tab w:val="num" w:pos="720"/>
        </w:tabs>
        <w:ind w:left="720" w:hanging="360"/>
      </w:pPr>
      <w:rPr>
        <w:rFonts w:ascii="Wingdings" w:hAnsi="Wingdings" w:hint="default"/>
      </w:rPr>
    </w:lvl>
    <w:lvl w:ilvl="1" w:tplc="E5A0B932" w:tentative="1">
      <w:start w:val="1"/>
      <w:numFmt w:val="bullet"/>
      <w:lvlText w:val=""/>
      <w:lvlJc w:val="left"/>
      <w:pPr>
        <w:tabs>
          <w:tab w:val="num" w:pos="1440"/>
        </w:tabs>
        <w:ind w:left="1440" w:hanging="360"/>
      </w:pPr>
      <w:rPr>
        <w:rFonts w:ascii="Wingdings" w:hAnsi="Wingdings" w:hint="default"/>
      </w:rPr>
    </w:lvl>
    <w:lvl w:ilvl="2" w:tplc="2800EDA6" w:tentative="1">
      <w:start w:val="1"/>
      <w:numFmt w:val="bullet"/>
      <w:lvlText w:val=""/>
      <w:lvlJc w:val="left"/>
      <w:pPr>
        <w:tabs>
          <w:tab w:val="num" w:pos="2160"/>
        </w:tabs>
        <w:ind w:left="2160" w:hanging="360"/>
      </w:pPr>
      <w:rPr>
        <w:rFonts w:ascii="Wingdings" w:hAnsi="Wingdings" w:hint="default"/>
      </w:rPr>
    </w:lvl>
    <w:lvl w:ilvl="3" w:tplc="B98CEA1E" w:tentative="1">
      <w:start w:val="1"/>
      <w:numFmt w:val="bullet"/>
      <w:lvlText w:val=""/>
      <w:lvlJc w:val="left"/>
      <w:pPr>
        <w:tabs>
          <w:tab w:val="num" w:pos="2880"/>
        </w:tabs>
        <w:ind w:left="2880" w:hanging="360"/>
      </w:pPr>
      <w:rPr>
        <w:rFonts w:ascii="Wingdings" w:hAnsi="Wingdings" w:hint="default"/>
      </w:rPr>
    </w:lvl>
    <w:lvl w:ilvl="4" w:tplc="1DE07F6A" w:tentative="1">
      <w:start w:val="1"/>
      <w:numFmt w:val="bullet"/>
      <w:lvlText w:val=""/>
      <w:lvlJc w:val="left"/>
      <w:pPr>
        <w:tabs>
          <w:tab w:val="num" w:pos="3600"/>
        </w:tabs>
        <w:ind w:left="3600" w:hanging="360"/>
      </w:pPr>
      <w:rPr>
        <w:rFonts w:ascii="Wingdings" w:hAnsi="Wingdings" w:hint="default"/>
      </w:rPr>
    </w:lvl>
    <w:lvl w:ilvl="5" w:tplc="63EE1E98" w:tentative="1">
      <w:start w:val="1"/>
      <w:numFmt w:val="bullet"/>
      <w:lvlText w:val=""/>
      <w:lvlJc w:val="left"/>
      <w:pPr>
        <w:tabs>
          <w:tab w:val="num" w:pos="4320"/>
        </w:tabs>
        <w:ind w:left="4320" w:hanging="360"/>
      </w:pPr>
      <w:rPr>
        <w:rFonts w:ascii="Wingdings" w:hAnsi="Wingdings" w:hint="default"/>
      </w:rPr>
    </w:lvl>
    <w:lvl w:ilvl="6" w:tplc="1F042750" w:tentative="1">
      <w:start w:val="1"/>
      <w:numFmt w:val="bullet"/>
      <w:lvlText w:val=""/>
      <w:lvlJc w:val="left"/>
      <w:pPr>
        <w:tabs>
          <w:tab w:val="num" w:pos="5040"/>
        </w:tabs>
        <w:ind w:left="5040" w:hanging="360"/>
      </w:pPr>
      <w:rPr>
        <w:rFonts w:ascii="Wingdings" w:hAnsi="Wingdings" w:hint="default"/>
      </w:rPr>
    </w:lvl>
    <w:lvl w:ilvl="7" w:tplc="6CCAF5F2" w:tentative="1">
      <w:start w:val="1"/>
      <w:numFmt w:val="bullet"/>
      <w:lvlText w:val=""/>
      <w:lvlJc w:val="left"/>
      <w:pPr>
        <w:tabs>
          <w:tab w:val="num" w:pos="5760"/>
        </w:tabs>
        <w:ind w:left="5760" w:hanging="360"/>
      </w:pPr>
      <w:rPr>
        <w:rFonts w:ascii="Wingdings" w:hAnsi="Wingdings" w:hint="default"/>
      </w:rPr>
    </w:lvl>
    <w:lvl w:ilvl="8" w:tplc="DC66D1EA" w:tentative="1">
      <w:start w:val="1"/>
      <w:numFmt w:val="bullet"/>
      <w:lvlText w:val=""/>
      <w:lvlJc w:val="left"/>
      <w:pPr>
        <w:tabs>
          <w:tab w:val="num" w:pos="6480"/>
        </w:tabs>
        <w:ind w:left="6480" w:hanging="360"/>
      </w:pPr>
      <w:rPr>
        <w:rFonts w:ascii="Wingdings" w:hAnsi="Wingdings" w:hint="default"/>
      </w:rPr>
    </w:lvl>
  </w:abstractNum>
  <w:abstractNum w:abstractNumId="4">
    <w:nsid w:val="16003F45"/>
    <w:multiLevelType w:val="hybridMultilevel"/>
    <w:tmpl w:val="F326A5A2"/>
    <w:lvl w:ilvl="0" w:tplc="04090009">
      <w:start w:val="1"/>
      <w:numFmt w:val="bullet"/>
      <w:lvlText w:val=""/>
      <w:lvlJc w:val="left"/>
      <w:pPr>
        <w:ind w:left="932" w:hanging="360"/>
      </w:pPr>
      <w:rPr>
        <w:rFonts w:ascii="Wingdings" w:hAnsi="Wingdings"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1B345F"/>
    <w:multiLevelType w:val="hybridMultilevel"/>
    <w:tmpl w:val="AAC6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D60B6"/>
    <w:multiLevelType w:val="hybridMultilevel"/>
    <w:tmpl w:val="C652D41E"/>
    <w:lvl w:ilvl="0" w:tplc="04090009">
      <w:start w:val="1"/>
      <w:numFmt w:val="bullet"/>
      <w:lvlText w:val=""/>
      <w:lvlJc w:val="left"/>
      <w:pPr>
        <w:ind w:left="932" w:hanging="360"/>
      </w:pPr>
      <w:rPr>
        <w:rFonts w:ascii="Wingdings" w:hAnsi="Wingdings"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nsid w:val="3761453C"/>
    <w:multiLevelType w:val="hybridMultilevel"/>
    <w:tmpl w:val="B456F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B0809"/>
    <w:multiLevelType w:val="hybridMultilevel"/>
    <w:tmpl w:val="0622AB16"/>
    <w:lvl w:ilvl="0" w:tplc="DDCA26CA">
      <w:start w:val="1"/>
      <w:numFmt w:val="bullet"/>
      <w:lvlText w:val=""/>
      <w:lvlJc w:val="left"/>
      <w:pPr>
        <w:tabs>
          <w:tab w:val="num" w:pos="720"/>
        </w:tabs>
        <w:ind w:left="720" w:hanging="360"/>
      </w:pPr>
      <w:rPr>
        <w:rFonts w:ascii="Wingdings" w:hAnsi="Wingdings" w:hint="default"/>
      </w:rPr>
    </w:lvl>
    <w:lvl w:ilvl="1" w:tplc="65001A7C" w:tentative="1">
      <w:start w:val="1"/>
      <w:numFmt w:val="bullet"/>
      <w:lvlText w:val=""/>
      <w:lvlJc w:val="left"/>
      <w:pPr>
        <w:tabs>
          <w:tab w:val="num" w:pos="1440"/>
        </w:tabs>
        <w:ind w:left="1440" w:hanging="360"/>
      </w:pPr>
      <w:rPr>
        <w:rFonts w:ascii="Wingdings" w:hAnsi="Wingdings" w:hint="default"/>
      </w:rPr>
    </w:lvl>
    <w:lvl w:ilvl="2" w:tplc="639E00F4" w:tentative="1">
      <w:start w:val="1"/>
      <w:numFmt w:val="bullet"/>
      <w:lvlText w:val=""/>
      <w:lvlJc w:val="left"/>
      <w:pPr>
        <w:tabs>
          <w:tab w:val="num" w:pos="2160"/>
        </w:tabs>
        <w:ind w:left="2160" w:hanging="360"/>
      </w:pPr>
      <w:rPr>
        <w:rFonts w:ascii="Wingdings" w:hAnsi="Wingdings" w:hint="default"/>
      </w:rPr>
    </w:lvl>
    <w:lvl w:ilvl="3" w:tplc="FC32AE74" w:tentative="1">
      <w:start w:val="1"/>
      <w:numFmt w:val="bullet"/>
      <w:lvlText w:val=""/>
      <w:lvlJc w:val="left"/>
      <w:pPr>
        <w:tabs>
          <w:tab w:val="num" w:pos="2880"/>
        </w:tabs>
        <w:ind w:left="2880" w:hanging="360"/>
      </w:pPr>
      <w:rPr>
        <w:rFonts w:ascii="Wingdings" w:hAnsi="Wingdings" w:hint="default"/>
      </w:rPr>
    </w:lvl>
    <w:lvl w:ilvl="4" w:tplc="37A8A8D2" w:tentative="1">
      <w:start w:val="1"/>
      <w:numFmt w:val="bullet"/>
      <w:lvlText w:val=""/>
      <w:lvlJc w:val="left"/>
      <w:pPr>
        <w:tabs>
          <w:tab w:val="num" w:pos="3600"/>
        </w:tabs>
        <w:ind w:left="3600" w:hanging="360"/>
      </w:pPr>
      <w:rPr>
        <w:rFonts w:ascii="Wingdings" w:hAnsi="Wingdings" w:hint="default"/>
      </w:rPr>
    </w:lvl>
    <w:lvl w:ilvl="5" w:tplc="0914BC88" w:tentative="1">
      <w:start w:val="1"/>
      <w:numFmt w:val="bullet"/>
      <w:lvlText w:val=""/>
      <w:lvlJc w:val="left"/>
      <w:pPr>
        <w:tabs>
          <w:tab w:val="num" w:pos="4320"/>
        </w:tabs>
        <w:ind w:left="4320" w:hanging="360"/>
      </w:pPr>
      <w:rPr>
        <w:rFonts w:ascii="Wingdings" w:hAnsi="Wingdings" w:hint="default"/>
      </w:rPr>
    </w:lvl>
    <w:lvl w:ilvl="6" w:tplc="2B9EC868" w:tentative="1">
      <w:start w:val="1"/>
      <w:numFmt w:val="bullet"/>
      <w:lvlText w:val=""/>
      <w:lvlJc w:val="left"/>
      <w:pPr>
        <w:tabs>
          <w:tab w:val="num" w:pos="5040"/>
        </w:tabs>
        <w:ind w:left="5040" w:hanging="360"/>
      </w:pPr>
      <w:rPr>
        <w:rFonts w:ascii="Wingdings" w:hAnsi="Wingdings" w:hint="default"/>
      </w:rPr>
    </w:lvl>
    <w:lvl w:ilvl="7" w:tplc="EEE21196" w:tentative="1">
      <w:start w:val="1"/>
      <w:numFmt w:val="bullet"/>
      <w:lvlText w:val=""/>
      <w:lvlJc w:val="left"/>
      <w:pPr>
        <w:tabs>
          <w:tab w:val="num" w:pos="5760"/>
        </w:tabs>
        <w:ind w:left="5760" w:hanging="360"/>
      </w:pPr>
      <w:rPr>
        <w:rFonts w:ascii="Wingdings" w:hAnsi="Wingdings" w:hint="default"/>
      </w:rPr>
    </w:lvl>
    <w:lvl w:ilvl="8" w:tplc="16E8190A" w:tentative="1">
      <w:start w:val="1"/>
      <w:numFmt w:val="bullet"/>
      <w:lvlText w:val=""/>
      <w:lvlJc w:val="left"/>
      <w:pPr>
        <w:tabs>
          <w:tab w:val="num" w:pos="6480"/>
        </w:tabs>
        <w:ind w:left="6480" w:hanging="360"/>
      </w:pPr>
      <w:rPr>
        <w:rFonts w:ascii="Wingdings" w:hAnsi="Wingdings" w:hint="default"/>
      </w:rPr>
    </w:lvl>
  </w:abstractNum>
  <w:abstractNum w:abstractNumId="9">
    <w:nsid w:val="48510366"/>
    <w:multiLevelType w:val="hybridMultilevel"/>
    <w:tmpl w:val="44EEE6D8"/>
    <w:lvl w:ilvl="0" w:tplc="A96E955C">
      <w:start w:val="1"/>
      <w:numFmt w:val="bullet"/>
      <w:lvlText w:val=""/>
      <w:lvlJc w:val="left"/>
      <w:pPr>
        <w:tabs>
          <w:tab w:val="num" w:pos="720"/>
        </w:tabs>
        <w:ind w:left="720" w:hanging="360"/>
      </w:pPr>
      <w:rPr>
        <w:rFonts w:ascii="Wingdings" w:hAnsi="Wingdings" w:hint="default"/>
      </w:rPr>
    </w:lvl>
    <w:lvl w:ilvl="1" w:tplc="94C86A38" w:tentative="1">
      <w:start w:val="1"/>
      <w:numFmt w:val="bullet"/>
      <w:lvlText w:val=""/>
      <w:lvlJc w:val="left"/>
      <w:pPr>
        <w:tabs>
          <w:tab w:val="num" w:pos="1440"/>
        </w:tabs>
        <w:ind w:left="1440" w:hanging="360"/>
      </w:pPr>
      <w:rPr>
        <w:rFonts w:ascii="Wingdings" w:hAnsi="Wingdings" w:hint="default"/>
      </w:rPr>
    </w:lvl>
    <w:lvl w:ilvl="2" w:tplc="6A406F6E" w:tentative="1">
      <w:start w:val="1"/>
      <w:numFmt w:val="bullet"/>
      <w:lvlText w:val=""/>
      <w:lvlJc w:val="left"/>
      <w:pPr>
        <w:tabs>
          <w:tab w:val="num" w:pos="2160"/>
        </w:tabs>
        <w:ind w:left="2160" w:hanging="360"/>
      </w:pPr>
      <w:rPr>
        <w:rFonts w:ascii="Wingdings" w:hAnsi="Wingdings" w:hint="default"/>
      </w:rPr>
    </w:lvl>
    <w:lvl w:ilvl="3" w:tplc="57D2AE38" w:tentative="1">
      <w:start w:val="1"/>
      <w:numFmt w:val="bullet"/>
      <w:lvlText w:val=""/>
      <w:lvlJc w:val="left"/>
      <w:pPr>
        <w:tabs>
          <w:tab w:val="num" w:pos="2880"/>
        </w:tabs>
        <w:ind w:left="2880" w:hanging="360"/>
      </w:pPr>
      <w:rPr>
        <w:rFonts w:ascii="Wingdings" w:hAnsi="Wingdings" w:hint="default"/>
      </w:rPr>
    </w:lvl>
    <w:lvl w:ilvl="4" w:tplc="1D42C4C6" w:tentative="1">
      <w:start w:val="1"/>
      <w:numFmt w:val="bullet"/>
      <w:lvlText w:val=""/>
      <w:lvlJc w:val="left"/>
      <w:pPr>
        <w:tabs>
          <w:tab w:val="num" w:pos="3600"/>
        </w:tabs>
        <w:ind w:left="3600" w:hanging="360"/>
      </w:pPr>
      <w:rPr>
        <w:rFonts w:ascii="Wingdings" w:hAnsi="Wingdings" w:hint="default"/>
      </w:rPr>
    </w:lvl>
    <w:lvl w:ilvl="5" w:tplc="9BCECE3C" w:tentative="1">
      <w:start w:val="1"/>
      <w:numFmt w:val="bullet"/>
      <w:lvlText w:val=""/>
      <w:lvlJc w:val="left"/>
      <w:pPr>
        <w:tabs>
          <w:tab w:val="num" w:pos="4320"/>
        </w:tabs>
        <w:ind w:left="4320" w:hanging="360"/>
      </w:pPr>
      <w:rPr>
        <w:rFonts w:ascii="Wingdings" w:hAnsi="Wingdings" w:hint="default"/>
      </w:rPr>
    </w:lvl>
    <w:lvl w:ilvl="6" w:tplc="86DAC1E6" w:tentative="1">
      <w:start w:val="1"/>
      <w:numFmt w:val="bullet"/>
      <w:lvlText w:val=""/>
      <w:lvlJc w:val="left"/>
      <w:pPr>
        <w:tabs>
          <w:tab w:val="num" w:pos="5040"/>
        </w:tabs>
        <w:ind w:left="5040" w:hanging="360"/>
      </w:pPr>
      <w:rPr>
        <w:rFonts w:ascii="Wingdings" w:hAnsi="Wingdings" w:hint="default"/>
      </w:rPr>
    </w:lvl>
    <w:lvl w:ilvl="7" w:tplc="2CE240A6" w:tentative="1">
      <w:start w:val="1"/>
      <w:numFmt w:val="bullet"/>
      <w:lvlText w:val=""/>
      <w:lvlJc w:val="left"/>
      <w:pPr>
        <w:tabs>
          <w:tab w:val="num" w:pos="5760"/>
        </w:tabs>
        <w:ind w:left="5760" w:hanging="360"/>
      </w:pPr>
      <w:rPr>
        <w:rFonts w:ascii="Wingdings" w:hAnsi="Wingdings" w:hint="default"/>
      </w:rPr>
    </w:lvl>
    <w:lvl w:ilvl="8" w:tplc="8CCA9070" w:tentative="1">
      <w:start w:val="1"/>
      <w:numFmt w:val="bullet"/>
      <w:lvlText w:val=""/>
      <w:lvlJc w:val="left"/>
      <w:pPr>
        <w:tabs>
          <w:tab w:val="num" w:pos="6480"/>
        </w:tabs>
        <w:ind w:left="6480" w:hanging="360"/>
      </w:pPr>
      <w:rPr>
        <w:rFonts w:ascii="Wingdings" w:hAnsi="Wingdings" w:hint="default"/>
      </w:rPr>
    </w:lvl>
  </w:abstractNum>
  <w:abstractNum w:abstractNumId="10">
    <w:nsid w:val="4F5A064A"/>
    <w:multiLevelType w:val="hybridMultilevel"/>
    <w:tmpl w:val="B7CEF8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0E0E73"/>
    <w:multiLevelType w:val="hybridMultilevel"/>
    <w:tmpl w:val="FCEEE092"/>
    <w:lvl w:ilvl="0" w:tplc="BAFA97B4">
      <w:start w:val="1"/>
      <w:numFmt w:val="bullet"/>
      <w:lvlText w:val=""/>
      <w:lvlJc w:val="left"/>
      <w:pPr>
        <w:tabs>
          <w:tab w:val="num" w:pos="720"/>
        </w:tabs>
        <w:ind w:left="720" w:hanging="360"/>
      </w:pPr>
      <w:rPr>
        <w:rFonts w:ascii="Wingdings" w:hAnsi="Wingdings" w:hint="default"/>
      </w:rPr>
    </w:lvl>
    <w:lvl w:ilvl="1" w:tplc="6E1CB758" w:tentative="1">
      <w:start w:val="1"/>
      <w:numFmt w:val="bullet"/>
      <w:lvlText w:val=""/>
      <w:lvlJc w:val="left"/>
      <w:pPr>
        <w:tabs>
          <w:tab w:val="num" w:pos="1440"/>
        </w:tabs>
        <w:ind w:left="1440" w:hanging="360"/>
      </w:pPr>
      <w:rPr>
        <w:rFonts w:ascii="Wingdings" w:hAnsi="Wingdings" w:hint="default"/>
      </w:rPr>
    </w:lvl>
    <w:lvl w:ilvl="2" w:tplc="32FE92B0" w:tentative="1">
      <w:start w:val="1"/>
      <w:numFmt w:val="bullet"/>
      <w:lvlText w:val=""/>
      <w:lvlJc w:val="left"/>
      <w:pPr>
        <w:tabs>
          <w:tab w:val="num" w:pos="2160"/>
        </w:tabs>
        <w:ind w:left="2160" w:hanging="360"/>
      </w:pPr>
      <w:rPr>
        <w:rFonts w:ascii="Wingdings" w:hAnsi="Wingdings" w:hint="default"/>
      </w:rPr>
    </w:lvl>
    <w:lvl w:ilvl="3" w:tplc="0DACBB58" w:tentative="1">
      <w:start w:val="1"/>
      <w:numFmt w:val="bullet"/>
      <w:lvlText w:val=""/>
      <w:lvlJc w:val="left"/>
      <w:pPr>
        <w:tabs>
          <w:tab w:val="num" w:pos="2880"/>
        </w:tabs>
        <w:ind w:left="2880" w:hanging="360"/>
      </w:pPr>
      <w:rPr>
        <w:rFonts w:ascii="Wingdings" w:hAnsi="Wingdings" w:hint="default"/>
      </w:rPr>
    </w:lvl>
    <w:lvl w:ilvl="4" w:tplc="D8B434E2" w:tentative="1">
      <w:start w:val="1"/>
      <w:numFmt w:val="bullet"/>
      <w:lvlText w:val=""/>
      <w:lvlJc w:val="left"/>
      <w:pPr>
        <w:tabs>
          <w:tab w:val="num" w:pos="3600"/>
        </w:tabs>
        <w:ind w:left="3600" w:hanging="360"/>
      </w:pPr>
      <w:rPr>
        <w:rFonts w:ascii="Wingdings" w:hAnsi="Wingdings" w:hint="default"/>
      </w:rPr>
    </w:lvl>
    <w:lvl w:ilvl="5" w:tplc="45D8E330" w:tentative="1">
      <w:start w:val="1"/>
      <w:numFmt w:val="bullet"/>
      <w:lvlText w:val=""/>
      <w:lvlJc w:val="left"/>
      <w:pPr>
        <w:tabs>
          <w:tab w:val="num" w:pos="4320"/>
        </w:tabs>
        <w:ind w:left="4320" w:hanging="360"/>
      </w:pPr>
      <w:rPr>
        <w:rFonts w:ascii="Wingdings" w:hAnsi="Wingdings" w:hint="default"/>
      </w:rPr>
    </w:lvl>
    <w:lvl w:ilvl="6" w:tplc="677EBB06" w:tentative="1">
      <w:start w:val="1"/>
      <w:numFmt w:val="bullet"/>
      <w:lvlText w:val=""/>
      <w:lvlJc w:val="left"/>
      <w:pPr>
        <w:tabs>
          <w:tab w:val="num" w:pos="5040"/>
        </w:tabs>
        <w:ind w:left="5040" w:hanging="360"/>
      </w:pPr>
      <w:rPr>
        <w:rFonts w:ascii="Wingdings" w:hAnsi="Wingdings" w:hint="default"/>
      </w:rPr>
    </w:lvl>
    <w:lvl w:ilvl="7" w:tplc="507C2DD4" w:tentative="1">
      <w:start w:val="1"/>
      <w:numFmt w:val="bullet"/>
      <w:lvlText w:val=""/>
      <w:lvlJc w:val="left"/>
      <w:pPr>
        <w:tabs>
          <w:tab w:val="num" w:pos="5760"/>
        </w:tabs>
        <w:ind w:left="5760" w:hanging="360"/>
      </w:pPr>
      <w:rPr>
        <w:rFonts w:ascii="Wingdings" w:hAnsi="Wingdings" w:hint="default"/>
      </w:rPr>
    </w:lvl>
    <w:lvl w:ilvl="8" w:tplc="682CB8DA" w:tentative="1">
      <w:start w:val="1"/>
      <w:numFmt w:val="bullet"/>
      <w:lvlText w:val=""/>
      <w:lvlJc w:val="left"/>
      <w:pPr>
        <w:tabs>
          <w:tab w:val="num" w:pos="6480"/>
        </w:tabs>
        <w:ind w:left="6480" w:hanging="360"/>
      </w:pPr>
      <w:rPr>
        <w:rFonts w:ascii="Wingdings" w:hAnsi="Wingdings" w:hint="default"/>
      </w:rPr>
    </w:lvl>
  </w:abstractNum>
  <w:abstractNum w:abstractNumId="12">
    <w:nsid w:val="60DE5CCE"/>
    <w:multiLevelType w:val="hybridMultilevel"/>
    <w:tmpl w:val="270C43FA"/>
    <w:lvl w:ilvl="0" w:tplc="2E5A7946">
      <w:start w:val="1"/>
      <w:numFmt w:val="bullet"/>
      <w:lvlText w:val=""/>
      <w:lvlJc w:val="left"/>
      <w:pPr>
        <w:tabs>
          <w:tab w:val="num" w:pos="720"/>
        </w:tabs>
        <w:ind w:left="720" w:hanging="360"/>
      </w:pPr>
      <w:rPr>
        <w:rFonts w:ascii="Wingdings" w:hAnsi="Wingdings" w:hint="default"/>
      </w:rPr>
    </w:lvl>
    <w:lvl w:ilvl="1" w:tplc="10FC0442" w:tentative="1">
      <w:start w:val="1"/>
      <w:numFmt w:val="bullet"/>
      <w:lvlText w:val=""/>
      <w:lvlJc w:val="left"/>
      <w:pPr>
        <w:tabs>
          <w:tab w:val="num" w:pos="1440"/>
        </w:tabs>
        <w:ind w:left="1440" w:hanging="360"/>
      </w:pPr>
      <w:rPr>
        <w:rFonts w:ascii="Wingdings" w:hAnsi="Wingdings" w:hint="default"/>
      </w:rPr>
    </w:lvl>
    <w:lvl w:ilvl="2" w:tplc="B3703DD4" w:tentative="1">
      <w:start w:val="1"/>
      <w:numFmt w:val="bullet"/>
      <w:lvlText w:val=""/>
      <w:lvlJc w:val="left"/>
      <w:pPr>
        <w:tabs>
          <w:tab w:val="num" w:pos="2160"/>
        </w:tabs>
        <w:ind w:left="2160" w:hanging="360"/>
      </w:pPr>
      <w:rPr>
        <w:rFonts w:ascii="Wingdings" w:hAnsi="Wingdings" w:hint="default"/>
      </w:rPr>
    </w:lvl>
    <w:lvl w:ilvl="3" w:tplc="7BC4A762" w:tentative="1">
      <w:start w:val="1"/>
      <w:numFmt w:val="bullet"/>
      <w:lvlText w:val=""/>
      <w:lvlJc w:val="left"/>
      <w:pPr>
        <w:tabs>
          <w:tab w:val="num" w:pos="2880"/>
        </w:tabs>
        <w:ind w:left="2880" w:hanging="360"/>
      </w:pPr>
      <w:rPr>
        <w:rFonts w:ascii="Wingdings" w:hAnsi="Wingdings" w:hint="default"/>
      </w:rPr>
    </w:lvl>
    <w:lvl w:ilvl="4" w:tplc="F5C64432" w:tentative="1">
      <w:start w:val="1"/>
      <w:numFmt w:val="bullet"/>
      <w:lvlText w:val=""/>
      <w:lvlJc w:val="left"/>
      <w:pPr>
        <w:tabs>
          <w:tab w:val="num" w:pos="3600"/>
        </w:tabs>
        <w:ind w:left="3600" w:hanging="360"/>
      </w:pPr>
      <w:rPr>
        <w:rFonts w:ascii="Wingdings" w:hAnsi="Wingdings" w:hint="default"/>
      </w:rPr>
    </w:lvl>
    <w:lvl w:ilvl="5" w:tplc="A986E4D0" w:tentative="1">
      <w:start w:val="1"/>
      <w:numFmt w:val="bullet"/>
      <w:lvlText w:val=""/>
      <w:lvlJc w:val="left"/>
      <w:pPr>
        <w:tabs>
          <w:tab w:val="num" w:pos="4320"/>
        </w:tabs>
        <w:ind w:left="4320" w:hanging="360"/>
      </w:pPr>
      <w:rPr>
        <w:rFonts w:ascii="Wingdings" w:hAnsi="Wingdings" w:hint="default"/>
      </w:rPr>
    </w:lvl>
    <w:lvl w:ilvl="6" w:tplc="A3707F9A" w:tentative="1">
      <w:start w:val="1"/>
      <w:numFmt w:val="bullet"/>
      <w:lvlText w:val=""/>
      <w:lvlJc w:val="left"/>
      <w:pPr>
        <w:tabs>
          <w:tab w:val="num" w:pos="5040"/>
        </w:tabs>
        <w:ind w:left="5040" w:hanging="360"/>
      </w:pPr>
      <w:rPr>
        <w:rFonts w:ascii="Wingdings" w:hAnsi="Wingdings" w:hint="default"/>
      </w:rPr>
    </w:lvl>
    <w:lvl w:ilvl="7" w:tplc="B92EAB98" w:tentative="1">
      <w:start w:val="1"/>
      <w:numFmt w:val="bullet"/>
      <w:lvlText w:val=""/>
      <w:lvlJc w:val="left"/>
      <w:pPr>
        <w:tabs>
          <w:tab w:val="num" w:pos="5760"/>
        </w:tabs>
        <w:ind w:left="5760" w:hanging="360"/>
      </w:pPr>
      <w:rPr>
        <w:rFonts w:ascii="Wingdings" w:hAnsi="Wingdings" w:hint="default"/>
      </w:rPr>
    </w:lvl>
    <w:lvl w:ilvl="8" w:tplc="5D70E6DA" w:tentative="1">
      <w:start w:val="1"/>
      <w:numFmt w:val="bullet"/>
      <w:lvlText w:val=""/>
      <w:lvlJc w:val="left"/>
      <w:pPr>
        <w:tabs>
          <w:tab w:val="num" w:pos="6480"/>
        </w:tabs>
        <w:ind w:left="6480" w:hanging="360"/>
      </w:pPr>
      <w:rPr>
        <w:rFonts w:ascii="Wingdings" w:hAnsi="Wingdings" w:hint="default"/>
      </w:rPr>
    </w:lvl>
  </w:abstractNum>
  <w:abstractNum w:abstractNumId="13">
    <w:nsid w:val="6B4F0257"/>
    <w:multiLevelType w:val="hybridMultilevel"/>
    <w:tmpl w:val="D36EE0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16AAA"/>
    <w:multiLevelType w:val="hybridMultilevel"/>
    <w:tmpl w:val="343C3214"/>
    <w:lvl w:ilvl="0" w:tplc="38AEDE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B9F58A0"/>
    <w:multiLevelType w:val="hybridMultilevel"/>
    <w:tmpl w:val="858CEAC4"/>
    <w:lvl w:ilvl="0" w:tplc="ED7C4990">
      <w:start w:val="1"/>
      <w:numFmt w:val="bullet"/>
      <w:lvlText w:val=""/>
      <w:lvlJc w:val="left"/>
      <w:pPr>
        <w:tabs>
          <w:tab w:val="num" w:pos="720"/>
        </w:tabs>
        <w:ind w:left="720" w:hanging="360"/>
      </w:pPr>
      <w:rPr>
        <w:rFonts w:ascii="Wingdings" w:hAnsi="Wingdings" w:hint="default"/>
      </w:rPr>
    </w:lvl>
    <w:lvl w:ilvl="1" w:tplc="92B8427A" w:tentative="1">
      <w:start w:val="1"/>
      <w:numFmt w:val="bullet"/>
      <w:lvlText w:val=""/>
      <w:lvlJc w:val="left"/>
      <w:pPr>
        <w:tabs>
          <w:tab w:val="num" w:pos="1440"/>
        </w:tabs>
        <w:ind w:left="1440" w:hanging="360"/>
      </w:pPr>
      <w:rPr>
        <w:rFonts w:ascii="Wingdings" w:hAnsi="Wingdings" w:hint="default"/>
      </w:rPr>
    </w:lvl>
    <w:lvl w:ilvl="2" w:tplc="AA9C961E" w:tentative="1">
      <w:start w:val="1"/>
      <w:numFmt w:val="bullet"/>
      <w:lvlText w:val=""/>
      <w:lvlJc w:val="left"/>
      <w:pPr>
        <w:tabs>
          <w:tab w:val="num" w:pos="2160"/>
        </w:tabs>
        <w:ind w:left="2160" w:hanging="360"/>
      </w:pPr>
      <w:rPr>
        <w:rFonts w:ascii="Wingdings" w:hAnsi="Wingdings" w:hint="default"/>
      </w:rPr>
    </w:lvl>
    <w:lvl w:ilvl="3" w:tplc="8E340400" w:tentative="1">
      <w:start w:val="1"/>
      <w:numFmt w:val="bullet"/>
      <w:lvlText w:val=""/>
      <w:lvlJc w:val="left"/>
      <w:pPr>
        <w:tabs>
          <w:tab w:val="num" w:pos="2880"/>
        </w:tabs>
        <w:ind w:left="2880" w:hanging="360"/>
      </w:pPr>
      <w:rPr>
        <w:rFonts w:ascii="Wingdings" w:hAnsi="Wingdings" w:hint="default"/>
      </w:rPr>
    </w:lvl>
    <w:lvl w:ilvl="4" w:tplc="C81EBCE2" w:tentative="1">
      <w:start w:val="1"/>
      <w:numFmt w:val="bullet"/>
      <w:lvlText w:val=""/>
      <w:lvlJc w:val="left"/>
      <w:pPr>
        <w:tabs>
          <w:tab w:val="num" w:pos="3600"/>
        </w:tabs>
        <w:ind w:left="3600" w:hanging="360"/>
      </w:pPr>
      <w:rPr>
        <w:rFonts w:ascii="Wingdings" w:hAnsi="Wingdings" w:hint="default"/>
      </w:rPr>
    </w:lvl>
    <w:lvl w:ilvl="5" w:tplc="CE0C2294" w:tentative="1">
      <w:start w:val="1"/>
      <w:numFmt w:val="bullet"/>
      <w:lvlText w:val=""/>
      <w:lvlJc w:val="left"/>
      <w:pPr>
        <w:tabs>
          <w:tab w:val="num" w:pos="4320"/>
        </w:tabs>
        <w:ind w:left="4320" w:hanging="360"/>
      </w:pPr>
      <w:rPr>
        <w:rFonts w:ascii="Wingdings" w:hAnsi="Wingdings" w:hint="default"/>
      </w:rPr>
    </w:lvl>
    <w:lvl w:ilvl="6" w:tplc="10701A92" w:tentative="1">
      <w:start w:val="1"/>
      <w:numFmt w:val="bullet"/>
      <w:lvlText w:val=""/>
      <w:lvlJc w:val="left"/>
      <w:pPr>
        <w:tabs>
          <w:tab w:val="num" w:pos="5040"/>
        </w:tabs>
        <w:ind w:left="5040" w:hanging="360"/>
      </w:pPr>
      <w:rPr>
        <w:rFonts w:ascii="Wingdings" w:hAnsi="Wingdings" w:hint="default"/>
      </w:rPr>
    </w:lvl>
    <w:lvl w:ilvl="7" w:tplc="9B70C470" w:tentative="1">
      <w:start w:val="1"/>
      <w:numFmt w:val="bullet"/>
      <w:lvlText w:val=""/>
      <w:lvlJc w:val="left"/>
      <w:pPr>
        <w:tabs>
          <w:tab w:val="num" w:pos="5760"/>
        </w:tabs>
        <w:ind w:left="5760" w:hanging="360"/>
      </w:pPr>
      <w:rPr>
        <w:rFonts w:ascii="Wingdings" w:hAnsi="Wingdings" w:hint="default"/>
      </w:rPr>
    </w:lvl>
    <w:lvl w:ilvl="8" w:tplc="6F382BC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4"/>
  </w:num>
  <w:num w:numId="4">
    <w:abstractNumId w:val="0"/>
  </w:num>
  <w:num w:numId="5">
    <w:abstractNumId w:val="11"/>
  </w:num>
  <w:num w:numId="6">
    <w:abstractNumId w:val="12"/>
  </w:num>
  <w:num w:numId="7">
    <w:abstractNumId w:val="9"/>
  </w:num>
  <w:num w:numId="8">
    <w:abstractNumId w:val="3"/>
  </w:num>
  <w:num w:numId="9">
    <w:abstractNumId w:val="15"/>
  </w:num>
  <w:num w:numId="10">
    <w:abstractNumId w:val="8"/>
  </w:num>
  <w:num w:numId="11">
    <w:abstractNumId w:val="1"/>
  </w:num>
  <w:num w:numId="12">
    <w:abstractNumId w:val="6"/>
  </w:num>
  <w:num w:numId="13">
    <w:abstractNumId w:val="4"/>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8B"/>
    <w:rsid w:val="00000C51"/>
    <w:rsid w:val="0001404E"/>
    <w:rsid w:val="000213EF"/>
    <w:rsid w:val="00037E98"/>
    <w:rsid w:val="00042BC8"/>
    <w:rsid w:val="0004628F"/>
    <w:rsid w:val="00051B44"/>
    <w:rsid w:val="000671A4"/>
    <w:rsid w:val="00072F5F"/>
    <w:rsid w:val="00075E96"/>
    <w:rsid w:val="000800C2"/>
    <w:rsid w:val="0008639A"/>
    <w:rsid w:val="00086E8C"/>
    <w:rsid w:val="0008738B"/>
    <w:rsid w:val="00087793"/>
    <w:rsid w:val="000A79E8"/>
    <w:rsid w:val="000B4D1B"/>
    <w:rsid w:val="000C0C1E"/>
    <w:rsid w:val="000F1517"/>
    <w:rsid w:val="000F1C73"/>
    <w:rsid w:val="000F3F0E"/>
    <w:rsid w:val="000F595E"/>
    <w:rsid w:val="000F79F3"/>
    <w:rsid w:val="001009B7"/>
    <w:rsid w:val="001019F6"/>
    <w:rsid w:val="0011239E"/>
    <w:rsid w:val="0011780D"/>
    <w:rsid w:val="00122179"/>
    <w:rsid w:val="001248FB"/>
    <w:rsid w:val="00135186"/>
    <w:rsid w:val="00142D76"/>
    <w:rsid w:val="00146123"/>
    <w:rsid w:val="0015344F"/>
    <w:rsid w:val="00154AE4"/>
    <w:rsid w:val="00161987"/>
    <w:rsid w:val="00163230"/>
    <w:rsid w:val="00171E49"/>
    <w:rsid w:val="00172EA9"/>
    <w:rsid w:val="0017695E"/>
    <w:rsid w:val="00186FB8"/>
    <w:rsid w:val="001900EA"/>
    <w:rsid w:val="001943B0"/>
    <w:rsid w:val="001967C6"/>
    <w:rsid w:val="001A33C1"/>
    <w:rsid w:val="001B0254"/>
    <w:rsid w:val="001B0B9C"/>
    <w:rsid w:val="001C73DC"/>
    <w:rsid w:val="001D1FD9"/>
    <w:rsid w:val="001D3A32"/>
    <w:rsid w:val="001E1086"/>
    <w:rsid w:val="001F05ED"/>
    <w:rsid w:val="001F638D"/>
    <w:rsid w:val="00200FE5"/>
    <w:rsid w:val="00204284"/>
    <w:rsid w:val="00205BAB"/>
    <w:rsid w:val="00211367"/>
    <w:rsid w:val="00211600"/>
    <w:rsid w:val="00216876"/>
    <w:rsid w:val="002233F2"/>
    <w:rsid w:val="00245C2F"/>
    <w:rsid w:val="00247777"/>
    <w:rsid w:val="00254449"/>
    <w:rsid w:val="00262852"/>
    <w:rsid w:val="00263BEA"/>
    <w:rsid w:val="00275380"/>
    <w:rsid w:val="00276CC9"/>
    <w:rsid w:val="00286217"/>
    <w:rsid w:val="00287E83"/>
    <w:rsid w:val="00290231"/>
    <w:rsid w:val="00291B8F"/>
    <w:rsid w:val="002A1898"/>
    <w:rsid w:val="002A7305"/>
    <w:rsid w:val="002B30C8"/>
    <w:rsid w:val="002D086F"/>
    <w:rsid w:val="002D485F"/>
    <w:rsid w:val="002E0337"/>
    <w:rsid w:val="002E6C2A"/>
    <w:rsid w:val="002F03F8"/>
    <w:rsid w:val="002F1ADA"/>
    <w:rsid w:val="00300141"/>
    <w:rsid w:val="0030687C"/>
    <w:rsid w:val="00307B04"/>
    <w:rsid w:val="00310FED"/>
    <w:rsid w:val="00322577"/>
    <w:rsid w:val="00325CF0"/>
    <w:rsid w:val="00335D81"/>
    <w:rsid w:val="00350F18"/>
    <w:rsid w:val="00360855"/>
    <w:rsid w:val="003644BD"/>
    <w:rsid w:val="00364794"/>
    <w:rsid w:val="003716AD"/>
    <w:rsid w:val="0038399B"/>
    <w:rsid w:val="003C0FF0"/>
    <w:rsid w:val="003C49F6"/>
    <w:rsid w:val="003D4669"/>
    <w:rsid w:val="003D6217"/>
    <w:rsid w:val="003D6A27"/>
    <w:rsid w:val="003E10B1"/>
    <w:rsid w:val="003F1CC4"/>
    <w:rsid w:val="003F2DF5"/>
    <w:rsid w:val="003F508C"/>
    <w:rsid w:val="0041292F"/>
    <w:rsid w:val="004212CB"/>
    <w:rsid w:val="004234E1"/>
    <w:rsid w:val="00423E46"/>
    <w:rsid w:val="004263C6"/>
    <w:rsid w:val="004264FD"/>
    <w:rsid w:val="004342E4"/>
    <w:rsid w:val="00445BAD"/>
    <w:rsid w:val="004526AC"/>
    <w:rsid w:val="004625D4"/>
    <w:rsid w:val="00472634"/>
    <w:rsid w:val="00481022"/>
    <w:rsid w:val="00484F74"/>
    <w:rsid w:val="00487777"/>
    <w:rsid w:val="00491EC6"/>
    <w:rsid w:val="00493ABE"/>
    <w:rsid w:val="004A1D26"/>
    <w:rsid w:val="004A407B"/>
    <w:rsid w:val="004B5C9E"/>
    <w:rsid w:val="004C25F0"/>
    <w:rsid w:val="004C38E2"/>
    <w:rsid w:val="004C3934"/>
    <w:rsid w:val="004D684F"/>
    <w:rsid w:val="004E52AC"/>
    <w:rsid w:val="004F7693"/>
    <w:rsid w:val="005043BF"/>
    <w:rsid w:val="00505A8C"/>
    <w:rsid w:val="005121D9"/>
    <w:rsid w:val="00513FA4"/>
    <w:rsid w:val="00520241"/>
    <w:rsid w:val="00534980"/>
    <w:rsid w:val="0053593F"/>
    <w:rsid w:val="00542D83"/>
    <w:rsid w:val="00565E6C"/>
    <w:rsid w:val="005709F3"/>
    <w:rsid w:val="00575D73"/>
    <w:rsid w:val="0058052D"/>
    <w:rsid w:val="00581513"/>
    <w:rsid w:val="005821E6"/>
    <w:rsid w:val="0058597F"/>
    <w:rsid w:val="00585D0B"/>
    <w:rsid w:val="005A261D"/>
    <w:rsid w:val="005A6389"/>
    <w:rsid w:val="005A6F8F"/>
    <w:rsid w:val="005B4106"/>
    <w:rsid w:val="005B56BD"/>
    <w:rsid w:val="005C1404"/>
    <w:rsid w:val="005C23E0"/>
    <w:rsid w:val="005D0423"/>
    <w:rsid w:val="005D22F9"/>
    <w:rsid w:val="005D5DAA"/>
    <w:rsid w:val="005E307C"/>
    <w:rsid w:val="005F1206"/>
    <w:rsid w:val="005F46DA"/>
    <w:rsid w:val="00600001"/>
    <w:rsid w:val="00604489"/>
    <w:rsid w:val="00606301"/>
    <w:rsid w:val="00613FB1"/>
    <w:rsid w:val="006307FC"/>
    <w:rsid w:val="00651B9B"/>
    <w:rsid w:val="00670767"/>
    <w:rsid w:val="00671C88"/>
    <w:rsid w:val="00677283"/>
    <w:rsid w:val="00680A49"/>
    <w:rsid w:val="0068398F"/>
    <w:rsid w:val="00683F64"/>
    <w:rsid w:val="0068744D"/>
    <w:rsid w:val="00694383"/>
    <w:rsid w:val="006B0C29"/>
    <w:rsid w:val="006C2E4D"/>
    <w:rsid w:val="006E1F87"/>
    <w:rsid w:val="006E23E3"/>
    <w:rsid w:val="006E2B20"/>
    <w:rsid w:val="006E3240"/>
    <w:rsid w:val="006E3D2C"/>
    <w:rsid w:val="006E5AB8"/>
    <w:rsid w:val="006E612A"/>
    <w:rsid w:val="006F23E2"/>
    <w:rsid w:val="006F3E96"/>
    <w:rsid w:val="00702ED5"/>
    <w:rsid w:val="007278CE"/>
    <w:rsid w:val="0073006B"/>
    <w:rsid w:val="0074063D"/>
    <w:rsid w:val="007432F3"/>
    <w:rsid w:val="00743E5F"/>
    <w:rsid w:val="00756382"/>
    <w:rsid w:val="007608D6"/>
    <w:rsid w:val="00760E2E"/>
    <w:rsid w:val="00761224"/>
    <w:rsid w:val="007628C6"/>
    <w:rsid w:val="007647C8"/>
    <w:rsid w:val="00773219"/>
    <w:rsid w:val="00785719"/>
    <w:rsid w:val="007859DB"/>
    <w:rsid w:val="00791A4F"/>
    <w:rsid w:val="00794D6A"/>
    <w:rsid w:val="00795D43"/>
    <w:rsid w:val="007A0C48"/>
    <w:rsid w:val="007A2743"/>
    <w:rsid w:val="007B1716"/>
    <w:rsid w:val="007C55EC"/>
    <w:rsid w:val="007D152B"/>
    <w:rsid w:val="007D366A"/>
    <w:rsid w:val="007E7C86"/>
    <w:rsid w:val="007F5ADF"/>
    <w:rsid w:val="0080104F"/>
    <w:rsid w:val="00807F8B"/>
    <w:rsid w:val="008122DD"/>
    <w:rsid w:val="008159F5"/>
    <w:rsid w:val="00815DBE"/>
    <w:rsid w:val="008253F9"/>
    <w:rsid w:val="0083013B"/>
    <w:rsid w:val="00836078"/>
    <w:rsid w:val="00836926"/>
    <w:rsid w:val="00841FB7"/>
    <w:rsid w:val="0086567F"/>
    <w:rsid w:val="00867B92"/>
    <w:rsid w:val="008703FC"/>
    <w:rsid w:val="00870BA6"/>
    <w:rsid w:val="00875CE4"/>
    <w:rsid w:val="0088029F"/>
    <w:rsid w:val="00881A4F"/>
    <w:rsid w:val="00886346"/>
    <w:rsid w:val="008A149F"/>
    <w:rsid w:val="008B00AC"/>
    <w:rsid w:val="008C2CCD"/>
    <w:rsid w:val="008D39BA"/>
    <w:rsid w:val="008E2ED0"/>
    <w:rsid w:val="008E439E"/>
    <w:rsid w:val="008F691C"/>
    <w:rsid w:val="0092401D"/>
    <w:rsid w:val="00931334"/>
    <w:rsid w:val="00935477"/>
    <w:rsid w:val="0093613F"/>
    <w:rsid w:val="0093697D"/>
    <w:rsid w:val="00941082"/>
    <w:rsid w:val="00946DDA"/>
    <w:rsid w:val="00947A7B"/>
    <w:rsid w:val="0095012F"/>
    <w:rsid w:val="009540E0"/>
    <w:rsid w:val="00955BBB"/>
    <w:rsid w:val="00960166"/>
    <w:rsid w:val="00976A30"/>
    <w:rsid w:val="0098398F"/>
    <w:rsid w:val="009A2BB9"/>
    <w:rsid w:val="009A73BF"/>
    <w:rsid w:val="009B109B"/>
    <w:rsid w:val="009B593F"/>
    <w:rsid w:val="009B5A97"/>
    <w:rsid w:val="009C2F90"/>
    <w:rsid w:val="009C393F"/>
    <w:rsid w:val="009D38A3"/>
    <w:rsid w:val="009D6902"/>
    <w:rsid w:val="009E1FFB"/>
    <w:rsid w:val="009E2B23"/>
    <w:rsid w:val="009E42E1"/>
    <w:rsid w:val="009E4B73"/>
    <w:rsid w:val="009F29D2"/>
    <w:rsid w:val="009F5F78"/>
    <w:rsid w:val="009F7EFA"/>
    <w:rsid w:val="00A017CC"/>
    <w:rsid w:val="00A11D97"/>
    <w:rsid w:val="00A13745"/>
    <w:rsid w:val="00A13865"/>
    <w:rsid w:val="00A150A5"/>
    <w:rsid w:val="00A20B8C"/>
    <w:rsid w:val="00A236C3"/>
    <w:rsid w:val="00A25387"/>
    <w:rsid w:val="00A30EF3"/>
    <w:rsid w:val="00A35406"/>
    <w:rsid w:val="00A44C91"/>
    <w:rsid w:val="00A50EAE"/>
    <w:rsid w:val="00A60977"/>
    <w:rsid w:val="00A63854"/>
    <w:rsid w:val="00A6514D"/>
    <w:rsid w:val="00A81BBE"/>
    <w:rsid w:val="00A81D5F"/>
    <w:rsid w:val="00A90A03"/>
    <w:rsid w:val="00A93D93"/>
    <w:rsid w:val="00AA0B38"/>
    <w:rsid w:val="00AB1597"/>
    <w:rsid w:val="00AB5430"/>
    <w:rsid w:val="00AB6EF7"/>
    <w:rsid w:val="00AC6E94"/>
    <w:rsid w:val="00AD10A4"/>
    <w:rsid w:val="00AD5004"/>
    <w:rsid w:val="00AF29D5"/>
    <w:rsid w:val="00AF406A"/>
    <w:rsid w:val="00AF583D"/>
    <w:rsid w:val="00B04372"/>
    <w:rsid w:val="00B07AE0"/>
    <w:rsid w:val="00B13C86"/>
    <w:rsid w:val="00B15AE8"/>
    <w:rsid w:val="00B22C43"/>
    <w:rsid w:val="00B25E8D"/>
    <w:rsid w:val="00B314B2"/>
    <w:rsid w:val="00B3410A"/>
    <w:rsid w:val="00B351B8"/>
    <w:rsid w:val="00B37232"/>
    <w:rsid w:val="00B405B8"/>
    <w:rsid w:val="00B430D8"/>
    <w:rsid w:val="00B45694"/>
    <w:rsid w:val="00B467A7"/>
    <w:rsid w:val="00B47A76"/>
    <w:rsid w:val="00B66D3D"/>
    <w:rsid w:val="00B72D15"/>
    <w:rsid w:val="00B858B6"/>
    <w:rsid w:val="00BA29F9"/>
    <w:rsid w:val="00BA2F44"/>
    <w:rsid w:val="00BA7209"/>
    <w:rsid w:val="00BB1ED5"/>
    <w:rsid w:val="00BB3422"/>
    <w:rsid w:val="00BB4088"/>
    <w:rsid w:val="00BB543F"/>
    <w:rsid w:val="00BB5AEC"/>
    <w:rsid w:val="00BD2690"/>
    <w:rsid w:val="00BD3F44"/>
    <w:rsid w:val="00BE2244"/>
    <w:rsid w:val="00BF713C"/>
    <w:rsid w:val="00C01FF7"/>
    <w:rsid w:val="00C02470"/>
    <w:rsid w:val="00C04B69"/>
    <w:rsid w:val="00C056EC"/>
    <w:rsid w:val="00C15916"/>
    <w:rsid w:val="00C24851"/>
    <w:rsid w:val="00C300CF"/>
    <w:rsid w:val="00C32D90"/>
    <w:rsid w:val="00C347DC"/>
    <w:rsid w:val="00C40C8F"/>
    <w:rsid w:val="00C45507"/>
    <w:rsid w:val="00C461DF"/>
    <w:rsid w:val="00C5088E"/>
    <w:rsid w:val="00C66824"/>
    <w:rsid w:val="00C70CC1"/>
    <w:rsid w:val="00C732D1"/>
    <w:rsid w:val="00C76FCB"/>
    <w:rsid w:val="00C819BA"/>
    <w:rsid w:val="00C97C15"/>
    <w:rsid w:val="00CA151C"/>
    <w:rsid w:val="00CB6930"/>
    <w:rsid w:val="00CD1739"/>
    <w:rsid w:val="00CD49F2"/>
    <w:rsid w:val="00CD4F7A"/>
    <w:rsid w:val="00CD6B67"/>
    <w:rsid w:val="00CE1392"/>
    <w:rsid w:val="00CE3045"/>
    <w:rsid w:val="00CE4A2B"/>
    <w:rsid w:val="00CE4CF0"/>
    <w:rsid w:val="00CF0071"/>
    <w:rsid w:val="00CF16D6"/>
    <w:rsid w:val="00CF6746"/>
    <w:rsid w:val="00D1094D"/>
    <w:rsid w:val="00D12BE9"/>
    <w:rsid w:val="00D21EFA"/>
    <w:rsid w:val="00D23880"/>
    <w:rsid w:val="00D348F2"/>
    <w:rsid w:val="00D42A5A"/>
    <w:rsid w:val="00D469CE"/>
    <w:rsid w:val="00D47BD8"/>
    <w:rsid w:val="00D5290E"/>
    <w:rsid w:val="00D55889"/>
    <w:rsid w:val="00D63B81"/>
    <w:rsid w:val="00D67139"/>
    <w:rsid w:val="00D700CD"/>
    <w:rsid w:val="00D80DD9"/>
    <w:rsid w:val="00D82130"/>
    <w:rsid w:val="00D843CC"/>
    <w:rsid w:val="00D84C6E"/>
    <w:rsid w:val="00D85092"/>
    <w:rsid w:val="00D8611D"/>
    <w:rsid w:val="00D91513"/>
    <w:rsid w:val="00D94E13"/>
    <w:rsid w:val="00DA063B"/>
    <w:rsid w:val="00DA0663"/>
    <w:rsid w:val="00DA129F"/>
    <w:rsid w:val="00DA4757"/>
    <w:rsid w:val="00DC37CE"/>
    <w:rsid w:val="00DD097B"/>
    <w:rsid w:val="00DD09FF"/>
    <w:rsid w:val="00DD1FAA"/>
    <w:rsid w:val="00DD37B7"/>
    <w:rsid w:val="00DD3CEF"/>
    <w:rsid w:val="00DD511E"/>
    <w:rsid w:val="00DE2CB8"/>
    <w:rsid w:val="00DE3241"/>
    <w:rsid w:val="00DE36CC"/>
    <w:rsid w:val="00DE495F"/>
    <w:rsid w:val="00DF013F"/>
    <w:rsid w:val="00DF0272"/>
    <w:rsid w:val="00E135BC"/>
    <w:rsid w:val="00E252D0"/>
    <w:rsid w:val="00E54EFC"/>
    <w:rsid w:val="00E556EB"/>
    <w:rsid w:val="00E57181"/>
    <w:rsid w:val="00E60CF4"/>
    <w:rsid w:val="00E626F2"/>
    <w:rsid w:val="00E63B38"/>
    <w:rsid w:val="00E72FA5"/>
    <w:rsid w:val="00E7447F"/>
    <w:rsid w:val="00E758F2"/>
    <w:rsid w:val="00E77748"/>
    <w:rsid w:val="00E80DD6"/>
    <w:rsid w:val="00E8300D"/>
    <w:rsid w:val="00EA2955"/>
    <w:rsid w:val="00EA52B5"/>
    <w:rsid w:val="00EA5747"/>
    <w:rsid w:val="00EA7BD7"/>
    <w:rsid w:val="00EC0036"/>
    <w:rsid w:val="00EC0577"/>
    <w:rsid w:val="00EC13D2"/>
    <w:rsid w:val="00EC5B6E"/>
    <w:rsid w:val="00ED0DBC"/>
    <w:rsid w:val="00ED23E6"/>
    <w:rsid w:val="00ED27BD"/>
    <w:rsid w:val="00EE24C3"/>
    <w:rsid w:val="00EE4268"/>
    <w:rsid w:val="00EE50CC"/>
    <w:rsid w:val="00EE7B7B"/>
    <w:rsid w:val="00EF55BE"/>
    <w:rsid w:val="00F003D5"/>
    <w:rsid w:val="00F11C51"/>
    <w:rsid w:val="00F1267B"/>
    <w:rsid w:val="00F14799"/>
    <w:rsid w:val="00F209C9"/>
    <w:rsid w:val="00F248BB"/>
    <w:rsid w:val="00F260FC"/>
    <w:rsid w:val="00F3515E"/>
    <w:rsid w:val="00F36BC3"/>
    <w:rsid w:val="00F378B4"/>
    <w:rsid w:val="00F5156D"/>
    <w:rsid w:val="00F5262E"/>
    <w:rsid w:val="00F53096"/>
    <w:rsid w:val="00F6333D"/>
    <w:rsid w:val="00F64827"/>
    <w:rsid w:val="00F67FCF"/>
    <w:rsid w:val="00F7078E"/>
    <w:rsid w:val="00F71FE1"/>
    <w:rsid w:val="00F854C7"/>
    <w:rsid w:val="00F87F04"/>
    <w:rsid w:val="00F91B01"/>
    <w:rsid w:val="00F92109"/>
    <w:rsid w:val="00F9390B"/>
    <w:rsid w:val="00F93C88"/>
    <w:rsid w:val="00F97A1F"/>
    <w:rsid w:val="00FA1D63"/>
    <w:rsid w:val="00FA6DFF"/>
    <w:rsid w:val="00FC5753"/>
    <w:rsid w:val="00FD1FF0"/>
    <w:rsid w:val="00FE072C"/>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3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D0"/>
    <w:pPr>
      <w:ind w:left="720"/>
      <w:contextualSpacing/>
    </w:pPr>
  </w:style>
  <w:style w:type="character" w:styleId="Hyperlink">
    <w:name w:val="Hyperlink"/>
    <w:basedOn w:val="DefaultParagraphFont"/>
    <w:uiPriority w:val="99"/>
    <w:unhideWhenUsed/>
    <w:rsid w:val="008703FC"/>
    <w:rPr>
      <w:color w:val="0000FF"/>
      <w:u w:val="single"/>
    </w:rPr>
  </w:style>
  <w:style w:type="character" w:customStyle="1" w:styleId="Vnbnnidung">
    <w:name w:val="Văn bản nội dung_"/>
    <w:link w:val="Vnbnnidung0"/>
    <w:uiPriority w:val="99"/>
    <w:rsid w:val="00135186"/>
    <w:rPr>
      <w:rFonts w:ascii="Times New Roman" w:hAnsi="Times New Roman" w:cs="Times New Roman"/>
      <w:sz w:val="28"/>
      <w:szCs w:val="28"/>
    </w:rPr>
  </w:style>
  <w:style w:type="paragraph" w:customStyle="1" w:styleId="Vnbnnidung0">
    <w:name w:val="Văn bản nội dung"/>
    <w:basedOn w:val="Normal"/>
    <w:link w:val="Vnbnnidung"/>
    <w:uiPriority w:val="99"/>
    <w:rsid w:val="00135186"/>
    <w:pPr>
      <w:widowControl w:val="0"/>
      <w:spacing w:after="120" w:line="264" w:lineRule="auto"/>
      <w:ind w:firstLine="400"/>
    </w:pPr>
    <w:rPr>
      <w:rFonts w:eastAsiaTheme="minorHAnsi"/>
      <w:sz w:val="28"/>
      <w:szCs w:val="28"/>
    </w:rPr>
  </w:style>
  <w:style w:type="paragraph" w:customStyle="1" w:styleId="CharCharCharCharCharChar">
    <w:name w:val="Char Char Char Char Char Char"/>
    <w:basedOn w:val="Normal"/>
    <w:autoRedefine/>
    <w:rsid w:val="00F248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qFormat/>
    <w:rsid w:val="00B37232"/>
    <w:pPr>
      <w:spacing w:before="100" w:beforeAutospacing="1" w:after="100" w:afterAutospacing="1"/>
    </w:pPr>
    <w:rPr>
      <w:rFonts w:eastAsia="Times New Roman"/>
    </w:rPr>
  </w:style>
  <w:style w:type="paragraph" w:styleId="BodyText">
    <w:name w:val="Body Text"/>
    <w:basedOn w:val="Normal"/>
    <w:link w:val="BodyTextChar"/>
    <w:qFormat/>
    <w:rsid w:val="006E3240"/>
    <w:pPr>
      <w:widowControl w:val="0"/>
      <w:autoSpaceDE w:val="0"/>
      <w:autoSpaceDN w:val="0"/>
      <w:ind w:left="236" w:firstLine="721"/>
      <w:jc w:val="both"/>
    </w:pPr>
    <w:rPr>
      <w:rFonts w:eastAsia="Times New Roman"/>
      <w:sz w:val="25"/>
      <w:szCs w:val="25"/>
      <w:lang w:val="vi"/>
    </w:rPr>
  </w:style>
  <w:style w:type="character" w:customStyle="1" w:styleId="BodyTextChar">
    <w:name w:val="Body Text Char"/>
    <w:basedOn w:val="DefaultParagraphFont"/>
    <w:link w:val="BodyText"/>
    <w:rsid w:val="006E3240"/>
    <w:rPr>
      <w:rFonts w:ascii="Times New Roman" w:eastAsia="Times New Roman" w:hAnsi="Times New Roman" w:cs="Times New Roman"/>
      <w:sz w:val="25"/>
      <w:szCs w:val="25"/>
      <w:lang w:val="vi"/>
    </w:rPr>
  </w:style>
  <w:style w:type="character" w:customStyle="1" w:styleId="BodyTextChar1">
    <w:name w:val="Body Text Char1"/>
    <w:uiPriority w:val="99"/>
    <w:rsid w:val="007432F3"/>
    <w:rPr>
      <w:rFonts w:ascii="Times New Roman" w:hAnsi="Times New Roman" w:cs="Times New Roman"/>
      <w:sz w:val="26"/>
      <w:szCs w:val="26"/>
      <w:u w:val="none"/>
    </w:rPr>
  </w:style>
  <w:style w:type="paragraph" w:styleId="Header">
    <w:name w:val="header"/>
    <w:basedOn w:val="Normal"/>
    <w:link w:val="HeaderChar"/>
    <w:uiPriority w:val="99"/>
    <w:unhideWhenUsed/>
    <w:rsid w:val="00B07AE0"/>
    <w:pPr>
      <w:tabs>
        <w:tab w:val="center" w:pos="4680"/>
        <w:tab w:val="right" w:pos="9360"/>
      </w:tabs>
    </w:pPr>
  </w:style>
  <w:style w:type="character" w:customStyle="1" w:styleId="HeaderChar">
    <w:name w:val="Header Char"/>
    <w:basedOn w:val="DefaultParagraphFont"/>
    <w:link w:val="Header"/>
    <w:uiPriority w:val="99"/>
    <w:rsid w:val="00B07AE0"/>
    <w:rPr>
      <w:rFonts w:ascii="Times New Roman" w:eastAsia="SimSun" w:hAnsi="Times New Roman" w:cs="Times New Roman"/>
      <w:sz w:val="24"/>
      <w:szCs w:val="24"/>
    </w:rPr>
  </w:style>
  <w:style w:type="paragraph" w:styleId="Footer">
    <w:name w:val="footer"/>
    <w:basedOn w:val="Normal"/>
    <w:link w:val="FooterChar"/>
    <w:uiPriority w:val="99"/>
    <w:unhideWhenUsed/>
    <w:rsid w:val="00B07AE0"/>
    <w:pPr>
      <w:tabs>
        <w:tab w:val="center" w:pos="4680"/>
        <w:tab w:val="right" w:pos="9360"/>
      </w:tabs>
    </w:pPr>
  </w:style>
  <w:style w:type="character" w:customStyle="1" w:styleId="FooterChar">
    <w:name w:val="Footer Char"/>
    <w:basedOn w:val="DefaultParagraphFont"/>
    <w:link w:val="Footer"/>
    <w:uiPriority w:val="99"/>
    <w:rsid w:val="00B07AE0"/>
    <w:rPr>
      <w:rFonts w:ascii="Times New Roman" w:eastAsia="SimSun" w:hAnsi="Times New Roman" w:cs="Times New Roman"/>
      <w:sz w:val="24"/>
      <w:szCs w:val="24"/>
    </w:rPr>
  </w:style>
  <w:style w:type="character" w:styleId="Emphasis">
    <w:name w:val="Emphasis"/>
    <w:uiPriority w:val="20"/>
    <w:qFormat/>
    <w:rsid w:val="00FC5753"/>
    <w:rPr>
      <w:i/>
      <w:iCs/>
    </w:rPr>
  </w:style>
  <w:style w:type="table" w:styleId="TableGrid">
    <w:name w:val="Table Grid"/>
    <w:basedOn w:val="TableNormal"/>
    <w:uiPriority w:val="59"/>
    <w:rsid w:val="0072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66A"/>
    <w:rPr>
      <w:rFonts w:ascii="Tahoma" w:hAnsi="Tahoma" w:cs="Tahoma"/>
      <w:sz w:val="16"/>
      <w:szCs w:val="16"/>
    </w:rPr>
  </w:style>
  <w:style w:type="character" w:customStyle="1" w:styleId="BalloonTextChar">
    <w:name w:val="Balloon Text Char"/>
    <w:basedOn w:val="DefaultParagraphFont"/>
    <w:link w:val="BalloonText"/>
    <w:uiPriority w:val="99"/>
    <w:semiHidden/>
    <w:rsid w:val="007D366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3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D0"/>
    <w:pPr>
      <w:ind w:left="720"/>
      <w:contextualSpacing/>
    </w:pPr>
  </w:style>
  <w:style w:type="character" w:styleId="Hyperlink">
    <w:name w:val="Hyperlink"/>
    <w:basedOn w:val="DefaultParagraphFont"/>
    <w:uiPriority w:val="99"/>
    <w:unhideWhenUsed/>
    <w:rsid w:val="008703FC"/>
    <w:rPr>
      <w:color w:val="0000FF"/>
      <w:u w:val="single"/>
    </w:rPr>
  </w:style>
  <w:style w:type="character" w:customStyle="1" w:styleId="Vnbnnidung">
    <w:name w:val="Văn bản nội dung_"/>
    <w:link w:val="Vnbnnidung0"/>
    <w:uiPriority w:val="99"/>
    <w:rsid w:val="00135186"/>
    <w:rPr>
      <w:rFonts w:ascii="Times New Roman" w:hAnsi="Times New Roman" w:cs="Times New Roman"/>
      <w:sz w:val="28"/>
      <w:szCs w:val="28"/>
    </w:rPr>
  </w:style>
  <w:style w:type="paragraph" w:customStyle="1" w:styleId="Vnbnnidung0">
    <w:name w:val="Văn bản nội dung"/>
    <w:basedOn w:val="Normal"/>
    <w:link w:val="Vnbnnidung"/>
    <w:uiPriority w:val="99"/>
    <w:rsid w:val="00135186"/>
    <w:pPr>
      <w:widowControl w:val="0"/>
      <w:spacing w:after="120" w:line="264" w:lineRule="auto"/>
      <w:ind w:firstLine="400"/>
    </w:pPr>
    <w:rPr>
      <w:rFonts w:eastAsiaTheme="minorHAnsi"/>
      <w:sz w:val="28"/>
      <w:szCs w:val="28"/>
    </w:rPr>
  </w:style>
  <w:style w:type="paragraph" w:customStyle="1" w:styleId="CharCharCharCharCharChar">
    <w:name w:val="Char Char Char Char Char Char"/>
    <w:basedOn w:val="Normal"/>
    <w:autoRedefine/>
    <w:rsid w:val="00F248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qFormat/>
    <w:rsid w:val="00B37232"/>
    <w:pPr>
      <w:spacing w:before="100" w:beforeAutospacing="1" w:after="100" w:afterAutospacing="1"/>
    </w:pPr>
    <w:rPr>
      <w:rFonts w:eastAsia="Times New Roman"/>
    </w:rPr>
  </w:style>
  <w:style w:type="paragraph" w:styleId="BodyText">
    <w:name w:val="Body Text"/>
    <w:basedOn w:val="Normal"/>
    <w:link w:val="BodyTextChar"/>
    <w:qFormat/>
    <w:rsid w:val="006E3240"/>
    <w:pPr>
      <w:widowControl w:val="0"/>
      <w:autoSpaceDE w:val="0"/>
      <w:autoSpaceDN w:val="0"/>
      <w:ind w:left="236" w:firstLine="721"/>
      <w:jc w:val="both"/>
    </w:pPr>
    <w:rPr>
      <w:rFonts w:eastAsia="Times New Roman"/>
      <w:sz w:val="25"/>
      <w:szCs w:val="25"/>
      <w:lang w:val="vi"/>
    </w:rPr>
  </w:style>
  <w:style w:type="character" w:customStyle="1" w:styleId="BodyTextChar">
    <w:name w:val="Body Text Char"/>
    <w:basedOn w:val="DefaultParagraphFont"/>
    <w:link w:val="BodyText"/>
    <w:rsid w:val="006E3240"/>
    <w:rPr>
      <w:rFonts w:ascii="Times New Roman" w:eastAsia="Times New Roman" w:hAnsi="Times New Roman" w:cs="Times New Roman"/>
      <w:sz w:val="25"/>
      <w:szCs w:val="25"/>
      <w:lang w:val="vi"/>
    </w:rPr>
  </w:style>
  <w:style w:type="character" w:customStyle="1" w:styleId="BodyTextChar1">
    <w:name w:val="Body Text Char1"/>
    <w:uiPriority w:val="99"/>
    <w:rsid w:val="007432F3"/>
    <w:rPr>
      <w:rFonts w:ascii="Times New Roman" w:hAnsi="Times New Roman" w:cs="Times New Roman"/>
      <w:sz w:val="26"/>
      <w:szCs w:val="26"/>
      <w:u w:val="none"/>
    </w:rPr>
  </w:style>
  <w:style w:type="paragraph" w:styleId="Header">
    <w:name w:val="header"/>
    <w:basedOn w:val="Normal"/>
    <w:link w:val="HeaderChar"/>
    <w:uiPriority w:val="99"/>
    <w:unhideWhenUsed/>
    <w:rsid w:val="00B07AE0"/>
    <w:pPr>
      <w:tabs>
        <w:tab w:val="center" w:pos="4680"/>
        <w:tab w:val="right" w:pos="9360"/>
      </w:tabs>
    </w:pPr>
  </w:style>
  <w:style w:type="character" w:customStyle="1" w:styleId="HeaderChar">
    <w:name w:val="Header Char"/>
    <w:basedOn w:val="DefaultParagraphFont"/>
    <w:link w:val="Header"/>
    <w:uiPriority w:val="99"/>
    <w:rsid w:val="00B07AE0"/>
    <w:rPr>
      <w:rFonts w:ascii="Times New Roman" w:eastAsia="SimSun" w:hAnsi="Times New Roman" w:cs="Times New Roman"/>
      <w:sz w:val="24"/>
      <w:szCs w:val="24"/>
    </w:rPr>
  </w:style>
  <w:style w:type="paragraph" w:styleId="Footer">
    <w:name w:val="footer"/>
    <w:basedOn w:val="Normal"/>
    <w:link w:val="FooterChar"/>
    <w:uiPriority w:val="99"/>
    <w:unhideWhenUsed/>
    <w:rsid w:val="00B07AE0"/>
    <w:pPr>
      <w:tabs>
        <w:tab w:val="center" w:pos="4680"/>
        <w:tab w:val="right" w:pos="9360"/>
      </w:tabs>
    </w:pPr>
  </w:style>
  <w:style w:type="character" w:customStyle="1" w:styleId="FooterChar">
    <w:name w:val="Footer Char"/>
    <w:basedOn w:val="DefaultParagraphFont"/>
    <w:link w:val="Footer"/>
    <w:uiPriority w:val="99"/>
    <w:rsid w:val="00B07AE0"/>
    <w:rPr>
      <w:rFonts w:ascii="Times New Roman" w:eastAsia="SimSun" w:hAnsi="Times New Roman" w:cs="Times New Roman"/>
      <w:sz w:val="24"/>
      <w:szCs w:val="24"/>
    </w:rPr>
  </w:style>
  <w:style w:type="character" w:styleId="Emphasis">
    <w:name w:val="Emphasis"/>
    <w:uiPriority w:val="20"/>
    <w:qFormat/>
    <w:rsid w:val="00FC5753"/>
    <w:rPr>
      <w:i/>
      <w:iCs/>
    </w:rPr>
  </w:style>
  <w:style w:type="table" w:styleId="TableGrid">
    <w:name w:val="Table Grid"/>
    <w:basedOn w:val="TableNormal"/>
    <w:uiPriority w:val="59"/>
    <w:rsid w:val="0072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66A"/>
    <w:rPr>
      <w:rFonts w:ascii="Tahoma" w:hAnsi="Tahoma" w:cs="Tahoma"/>
      <w:sz w:val="16"/>
      <w:szCs w:val="16"/>
    </w:rPr>
  </w:style>
  <w:style w:type="character" w:customStyle="1" w:styleId="BalloonTextChar">
    <w:name w:val="Balloon Text Char"/>
    <w:basedOn w:val="DefaultParagraphFont"/>
    <w:link w:val="BalloonText"/>
    <w:uiPriority w:val="99"/>
    <w:semiHidden/>
    <w:rsid w:val="007D366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8843">
      <w:bodyDiv w:val="1"/>
      <w:marLeft w:val="0"/>
      <w:marRight w:val="0"/>
      <w:marTop w:val="0"/>
      <w:marBottom w:val="0"/>
      <w:divBdr>
        <w:top w:val="none" w:sz="0" w:space="0" w:color="auto"/>
        <w:left w:val="none" w:sz="0" w:space="0" w:color="auto"/>
        <w:bottom w:val="none" w:sz="0" w:space="0" w:color="auto"/>
        <w:right w:val="none" w:sz="0" w:space="0" w:color="auto"/>
      </w:divBdr>
    </w:div>
    <w:div w:id="78915893">
      <w:bodyDiv w:val="1"/>
      <w:marLeft w:val="0"/>
      <w:marRight w:val="0"/>
      <w:marTop w:val="0"/>
      <w:marBottom w:val="0"/>
      <w:divBdr>
        <w:top w:val="none" w:sz="0" w:space="0" w:color="auto"/>
        <w:left w:val="none" w:sz="0" w:space="0" w:color="auto"/>
        <w:bottom w:val="none" w:sz="0" w:space="0" w:color="auto"/>
        <w:right w:val="none" w:sz="0" w:space="0" w:color="auto"/>
      </w:divBdr>
    </w:div>
    <w:div w:id="160776534">
      <w:bodyDiv w:val="1"/>
      <w:marLeft w:val="0"/>
      <w:marRight w:val="0"/>
      <w:marTop w:val="0"/>
      <w:marBottom w:val="0"/>
      <w:divBdr>
        <w:top w:val="none" w:sz="0" w:space="0" w:color="auto"/>
        <w:left w:val="none" w:sz="0" w:space="0" w:color="auto"/>
        <w:bottom w:val="none" w:sz="0" w:space="0" w:color="auto"/>
        <w:right w:val="none" w:sz="0" w:space="0" w:color="auto"/>
      </w:divBdr>
    </w:div>
    <w:div w:id="205797648">
      <w:bodyDiv w:val="1"/>
      <w:marLeft w:val="0"/>
      <w:marRight w:val="0"/>
      <w:marTop w:val="0"/>
      <w:marBottom w:val="0"/>
      <w:divBdr>
        <w:top w:val="none" w:sz="0" w:space="0" w:color="auto"/>
        <w:left w:val="none" w:sz="0" w:space="0" w:color="auto"/>
        <w:bottom w:val="none" w:sz="0" w:space="0" w:color="auto"/>
        <w:right w:val="none" w:sz="0" w:space="0" w:color="auto"/>
      </w:divBdr>
    </w:div>
    <w:div w:id="281810542">
      <w:bodyDiv w:val="1"/>
      <w:marLeft w:val="0"/>
      <w:marRight w:val="0"/>
      <w:marTop w:val="0"/>
      <w:marBottom w:val="0"/>
      <w:divBdr>
        <w:top w:val="none" w:sz="0" w:space="0" w:color="auto"/>
        <w:left w:val="none" w:sz="0" w:space="0" w:color="auto"/>
        <w:bottom w:val="none" w:sz="0" w:space="0" w:color="auto"/>
        <w:right w:val="none" w:sz="0" w:space="0" w:color="auto"/>
      </w:divBdr>
    </w:div>
    <w:div w:id="395519586">
      <w:bodyDiv w:val="1"/>
      <w:marLeft w:val="0"/>
      <w:marRight w:val="0"/>
      <w:marTop w:val="0"/>
      <w:marBottom w:val="0"/>
      <w:divBdr>
        <w:top w:val="none" w:sz="0" w:space="0" w:color="auto"/>
        <w:left w:val="none" w:sz="0" w:space="0" w:color="auto"/>
        <w:bottom w:val="none" w:sz="0" w:space="0" w:color="auto"/>
        <w:right w:val="none" w:sz="0" w:space="0" w:color="auto"/>
      </w:divBdr>
    </w:div>
    <w:div w:id="680473447">
      <w:bodyDiv w:val="1"/>
      <w:marLeft w:val="0"/>
      <w:marRight w:val="0"/>
      <w:marTop w:val="0"/>
      <w:marBottom w:val="0"/>
      <w:divBdr>
        <w:top w:val="none" w:sz="0" w:space="0" w:color="auto"/>
        <w:left w:val="none" w:sz="0" w:space="0" w:color="auto"/>
        <w:bottom w:val="none" w:sz="0" w:space="0" w:color="auto"/>
        <w:right w:val="none" w:sz="0" w:space="0" w:color="auto"/>
      </w:divBdr>
    </w:div>
    <w:div w:id="743339662">
      <w:bodyDiv w:val="1"/>
      <w:marLeft w:val="0"/>
      <w:marRight w:val="0"/>
      <w:marTop w:val="0"/>
      <w:marBottom w:val="0"/>
      <w:divBdr>
        <w:top w:val="none" w:sz="0" w:space="0" w:color="auto"/>
        <w:left w:val="none" w:sz="0" w:space="0" w:color="auto"/>
        <w:bottom w:val="none" w:sz="0" w:space="0" w:color="auto"/>
        <w:right w:val="none" w:sz="0" w:space="0" w:color="auto"/>
      </w:divBdr>
    </w:div>
    <w:div w:id="771052550">
      <w:bodyDiv w:val="1"/>
      <w:marLeft w:val="0"/>
      <w:marRight w:val="0"/>
      <w:marTop w:val="0"/>
      <w:marBottom w:val="0"/>
      <w:divBdr>
        <w:top w:val="none" w:sz="0" w:space="0" w:color="auto"/>
        <w:left w:val="none" w:sz="0" w:space="0" w:color="auto"/>
        <w:bottom w:val="none" w:sz="0" w:space="0" w:color="auto"/>
        <w:right w:val="none" w:sz="0" w:space="0" w:color="auto"/>
      </w:divBdr>
    </w:div>
    <w:div w:id="872771362">
      <w:bodyDiv w:val="1"/>
      <w:marLeft w:val="0"/>
      <w:marRight w:val="0"/>
      <w:marTop w:val="0"/>
      <w:marBottom w:val="0"/>
      <w:divBdr>
        <w:top w:val="none" w:sz="0" w:space="0" w:color="auto"/>
        <w:left w:val="none" w:sz="0" w:space="0" w:color="auto"/>
        <w:bottom w:val="none" w:sz="0" w:space="0" w:color="auto"/>
        <w:right w:val="none" w:sz="0" w:space="0" w:color="auto"/>
      </w:divBdr>
    </w:div>
    <w:div w:id="890266672">
      <w:bodyDiv w:val="1"/>
      <w:marLeft w:val="0"/>
      <w:marRight w:val="0"/>
      <w:marTop w:val="0"/>
      <w:marBottom w:val="0"/>
      <w:divBdr>
        <w:top w:val="none" w:sz="0" w:space="0" w:color="auto"/>
        <w:left w:val="none" w:sz="0" w:space="0" w:color="auto"/>
        <w:bottom w:val="none" w:sz="0" w:space="0" w:color="auto"/>
        <w:right w:val="none" w:sz="0" w:space="0" w:color="auto"/>
      </w:divBdr>
    </w:div>
    <w:div w:id="1167943018">
      <w:bodyDiv w:val="1"/>
      <w:marLeft w:val="0"/>
      <w:marRight w:val="0"/>
      <w:marTop w:val="0"/>
      <w:marBottom w:val="0"/>
      <w:divBdr>
        <w:top w:val="none" w:sz="0" w:space="0" w:color="auto"/>
        <w:left w:val="none" w:sz="0" w:space="0" w:color="auto"/>
        <w:bottom w:val="none" w:sz="0" w:space="0" w:color="auto"/>
        <w:right w:val="none" w:sz="0" w:space="0" w:color="auto"/>
      </w:divBdr>
    </w:div>
    <w:div w:id="1271667727">
      <w:bodyDiv w:val="1"/>
      <w:marLeft w:val="0"/>
      <w:marRight w:val="0"/>
      <w:marTop w:val="0"/>
      <w:marBottom w:val="0"/>
      <w:divBdr>
        <w:top w:val="none" w:sz="0" w:space="0" w:color="auto"/>
        <w:left w:val="none" w:sz="0" w:space="0" w:color="auto"/>
        <w:bottom w:val="none" w:sz="0" w:space="0" w:color="auto"/>
        <w:right w:val="none" w:sz="0" w:space="0" w:color="auto"/>
      </w:divBdr>
    </w:div>
    <w:div w:id="1336301611">
      <w:bodyDiv w:val="1"/>
      <w:marLeft w:val="0"/>
      <w:marRight w:val="0"/>
      <w:marTop w:val="0"/>
      <w:marBottom w:val="0"/>
      <w:divBdr>
        <w:top w:val="none" w:sz="0" w:space="0" w:color="auto"/>
        <w:left w:val="none" w:sz="0" w:space="0" w:color="auto"/>
        <w:bottom w:val="none" w:sz="0" w:space="0" w:color="auto"/>
        <w:right w:val="none" w:sz="0" w:space="0" w:color="auto"/>
      </w:divBdr>
    </w:div>
    <w:div w:id="1370496943">
      <w:bodyDiv w:val="1"/>
      <w:marLeft w:val="0"/>
      <w:marRight w:val="0"/>
      <w:marTop w:val="0"/>
      <w:marBottom w:val="0"/>
      <w:divBdr>
        <w:top w:val="none" w:sz="0" w:space="0" w:color="auto"/>
        <w:left w:val="none" w:sz="0" w:space="0" w:color="auto"/>
        <w:bottom w:val="none" w:sz="0" w:space="0" w:color="auto"/>
        <w:right w:val="none" w:sz="0" w:space="0" w:color="auto"/>
      </w:divBdr>
    </w:div>
    <w:div w:id="1614291072">
      <w:bodyDiv w:val="1"/>
      <w:marLeft w:val="0"/>
      <w:marRight w:val="0"/>
      <w:marTop w:val="0"/>
      <w:marBottom w:val="0"/>
      <w:divBdr>
        <w:top w:val="none" w:sz="0" w:space="0" w:color="auto"/>
        <w:left w:val="none" w:sz="0" w:space="0" w:color="auto"/>
        <w:bottom w:val="none" w:sz="0" w:space="0" w:color="auto"/>
        <w:right w:val="none" w:sz="0" w:space="0" w:color="auto"/>
      </w:divBdr>
    </w:div>
    <w:div w:id="1703898054">
      <w:bodyDiv w:val="1"/>
      <w:marLeft w:val="0"/>
      <w:marRight w:val="0"/>
      <w:marTop w:val="0"/>
      <w:marBottom w:val="0"/>
      <w:divBdr>
        <w:top w:val="none" w:sz="0" w:space="0" w:color="auto"/>
        <w:left w:val="none" w:sz="0" w:space="0" w:color="auto"/>
        <w:bottom w:val="none" w:sz="0" w:space="0" w:color="auto"/>
        <w:right w:val="none" w:sz="0" w:space="0" w:color="auto"/>
      </w:divBdr>
    </w:div>
    <w:div w:id="1910849021">
      <w:bodyDiv w:val="1"/>
      <w:marLeft w:val="0"/>
      <w:marRight w:val="0"/>
      <w:marTop w:val="0"/>
      <w:marBottom w:val="0"/>
      <w:divBdr>
        <w:top w:val="none" w:sz="0" w:space="0" w:color="auto"/>
        <w:left w:val="none" w:sz="0" w:space="0" w:color="auto"/>
        <w:bottom w:val="none" w:sz="0" w:space="0" w:color="auto"/>
        <w:right w:val="none" w:sz="0" w:space="0" w:color="auto"/>
      </w:divBdr>
    </w:div>
    <w:div w:id="21434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kyluat.vn/vb/thong-tu-20-2018-tt-bgddt-chuan-nghe-nghiep-giao-vien-co-so-giao-duc-pho-thong-5fdf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0811-54F5-46E9-99C3-1F1B8A39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5890</TotalTime>
  <Pages>1</Pages>
  <Words>10331</Words>
  <Characters>58888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240</cp:revision>
  <cp:lastPrinted>2024-10-10T04:02:00Z</cp:lastPrinted>
  <dcterms:created xsi:type="dcterms:W3CDTF">2021-08-13T01:09:00Z</dcterms:created>
  <dcterms:modified xsi:type="dcterms:W3CDTF">2025-01-24T08:31:00Z</dcterms:modified>
</cp:coreProperties>
</file>