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B6300" w14:textId="5A94C938" w:rsidR="00AD6D4F" w:rsidRPr="00AD6D4F" w:rsidRDefault="00AD6D4F" w:rsidP="00AD6D4F">
      <w:pPr>
        <w:shd w:val="clear" w:color="auto" w:fill="FFFFFF"/>
        <w:spacing w:after="0" w:line="240" w:lineRule="auto"/>
        <w:rPr>
          <w:rFonts w:eastAsia="Times New Roman" w:cs="Times New Roman"/>
          <w:color w:val="080809"/>
          <w:kern w:val="0"/>
          <w:szCs w:val="28"/>
          <w14:ligatures w14:val="none"/>
        </w:rPr>
      </w:pPr>
      <w:r w:rsidRPr="00AD6D4F">
        <w:rPr>
          <w:rFonts w:eastAsia="Times New Roman" w:cs="Times New Roman"/>
          <w:color w:val="080809"/>
          <w:kern w:val="0"/>
          <w:szCs w:val="28"/>
          <w14:ligatures w14:val="none"/>
        </w:rPr>
        <w:t>G</w:t>
      </w:r>
      <w:r w:rsidRPr="00AD6D4F">
        <w:rPr>
          <w:rFonts w:eastAsia="Times New Roman" w:cs="Times New Roman"/>
          <w:color w:val="080809"/>
          <w:kern w:val="0"/>
          <w:szCs w:val="28"/>
          <w14:ligatures w14:val="none"/>
        </w:rPr>
        <w:t>IÁO DỤC AN TOÀN GIAO THÔNG – GIEO MẦM Ý THỨC TỪ TRÊN GHẾ NHÀ TRƯỜNG</w:t>
      </w:r>
    </w:p>
    <w:p w14:paraId="0A11C2E8" w14:textId="77777777" w:rsidR="00AD6D4F" w:rsidRPr="00AD6D4F" w:rsidRDefault="00AD6D4F" w:rsidP="00AD6D4F">
      <w:pPr>
        <w:shd w:val="clear" w:color="auto" w:fill="FFFFFF"/>
        <w:spacing w:after="0" w:line="240" w:lineRule="auto"/>
        <w:rPr>
          <w:rFonts w:eastAsia="Times New Roman" w:cs="Times New Roman"/>
          <w:color w:val="080809"/>
          <w:kern w:val="0"/>
          <w:szCs w:val="28"/>
          <w14:ligatures w14:val="none"/>
        </w:rPr>
      </w:pPr>
      <w:r w:rsidRPr="00AD6D4F">
        <w:rPr>
          <w:rFonts w:eastAsia="Times New Roman" w:cs="Times New Roman"/>
          <w:noProof/>
          <w:color w:val="080809"/>
          <w:kern w:val="0"/>
          <w:szCs w:val="28"/>
          <w14:ligatures w14:val="none"/>
        </w:rPr>
        <w:drawing>
          <wp:inline distT="0" distB="0" distL="0" distR="0" wp14:anchorId="340D9373" wp14:editId="07DE8084">
            <wp:extent cx="152400" cy="152400"/>
            <wp:effectExtent l="0" t="0" r="0" b="0"/>
            <wp:docPr id="1"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6D4F">
        <w:rPr>
          <w:rFonts w:eastAsia="Times New Roman" w:cs="Times New Roman"/>
          <w:color w:val="080809"/>
          <w:kern w:val="0"/>
          <w:szCs w:val="28"/>
          <w14:ligatures w14:val="none"/>
        </w:rPr>
        <w:t>Sáng ngày 28/4, trong tiết SHDC, tại trường THCS Sài Đồng, Công an phường Phúc Lợi phối hợp cùng đội CSGT số 5 phòng CSGT Công an TP Hà Nội đã mang đến một buổi tuyên truyền đầy ý nghĩa về trật tự an toàn giao thông dành cho lứa tuổi học sinh năm 2025.</w:t>
      </w:r>
    </w:p>
    <w:p w14:paraId="666EF1D4" w14:textId="77777777" w:rsidR="00AD6D4F" w:rsidRPr="00AD6D4F" w:rsidRDefault="00AD6D4F" w:rsidP="00AD6D4F">
      <w:pPr>
        <w:shd w:val="clear" w:color="auto" w:fill="FFFFFF"/>
        <w:spacing w:after="0" w:line="240" w:lineRule="auto"/>
        <w:rPr>
          <w:rFonts w:eastAsia="Times New Roman" w:cs="Times New Roman"/>
          <w:color w:val="080809"/>
          <w:kern w:val="0"/>
          <w:szCs w:val="28"/>
          <w14:ligatures w14:val="none"/>
        </w:rPr>
      </w:pPr>
      <w:r w:rsidRPr="00AD6D4F">
        <w:rPr>
          <w:rFonts w:eastAsia="Times New Roman" w:cs="Times New Roman"/>
          <w:noProof/>
          <w:color w:val="080809"/>
          <w:kern w:val="0"/>
          <w:szCs w:val="28"/>
          <w14:ligatures w14:val="none"/>
        </w:rPr>
        <w:drawing>
          <wp:inline distT="0" distB="0" distL="0" distR="0" wp14:anchorId="7DF50458" wp14:editId="3BB48D3E">
            <wp:extent cx="152400" cy="152400"/>
            <wp:effectExtent l="0" t="0" r="0" b="0"/>
            <wp:docPr id="2"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6D4F">
        <w:rPr>
          <w:rFonts w:eastAsia="Times New Roman" w:cs="Times New Roman"/>
          <w:color w:val="080809"/>
          <w:kern w:val="0"/>
          <w:szCs w:val="28"/>
          <w14:ligatures w14:val="none"/>
        </w:rPr>
        <w:t>Tại buổi tuyên truyền, đồng chí Thiếu tá Phạm Tuấn Anh – cán bộ An ninh, Đội CSGT số 5, Phòng CSGT Công an TP Hà Nội đã mang đến cho các em học sinh những kiến thức bổ ích, thiết thực về luật giao thông đường bộ.</w:t>
      </w:r>
    </w:p>
    <w:p w14:paraId="49405105" w14:textId="77777777" w:rsidR="00AD6D4F" w:rsidRPr="00AD6D4F" w:rsidRDefault="00AD6D4F" w:rsidP="00AD6D4F">
      <w:pPr>
        <w:shd w:val="clear" w:color="auto" w:fill="FFFFFF"/>
        <w:spacing w:after="0" w:line="240" w:lineRule="auto"/>
        <w:rPr>
          <w:rFonts w:eastAsia="Times New Roman" w:cs="Times New Roman"/>
          <w:color w:val="080809"/>
          <w:kern w:val="0"/>
          <w:szCs w:val="28"/>
          <w14:ligatures w14:val="none"/>
        </w:rPr>
      </w:pPr>
      <w:r w:rsidRPr="00AD6D4F">
        <w:rPr>
          <w:rFonts w:eastAsia="Times New Roman" w:cs="Times New Roman"/>
          <w:noProof/>
          <w:color w:val="080809"/>
          <w:kern w:val="0"/>
          <w:szCs w:val="28"/>
          <w14:ligatures w14:val="none"/>
        </w:rPr>
        <w:drawing>
          <wp:inline distT="0" distB="0" distL="0" distR="0" wp14:anchorId="189B654F" wp14:editId="1C8A3CC0">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6D4F">
        <w:rPr>
          <w:rFonts w:eastAsia="Times New Roman" w:cs="Times New Roman"/>
          <w:color w:val="080809"/>
          <w:kern w:val="0"/>
          <w:szCs w:val="28"/>
          <w14:ligatures w14:val="none"/>
        </w:rPr>
        <w:t>Với cách truyền đạt gần gũi, sinh động và lồng ghép những tình huống thực tế, đồng chí đã giúp các em hiểu rõ hơn về tầm quan trọng của việc đội mũ bảo hiểm đúng quy cách, không đi xe máy khi chưa đủ tuổi, không tụ tập dàn hàng ngang trên đường, và luôn tuân thủ tín hiệu giao thông.</w:t>
      </w:r>
    </w:p>
    <w:p w14:paraId="43710216" w14:textId="77777777" w:rsidR="00AD6D4F" w:rsidRPr="00AD6D4F" w:rsidRDefault="00AD6D4F" w:rsidP="00AD6D4F">
      <w:pPr>
        <w:shd w:val="clear" w:color="auto" w:fill="FFFFFF"/>
        <w:spacing w:after="0" w:line="240" w:lineRule="auto"/>
        <w:rPr>
          <w:rFonts w:eastAsia="Times New Roman" w:cs="Times New Roman"/>
          <w:color w:val="080809"/>
          <w:kern w:val="0"/>
          <w:szCs w:val="28"/>
          <w14:ligatures w14:val="none"/>
        </w:rPr>
      </w:pPr>
      <w:r w:rsidRPr="00AD6D4F">
        <w:rPr>
          <w:rFonts w:eastAsia="Times New Roman" w:cs="Times New Roman"/>
          <w:noProof/>
          <w:color w:val="080809"/>
          <w:kern w:val="0"/>
          <w:szCs w:val="28"/>
          <w14:ligatures w14:val="none"/>
        </w:rPr>
        <w:drawing>
          <wp:inline distT="0" distB="0" distL="0" distR="0" wp14:anchorId="7E495C4D" wp14:editId="5F66EBE9">
            <wp:extent cx="152400" cy="152400"/>
            <wp:effectExtent l="0" t="0" r="0" b="0"/>
            <wp:docPr id="4"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6D4F">
        <w:rPr>
          <w:rFonts w:eastAsia="Times New Roman" w:cs="Times New Roman"/>
          <w:color w:val="080809"/>
          <w:kern w:val="0"/>
          <w:szCs w:val="28"/>
          <w14:ligatures w14:val="none"/>
        </w:rPr>
        <w:t>Không chỉ là bài học về luật, đó còn là bài học về trách nhiệm, sự an toàn và tình yêu thương đối với bản thân, gia đình và cộng đồng.</w:t>
      </w:r>
    </w:p>
    <w:p w14:paraId="6169D497" w14:textId="77777777" w:rsidR="00AD6D4F" w:rsidRDefault="00AD6D4F" w:rsidP="00AD6D4F">
      <w:pPr>
        <w:shd w:val="clear" w:color="auto" w:fill="FFFFFF"/>
        <w:spacing w:after="0" w:line="240" w:lineRule="auto"/>
        <w:rPr>
          <w:rFonts w:eastAsia="Times New Roman" w:cs="Times New Roman"/>
          <w:color w:val="080809"/>
          <w:kern w:val="0"/>
          <w:szCs w:val="28"/>
          <w14:ligatures w14:val="none"/>
        </w:rPr>
      </w:pPr>
      <w:r w:rsidRPr="00AD6D4F">
        <w:rPr>
          <w:rFonts w:eastAsia="Times New Roman" w:cs="Times New Roman"/>
          <w:noProof/>
          <w:color w:val="080809"/>
          <w:kern w:val="0"/>
          <w:szCs w:val="28"/>
          <w14:ligatures w14:val="none"/>
        </w:rPr>
        <w:drawing>
          <wp:inline distT="0" distB="0" distL="0" distR="0" wp14:anchorId="0A751FE4" wp14:editId="4A5523ED">
            <wp:extent cx="152400" cy="152400"/>
            <wp:effectExtent l="0" t="0" r="0" b="0"/>
            <wp:docPr id="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6D4F">
        <w:rPr>
          <w:rFonts w:eastAsia="Times New Roman" w:cs="Times New Roman"/>
          <w:color w:val="080809"/>
          <w:kern w:val="0"/>
          <w:szCs w:val="28"/>
          <w14:ligatures w14:val="none"/>
        </w:rPr>
        <w:t>"An toàn giao thông bắt đầu từ ý thức – và ý thức bắt đầu từ mỗi học sinh hôm nay!"</w:t>
      </w:r>
    </w:p>
    <w:p w14:paraId="09A317D1" w14:textId="77777777" w:rsidR="00AD6D4F" w:rsidRPr="00AD6D4F" w:rsidRDefault="00AD6D4F" w:rsidP="00AD6D4F">
      <w:pPr>
        <w:shd w:val="clear" w:color="auto" w:fill="FFFFFF"/>
        <w:spacing w:after="0" w:line="240" w:lineRule="auto"/>
        <w:rPr>
          <w:rFonts w:eastAsia="Times New Roman" w:cs="Times New Roman"/>
          <w:color w:val="080809"/>
          <w:kern w:val="0"/>
          <w:szCs w:val="28"/>
          <w14:ligatures w14:val="none"/>
        </w:rPr>
      </w:pPr>
    </w:p>
    <w:p w14:paraId="0EEA8C16" w14:textId="59DD6DBF" w:rsidR="00F31A67" w:rsidRDefault="00AD6D4F">
      <w:r>
        <w:rPr>
          <w:noProof/>
        </w:rPr>
        <w:lastRenderedPageBreak/>
        <w:drawing>
          <wp:inline distT="0" distB="0" distL="0" distR="0" wp14:anchorId="1EC81740" wp14:editId="7D30A413">
            <wp:extent cx="4286250" cy="57150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p>
    <w:p w14:paraId="2A13D403" w14:textId="5208C7AE" w:rsidR="00AD6D4F" w:rsidRDefault="00AD6D4F">
      <w:pPr>
        <w:rPr>
          <w:noProof/>
        </w:rPr>
      </w:pPr>
      <w:r>
        <w:rPr>
          <w:noProof/>
        </w:rPr>
        <w:lastRenderedPageBreak/>
        <w:drawing>
          <wp:inline distT="0" distB="0" distL="0" distR="0" wp14:anchorId="35E147DC" wp14:editId="1E8EA11C">
            <wp:extent cx="5715000" cy="428625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Pr>
          <w:noProof/>
        </w:rPr>
        <w:drawing>
          <wp:inline distT="0" distB="0" distL="0" distR="0" wp14:anchorId="4BDD1878" wp14:editId="7C009FA3">
            <wp:extent cx="5715000" cy="428625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6AEFE15D" w14:textId="0FBF9F04" w:rsidR="00AD6D4F" w:rsidRPr="00AD6D4F" w:rsidRDefault="00AD6D4F" w:rsidP="00AD6D4F">
      <w:pPr>
        <w:tabs>
          <w:tab w:val="left" w:pos="950"/>
        </w:tabs>
      </w:pPr>
      <w:r>
        <w:lastRenderedPageBreak/>
        <w:tab/>
      </w:r>
      <w:r>
        <w:rPr>
          <w:noProof/>
        </w:rPr>
        <w:drawing>
          <wp:inline distT="0" distB="0" distL="0" distR="0" wp14:anchorId="45441FBD" wp14:editId="366EFDA9">
            <wp:extent cx="5940425" cy="7920567"/>
            <wp:effectExtent l="0" t="0" r="0" b="0"/>
            <wp:docPr id="10" name="Picture 9" descr="Có thể là hình ảnh về 1 người, hoa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ó thể là hình ảnh về 1 người, hoa và văn bả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sectPr w:rsidR="00AD6D4F" w:rsidRPr="00AD6D4F" w:rsidSect="00405D34">
      <w:pgSz w:w="11907" w:h="16840" w:code="9"/>
      <w:pgMar w:top="1138" w:right="851" w:bottom="113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D4F"/>
    <w:rsid w:val="001848DA"/>
    <w:rsid w:val="001D79DD"/>
    <w:rsid w:val="00405D34"/>
    <w:rsid w:val="00915DDA"/>
    <w:rsid w:val="009E63F5"/>
    <w:rsid w:val="00AD6D4F"/>
    <w:rsid w:val="00F31A67"/>
    <w:rsid w:val="00FD7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E4D05"/>
  <w15:chartTrackingRefBased/>
  <w15:docId w15:val="{38815FBE-276A-4B75-A50F-5186BC428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6D4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D6D4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D6D4F"/>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AD6D4F"/>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D6D4F"/>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AD6D4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D6D4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D6D4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D6D4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D4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D6D4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D6D4F"/>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AD6D4F"/>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AD6D4F"/>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AD6D4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D6D4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D6D4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D6D4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D6D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6D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6D4F"/>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AD6D4F"/>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AD6D4F"/>
    <w:pPr>
      <w:spacing w:before="160"/>
      <w:jc w:val="center"/>
    </w:pPr>
    <w:rPr>
      <w:i/>
      <w:iCs/>
      <w:color w:val="404040" w:themeColor="text1" w:themeTint="BF"/>
    </w:rPr>
  </w:style>
  <w:style w:type="character" w:customStyle="1" w:styleId="QuoteChar">
    <w:name w:val="Quote Char"/>
    <w:basedOn w:val="DefaultParagraphFont"/>
    <w:link w:val="Quote"/>
    <w:uiPriority w:val="29"/>
    <w:rsid w:val="00AD6D4F"/>
    <w:rPr>
      <w:i/>
      <w:iCs/>
      <w:color w:val="404040" w:themeColor="text1" w:themeTint="BF"/>
    </w:rPr>
  </w:style>
  <w:style w:type="paragraph" w:styleId="ListParagraph">
    <w:name w:val="List Paragraph"/>
    <w:basedOn w:val="Normal"/>
    <w:uiPriority w:val="34"/>
    <w:qFormat/>
    <w:rsid w:val="00AD6D4F"/>
    <w:pPr>
      <w:ind w:left="720"/>
      <w:contextualSpacing/>
    </w:pPr>
  </w:style>
  <w:style w:type="character" w:styleId="IntenseEmphasis">
    <w:name w:val="Intense Emphasis"/>
    <w:basedOn w:val="DefaultParagraphFont"/>
    <w:uiPriority w:val="21"/>
    <w:qFormat/>
    <w:rsid w:val="00AD6D4F"/>
    <w:rPr>
      <w:i/>
      <w:iCs/>
      <w:color w:val="2F5496" w:themeColor="accent1" w:themeShade="BF"/>
    </w:rPr>
  </w:style>
  <w:style w:type="paragraph" w:styleId="IntenseQuote">
    <w:name w:val="Intense Quote"/>
    <w:basedOn w:val="Normal"/>
    <w:next w:val="Normal"/>
    <w:link w:val="IntenseQuoteChar"/>
    <w:uiPriority w:val="30"/>
    <w:qFormat/>
    <w:rsid w:val="00AD6D4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D6D4F"/>
    <w:rPr>
      <w:i/>
      <w:iCs/>
      <w:color w:val="2F5496" w:themeColor="accent1" w:themeShade="BF"/>
    </w:rPr>
  </w:style>
  <w:style w:type="character" w:styleId="IntenseReference">
    <w:name w:val="Intense Reference"/>
    <w:basedOn w:val="DefaultParagraphFont"/>
    <w:uiPriority w:val="32"/>
    <w:qFormat/>
    <w:rsid w:val="00AD6D4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090354">
      <w:bodyDiv w:val="1"/>
      <w:marLeft w:val="0"/>
      <w:marRight w:val="0"/>
      <w:marTop w:val="0"/>
      <w:marBottom w:val="0"/>
      <w:divBdr>
        <w:top w:val="none" w:sz="0" w:space="0" w:color="auto"/>
        <w:left w:val="none" w:sz="0" w:space="0" w:color="auto"/>
        <w:bottom w:val="none" w:sz="0" w:space="0" w:color="auto"/>
        <w:right w:val="none" w:sz="0" w:space="0" w:color="auto"/>
      </w:divBdr>
      <w:divsChild>
        <w:div w:id="1689868055">
          <w:marLeft w:val="0"/>
          <w:marRight w:val="0"/>
          <w:marTop w:val="0"/>
          <w:marBottom w:val="0"/>
          <w:divBdr>
            <w:top w:val="none" w:sz="0" w:space="0" w:color="auto"/>
            <w:left w:val="none" w:sz="0" w:space="0" w:color="auto"/>
            <w:bottom w:val="none" w:sz="0" w:space="0" w:color="auto"/>
            <w:right w:val="none" w:sz="0" w:space="0" w:color="auto"/>
          </w:divBdr>
        </w:div>
        <w:div w:id="762649433">
          <w:marLeft w:val="0"/>
          <w:marRight w:val="0"/>
          <w:marTop w:val="0"/>
          <w:marBottom w:val="0"/>
          <w:divBdr>
            <w:top w:val="none" w:sz="0" w:space="0" w:color="auto"/>
            <w:left w:val="none" w:sz="0" w:space="0" w:color="auto"/>
            <w:bottom w:val="none" w:sz="0" w:space="0" w:color="auto"/>
            <w:right w:val="none" w:sz="0" w:space="0" w:color="auto"/>
          </w:divBdr>
        </w:div>
        <w:div w:id="1090153559">
          <w:marLeft w:val="0"/>
          <w:marRight w:val="0"/>
          <w:marTop w:val="0"/>
          <w:marBottom w:val="0"/>
          <w:divBdr>
            <w:top w:val="none" w:sz="0" w:space="0" w:color="auto"/>
            <w:left w:val="none" w:sz="0" w:space="0" w:color="auto"/>
            <w:bottom w:val="none" w:sz="0" w:space="0" w:color="auto"/>
            <w:right w:val="none" w:sz="0" w:space="0" w:color="auto"/>
          </w:divBdr>
        </w:div>
        <w:div w:id="1827939506">
          <w:marLeft w:val="0"/>
          <w:marRight w:val="0"/>
          <w:marTop w:val="0"/>
          <w:marBottom w:val="0"/>
          <w:divBdr>
            <w:top w:val="none" w:sz="0" w:space="0" w:color="auto"/>
            <w:left w:val="none" w:sz="0" w:space="0" w:color="auto"/>
            <w:bottom w:val="none" w:sz="0" w:space="0" w:color="auto"/>
            <w:right w:val="none" w:sz="0" w:space="0" w:color="auto"/>
          </w:divBdr>
        </w:div>
        <w:div w:id="1175267976">
          <w:marLeft w:val="0"/>
          <w:marRight w:val="0"/>
          <w:marTop w:val="0"/>
          <w:marBottom w:val="0"/>
          <w:divBdr>
            <w:top w:val="none" w:sz="0" w:space="0" w:color="auto"/>
            <w:left w:val="none" w:sz="0" w:space="0" w:color="auto"/>
            <w:bottom w:val="none" w:sz="0" w:space="0" w:color="auto"/>
            <w:right w:val="none" w:sz="0" w:space="0" w:color="auto"/>
          </w:divBdr>
        </w:div>
        <w:div w:id="9700949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157</Words>
  <Characters>895</Characters>
  <Application>Microsoft Office Word</Application>
  <DocSecurity>0</DocSecurity>
  <Lines>7</Lines>
  <Paragraphs>2</Paragraphs>
  <ScaleCrop>false</ScaleCrop>
  <Company/>
  <LinksUpToDate>false</LinksUpToDate>
  <CharactersWithSpaces>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Thảo Thẩm</dc:creator>
  <cp:keywords/>
  <dc:description/>
  <cp:lastModifiedBy>Thảo Thẩm</cp:lastModifiedBy>
  <cp:revision>1</cp:revision>
  <dcterms:created xsi:type="dcterms:W3CDTF">2025-05-26T09:26:00Z</dcterms:created>
  <dcterms:modified xsi:type="dcterms:W3CDTF">2025-05-26T09:28:00Z</dcterms:modified>
</cp:coreProperties>
</file>