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3" w:type="dxa"/>
        <w:tblInd w:w="-2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3794"/>
        <w:gridCol w:w="6124"/>
      </w:tblGrid>
      <w:tr w:rsidR="00BF560D" w:rsidRPr="002C306C" w14:paraId="010D7A5E" w14:textId="77777777" w:rsidTr="00663205">
        <w:trPr>
          <w:trHeight w:val="698"/>
        </w:trPr>
        <w:tc>
          <w:tcPr>
            <w:tcW w:w="40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9E88" w14:textId="60DA05C9" w:rsidR="00BF560D" w:rsidRPr="00BF560D" w:rsidRDefault="00663205" w:rsidP="008D71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="00BF560D" w:rsidRPr="00BF560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UBND THÀNH PHỐ HÀ NỘI</w:t>
            </w:r>
          </w:p>
          <w:p w14:paraId="2567DB62" w14:textId="4B67F765" w:rsidR="00BF560D" w:rsidRPr="00BF560D" w:rsidRDefault="00663205" w:rsidP="008D715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SỞ GIÁO DỤC VÀ ĐÀO TẠO</w:t>
            </w:r>
          </w:p>
          <w:p w14:paraId="1C580779" w14:textId="7B3A891A" w:rsidR="00BF560D" w:rsidRPr="002C306C" w:rsidRDefault="00BF560D" w:rsidP="00B06B4F">
            <w:pPr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BF560D">
              <w:rPr>
                <w:rFonts w:ascii="Times New Roman" w:eastAsia="Times New Roman" w:hAnsi="Times New Roman" w:cs="Times New Roman"/>
                <w:b/>
                <w:noProof/>
                <w:color w:val="auto"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9B09AF" wp14:editId="3A18F23A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6985</wp:posOffset>
                      </wp:positionV>
                      <wp:extent cx="13239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6250A5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15pt,.55pt" to="142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6119" w14:textId="77777777" w:rsidR="00DF79C5" w:rsidRDefault="00BF560D" w:rsidP="00B06B4F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pt-BR"/>
              </w:rPr>
            </w:pPr>
            <w:r w:rsidRPr="002C306C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2384CE" wp14:editId="1EAACDDF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401955</wp:posOffset>
                      </wp:positionV>
                      <wp:extent cx="2219325" cy="0"/>
                      <wp:effectExtent l="0" t="0" r="0" b="0"/>
                      <wp:wrapNone/>
                      <wp:docPr id="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D635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5pt,31.65pt" to="234.4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F560D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w:t>CỘNG HÒA XÃ HỘI CHỦ NGHĨA VIỆT NAM</w:t>
            </w:r>
            <w:r w:rsidRPr="00BF560D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w:br/>
              <w:t xml:space="preserve">Độc lập - Tự do - Hạnh phúc </w:t>
            </w:r>
            <w:r w:rsidRPr="00BF560D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val="en-US" w:eastAsia="en-US" w:bidi="ar-SA"/>
              </w:rPr>
              <w:br/>
            </w:r>
          </w:p>
          <w:p w14:paraId="78236603" w14:textId="2FC9B2F0" w:rsidR="00BF560D" w:rsidRPr="00BF560D" w:rsidRDefault="00DF79C5" w:rsidP="00B06B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8"/>
                <w:szCs w:val="28"/>
                <w:lang w:val="en-US" w:eastAsia="en-US" w:bidi="ar-SA"/>
              </w:rPr>
            </w:pPr>
            <w:r w:rsidRPr="002C306C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pt-BR"/>
              </w:rPr>
              <w:t xml:space="preserve">Hà Nội, ngày        tháng   </w:t>
            </w:r>
            <w:r w:rsidRPr="002C306C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  </w:t>
            </w:r>
            <w:r w:rsidRPr="002C306C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pt-BR"/>
              </w:rPr>
              <w:t xml:space="preserve"> năm 2025</w:t>
            </w:r>
          </w:p>
        </w:tc>
      </w:tr>
      <w:tr w:rsidR="005C6C88" w:rsidRPr="002C306C" w14:paraId="3C55A528" w14:textId="77777777" w:rsidTr="00663205">
        <w:trPr>
          <w:gridBefore w:val="1"/>
          <w:wBefore w:w="275" w:type="dxa"/>
          <w:trHeight w:val="260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F834" w14:textId="3E4A2E9F" w:rsidR="00B33791" w:rsidRPr="002C306C" w:rsidRDefault="007A0B34" w:rsidP="002C306C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C306C">
              <w:rPr>
                <w:rFonts w:ascii="Times New Roman" w:hAnsi="Times New Roman" w:cs="Times New Roman"/>
                <w:i/>
                <w:iCs/>
                <w:noProof/>
                <w:color w:val="auto"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EB573D" wp14:editId="657E91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62865</wp:posOffset>
                      </wp:positionV>
                      <wp:extent cx="1047750" cy="311150"/>
                      <wp:effectExtent l="19050" t="57150" r="19050" b="50800"/>
                      <wp:wrapNone/>
                      <wp:docPr id="193465301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3800A8" w14:textId="77777777" w:rsidR="007A0B34" w:rsidRPr="007D74A4" w:rsidRDefault="007A0B34" w:rsidP="007A0B3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7D74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EB57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0;margin-top:4.95pt;width:82.5pt;height:2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" fillcolor="white [3201]" strokeweight=".5pt">
                      <v:textbox>
                        <w:txbxContent>
                          <w:p w14:paraId="433800A8" w14:textId="77777777" w:rsidR="007A0B34" w:rsidRPr="007D74A4" w:rsidRDefault="007A0B34" w:rsidP="007A0B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D74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DỰ THẢO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FBBD5" w14:textId="314EFC3F" w:rsidR="00B33791" w:rsidRPr="002C306C" w:rsidRDefault="00B33791" w:rsidP="00DF79C5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pt-BR"/>
              </w:rPr>
            </w:pPr>
          </w:p>
        </w:tc>
      </w:tr>
    </w:tbl>
    <w:p w14:paraId="6FBE452A" w14:textId="77777777" w:rsidR="00DD6629" w:rsidRDefault="00427D54" w:rsidP="00C86862">
      <w:pPr>
        <w:pStyle w:val="Heading1"/>
        <w:spacing w:before="0" w:line="288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86862">
        <w:rPr>
          <w:rFonts w:ascii="Times New Roman" w:hAnsi="Times New Roman" w:cs="Times New Roman"/>
          <w:b/>
          <w:color w:val="auto"/>
          <w:sz w:val="28"/>
          <w:szCs w:val="28"/>
        </w:rPr>
        <w:t xml:space="preserve">HƯỚNG DẪN </w:t>
      </w:r>
    </w:p>
    <w:p w14:paraId="4652C823" w14:textId="0B238B8C" w:rsidR="00DD6629" w:rsidRDefault="00DD6629" w:rsidP="007D7B5F">
      <w:pPr>
        <w:pStyle w:val="Heading1"/>
        <w:spacing w:before="0" w:line="288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Quy trình giám sát công tác tổ chức bữa ăn bán trú </w:t>
      </w: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cho học sinh</w:t>
      </w:r>
    </w:p>
    <w:p w14:paraId="41B2F898" w14:textId="631D75E9" w:rsidR="0071269A" w:rsidRDefault="00510EF3" w:rsidP="00C86862">
      <w:pPr>
        <w:pStyle w:val="NormalWeb"/>
        <w:spacing w:before="0" w:beforeAutospacing="0" w:after="0" w:afterAutospacing="0" w:line="288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416866" wp14:editId="30040E77">
                <wp:simplePos x="0" y="0"/>
                <wp:positionH relativeFrom="column">
                  <wp:posOffset>2122170</wp:posOffset>
                </wp:positionH>
                <wp:positionV relativeFrom="paragraph">
                  <wp:posOffset>31750</wp:posOffset>
                </wp:positionV>
                <wp:extent cx="14382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35ED16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1pt,2.5pt" to="280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p w14:paraId="7A01C409" w14:textId="77777777" w:rsidR="00510EF3" w:rsidRDefault="00510EF3" w:rsidP="00A01D4A">
      <w:pPr>
        <w:pStyle w:val="NormalWeb"/>
        <w:spacing w:before="0" w:beforeAutospacing="0" w:after="0" w:afterAutospacing="0" w:line="288" w:lineRule="auto"/>
        <w:ind w:firstLine="720"/>
        <w:jc w:val="both"/>
        <w:rPr>
          <w:b/>
          <w:sz w:val="28"/>
          <w:szCs w:val="28"/>
        </w:rPr>
      </w:pPr>
    </w:p>
    <w:p w14:paraId="27A67D22" w14:textId="18CB83EB" w:rsidR="006E09D8" w:rsidRPr="0014583A" w:rsidRDefault="009872F6" w:rsidP="00A01D4A">
      <w:pPr>
        <w:pStyle w:val="NormalWeb"/>
        <w:spacing w:before="0" w:beforeAutospacing="0" w:after="0" w:afterAutospacing="0" w:line="288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Mục đích, yêu cầu</w:t>
      </w:r>
    </w:p>
    <w:p w14:paraId="79D90B66" w14:textId="72AC96DA" w:rsidR="0014583A" w:rsidRPr="0014583A" w:rsidRDefault="0014583A" w:rsidP="0014583A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583A">
        <w:rPr>
          <w:sz w:val="28"/>
          <w:szCs w:val="28"/>
        </w:rPr>
        <w:t>Đảm bảo an toàn thực phẩm trong toàn bộ quy trình tổ chức bữa ăn bán trú; phòng ngừa, phát hiện và xử lý kịp thời các nguy cơ mất an toàn thực phẩm.</w:t>
      </w:r>
    </w:p>
    <w:p w14:paraId="16973B99" w14:textId="6A08D744" w:rsidR="0014583A" w:rsidRPr="0014583A" w:rsidRDefault="00C11E14" w:rsidP="0014583A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583A" w:rsidRPr="0014583A">
        <w:rPr>
          <w:sz w:val="28"/>
          <w:szCs w:val="28"/>
        </w:rPr>
        <w:t>Nâng cao chất lượng bữa ăn cho học sinh, đảm bảo dinh dưỡng, cân đối khẩu phần theo quy định.</w:t>
      </w:r>
    </w:p>
    <w:p w14:paraId="42D62A95" w14:textId="620F43D0" w:rsidR="0014583A" w:rsidRPr="0014583A" w:rsidRDefault="00B84B92" w:rsidP="0014583A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583A" w:rsidRPr="0014583A">
        <w:rPr>
          <w:sz w:val="28"/>
          <w:szCs w:val="28"/>
        </w:rPr>
        <w:t xml:space="preserve">Tăng cường trách nhiệm của </w:t>
      </w:r>
      <w:r>
        <w:rPr>
          <w:sz w:val="28"/>
          <w:szCs w:val="28"/>
        </w:rPr>
        <w:t>nhà trường, giáo viên, Ban đại diện cha mẹ học sinh</w:t>
      </w:r>
      <w:r w:rsidR="0014583A" w:rsidRPr="0014583A">
        <w:rPr>
          <w:sz w:val="28"/>
          <w:szCs w:val="28"/>
        </w:rPr>
        <w:t xml:space="preserve"> trong côn</w:t>
      </w:r>
      <w:r>
        <w:rPr>
          <w:sz w:val="28"/>
          <w:szCs w:val="28"/>
        </w:rPr>
        <w:t>g tác quản lý và tổ chức bữa ăn bán trú.</w:t>
      </w:r>
    </w:p>
    <w:p w14:paraId="2D2C7357" w14:textId="36090F9B" w:rsidR="0014583A" w:rsidRPr="0014583A" w:rsidRDefault="00F17598" w:rsidP="0014583A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583A" w:rsidRPr="0014583A">
        <w:rPr>
          <w:sz w:val="28"/>
          <w:szCs w:val="28"/>
        </w:rPr>
        <w:t>Thiết lập quy trình giám sát thống nhất</w:t>
      </w:r>
      <w:r>
        <w:rPr>
          <w:sz w:val="28"/>
          <w:szCs w:val="28"/>
        </w:rPr>
        <w:t xml:space="preserve"> cụ thể, rõ ràng, thường xuyên, liên tục;</w:t>
      </w:r>
      <w:r w:rsidR="0014583A" w:rsidRPr="0014583A">
        <w:rPr>
          <w:sz w:val="28"/>
          <w:szCs w:val="28"/>
        </w:rPr>
        <w:t xml:space="preserve"> giúp theo dõi, đánh giá và cải tiến chất lượng bữa ăn bán trú.</w:t>
      </w:r>
    </w:p>
    <w:p w14:paraId="1D51A8F3" w14:textId="5D2380EC" w:rsidR="0014583A" w:rsidRPr="0014583A" w:rsidRDefault="00F17598" w:rsidP="0014583A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583A" w:rsidRPr="0014583A">
        <w:rPr>
          <w:sz w:val="28"/>
          <w:szCs w:val="28"/>
        </w:rPr>
        <w:t>Đảm bảo tính công khai, minh bạch trong việc sử dụng nguồn thực phẩm, tài chính liên quan đến bán trú.</w:t>
      </w:r>
    </w:p>
    <w:p w14:paraId="1662F34C" w14:textId="233E555C" w:rsidR="006E09D8" w:rsidRPr="00A63B6C" w:rsidRDefault="00F17598" w:rsidP="00F06E25">
      <w:pPr>
        <w:pStyle w:val="Heading1"/>
        <w:spacing w:before="0" w:line="288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</w:rPr>
        <w:t xml:space="preserve">II. </w:t>
      </w:r>
      <w:r w:rsidR="009872F6"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lang w:val="en-US"/>
        </w:rPr>
        <w:t>Thành phần tham gia giám sát (Tổ giám sát theo Quyết định của nhà trường)</w:t>
      </w:r>
    </w:p>
    <w:p w14:paraId="1F435E8E" w14:textId="353D1C4F" w:rsidR="00554611" w:rsidRPr="00554611" w:rsidRDefault="00554611" w:rsidP="006E139F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554611">
        <w:rPr>
          <w:sz w:val="28"/>
          <w:szCs w:val="28"/>
        </w:rPr>
        <w:t>1. Ban Giám hiệu</w:t>
      </w:r>
    </w:p>
    <w:p w14:paraId="768F2B19" w14:textId="5567C70A" w:rsidR="00554611" w:rsidRPr="00554611" w:rsidRDefault="006E139F" w:rsidP="00554611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611" w:rsidRPr="00554611">
        <w:rPr>
          <w:sz w:val="28"/>
          <w:szCs w:val="28"/>
        </w:rPr>
        <w:t xml:space="preserve">Chịu trách nhiệm </w:t>
      </w:r>
      <w:r w:rsidR="00554611" w:rsidRPr="006E139F">
        <w:rPr>
          <w:bCs/>
          <w:sz w:val="28"/>
          <w:szCs w:val="28"/>
        </w:rPr>
        <w:t>chỉ đạo chung</w:t>
      </w:r>
      <w:r w:rsidR="00554611" w:rsidRPr="00554611">
        <w:rPr>
          <w:sz w:val="28"/>
          <w:szCs w:val="28"/>
        </w:rPr>
        <w:t xml:space="preserve"> công tác bán trú và hoạt động giám sát.</w:t>
      </w:r>
    </w:p>
    <w:p w14:paraId="6D756327" w14:textId="13C5EA38" w:rsidR="00554611" w:rsidRPr="00554611" w:rsidRDefault="006E139F" w:rsidP="00554611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611" w:rsidRPr="00554611">
        <w:rPr>
          <w:sz w:val="28"/>
          <w:szCs w:val="28"/>
        </w:rPr>
        <w:t xml:space="preserve">Phân công </w:t>
      </w:r>
      <w:r w:rsidR="00554611" w:rsidRPr="006E139F">
        <w:rPr>
          <w:bCs/>
          <w:sz w:val="28"/>
          <w:szCs w:val="28"/>
        </w:rPr>
        <w:t>cán bộ phụ trách bán trú</w:t>
      </w:r>
      <w:r w:rsidR="00554611" w:rsidRPr="00554611">
        <w:rPr>
          <w:sz w:val="28"/>
          <w:szCs w:val="28"/>
        </w:rPr>
        <w:t>, thiết lập kế hoạch kiểm tra định kỳ và đột xuất.</w:t>
      </w:r>
    </w:p>
    <w:p w14:paraId="682327B5" w14:textId="5BBA4018" w:rsidR="00554611" w:rsidRPr="00554611" w:rsidRDefault="00CF7515" w:rsidP="00554611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554611" w:rsidRPr="00CF7515">
        <w:rPr>
          <w:bCs/>
          <w:sz w:val="28"/>
          <w:szCs w:val="28"/>
        </w:rPr>
        <w:t>Kết luận, xử lý sai phạm</w:t>
      </w:r>
      <w:r w:rsidR="00554611" w:rsidRPr="00CF7515">
        <w:rPr>
          <w:sz w:val="28"/>
          <w:szCs w:val="28"/>
        </w:rPr>
        <w:t xml:space="preserve">, </w:t>
      </w:r>
      <w:r w:rsidR="00554611" w:rsidRPr="00554611">
        <w:rPr>
          <w:sz w:val="28"/>
          <w:szCs w:val="28"/>
        </w:rPr>
        <w:t>yêu cầu điều chỉnh khi cần thiết.</w:t>
      </w:r>
    </w:p>
    <w:p w14:paraId="27B72EC9" w14:textId="49B734CB" w:rsidR="00554611" w:rsidRPr="00554611" w:rsidRDefault="00CF7515" w:rsidP="00554611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611" w:rsidRPr="00554611">
        <w:rPr>
          <w:sz w:val="28"/>
          <w:szCs w:val="28"/>
        </w:rPr>
        <w:t xml:space="preserve">Chịu trách nhiệm báo cáo với </w:t>
      </w:r>
      <w:r>
        <w:rPr>
          <w:bCs/>
          <w:sz w:val="28"/>
          <w:szCs w:val="28"/>
        </w:rPr>
        <w:t>UBND phường, xã</w:t>
      </w:r>
      <w:r w:rsidR="00554611" w:rsidRPr="00554611">
        <w:rPr>
          <w:sz w:val="28"/>
          <w:szCs w:val="28"/>
        </w:rPr>
        <w:t xml:space="preserve"> và công khai thông tin tới phụ huynh.</w:t>
      </w:r>
    </w:p>
    <w:p w14:paraId="606F3018" w14:textId="1737719A" w:rsidR="00554611" w:rsidRPr="00554611" w:rsidRDefault="008C18D7" w:rsidP="00554611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Giáo viên chủ nhiệm/</w:t>
      </w:r>
      <w:r w:rsidR="00554611" w:rsidRPr="00554611">
        <w:rPr>
          <w:sz w:val="28"/>
          <w:szCs w:val="28"/>
        </w:rPr>
        <w:t>Giáo viên trực bán trú</w:t>
      </w:r>
    </w:p>
    <w:p w14:paraId="43FF351E" w14:textId="6A556B00" w:rsidR="008C18D7" w:rsidRDefault="008C18D7" w:rsidP="008C18D7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611" w:rsidRPr="00554611">
        <w:rPr>
          <w:sz w:val="28"/>
          <w:szCs w:val="28"/>
        </w:rPr>
        <w:t xml:space="preserve">Giám sát </w:t>
      </w:r>
      <w:r w:rsidR="00554611" w:rsidRPr="008C18D7">
        <w:rPr>
          <w:bCs/>
          <w:sz w:val="28"/>
          <w:szCs w:val="28"/>
        </w:rPr>
        <w:t>khâu phục vụ ăn</w:t>
      </w:r>
      <w:r w:rsidR="00554611" w:rsidRPr="00554611">
        <w:rPr>
          <w:sz w:val="28"/>
          <w:szCs w:val="28"/>
        </w:rPr>
        <w:t xml:space="preserve"> tại lớp hoặc nhà ăn.</w:t>
      </w:r>
      <w:r>
        <w:rPr>
          <w:sz w:val="28"/>
          <w:szCs w:val="28"/>
        </w:rPr>
        <w:t xml:space="preserve"> </w:t>
      </w:r>
      <w:r w:rsidRPr="00DF5573">
        <w:rPr>
          <w:rStyle w:val="Strong"/>
          <w:b w:val="0"/>
          <w:sz w:val="28"/>
          <w:szCs w:val="28"/>
        </w:rPr>
        <w:t>Quản lý trực tiếp</w:t>
      </w:r>
      <w:r w:rsidRPr="00C86862">
        <w:rPr>
          <w:sz w:val="28"/>
          <w:szCs w:val="28"/>
        </w:rPr>
        <w:t xml:space="preserve"> học sinh trong suốt thời gian dùng bữa tại lớp/phòng ăn; đảm bảo học sinh ăn uống an toàn, trật tự, đúng quy định.</w:t>
      </w:r>
    </w:p>
    <w:p w14:paraId="2CB50303" w14:textId="466DB525" w:rsidR="008C18D7" w:rsidRPr="00C86862" w:rsidRDefault="008C18D7" w:rsidP="008C18D7">
      <w:pPr>
        <w:pStyle w:val="NormalWeb"/>
        <w:spacing w:before="0" w:beforeAutospacing="0" w:after="0" w:afterAutospacing="0" w:line="288" w:lineRule="auto"/>
        <w:ind w:firstLine="360"/>
        <w:jc w:val="both"/>
        <w:rPr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      - </w:t>
      </w:r>
      <w:r w:rsidRPr="00DF5573">
        <w:rPr>
          <w:rStyle w:val="Strong"/>
          <w:b w:val="0"/>
          <w:sz w:val="28"/>
          <w:szCs w:val="28"/>
        </w:rPr>
        <w:t>Th</w:t>
      </w:r>
      <w:r>
        <w:rPr>
          <w:rStyle w:val="Strong"/>
          <w:b w:val="0"/>
          <w:sz w:val="28"/>
          <w:szCs w:val="28"/>
        </w:rPr>
        <w:t xml:space="preserve">eo dõi, ghi nhận tình hình ăn uống, </w:t>
      </w:r>
      <w:r w:rsidRPr="00DF5573">
        <w:rPr>
          <w:rStyle w:val="Strong"/>
          <w:b w:val="0"/>
          <w:sz w:val="28"/>
          <w:szCs w:val="28"/>
        </w:rPr>
        <w:t>sức khỏe của từng học sinh</w:t>
      </w:r>
      <w:r w:rsidRPr="00C86862">
        <w:rPr>
          <w:sz w:val="28"/>
          <w:szCs w:val="28"/>
        </w:rPr>
        <w:t>, đặc biệt đối với học sinh sức khỏe yếu, ăn ít, có tiền sử dị ứng hoặc kén ăn.</w:t>
      </w:r>
    </w:p>
    <w:p w14:paraId="052ABA46" w14:textId="2069D4A3" w:rsidR="008C18D7" w:rsidRPr="00C86862" w:rsidRDefault="008C18D7" w:rsidP="008C18D7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Ghi chép </w:t>
      </w:r>
      <w:r w:rsidR="00554611" w:rsidRPr="008C18D7">
        <w:rPr>
          <w:bCs/>
          <w:sz w:val="28"/>
          <w:szCs w:val="28"/>
        </w:rPr>
        <w:t>sổ trực bán trú</w:t>
      </w:r>
      <w:r w:rsidR="00554611" w:rsidRPr="00554611">
        <w:rPr>
          <w:sz w:val="28"/>
          <w:szCs w:val="28"/>
        </w:rPr>
        <w:t>,</w:t>
      </w:r>
      <w:r>
        <w:rPr>
          <w:rStyle w:val="Strong"/>
          <w:b w:val="0"/>
          <w:sz w:val="28"/>
          <w:szCs w:val="28"/>
        </w:rPr>
        <w:t xml:space="preserve"> b</w:t>
      </w:r>
      <w:r w:rsidRPr="00DF5573">
        <w:rPr>
          <w:rStyle w:val="Strong"/>
          <w:b w:val="0"/>
          <w:sz w:val="28"/>
          <w:szCs w:val="28"/>
        </w:rPr>
        <w:t>áo cáo ngay cho Ban Giám hiệu hoặc Nhân viên Y tế</w:t>
      </w:r>
      <w:r w:rsidRPr="00C86862">
        <w:rPr>
          <w:sz w:val="28"/>
          <w:szCs w:val="28"/>
        </w:rPr>
        <w:t xml:space="preserve"> khi phát hiện các biểu hiện bất thường như đau bụng, buồn nôn, nôn, nổi mẩn, khó thở hoặc bất kỳ dấu hiệu nghi ngờ ngộ độc thực phẩm.</w:t>
      </w:r>
    </w:p>
    <w:p w14:paraId="3404DE05" w14:textId="6ABE56DE" w:rsidR="00554611" w:rsidRDefault="008C18D7" w:rsidP="00554611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54611" w:rsidRPr="00554611">
        <w:rPr>
          <w:sz w:val="28"/>
          <w:szCs w:val="28"/>
        </w:rPr>
        <w:t>Phối hợp với phụ huynh và nhà trường trong ghi nhận phản hồi, đề xuất cải tiến bữa ăn.</w:t>
      </w:r>
    </w:p>
    <w:p w14:paraId="0998635B" w14:textId="4FE2AED4" w:rsidR="009872F6" w:rsidRPr="009872F6" w:rsidRDefault="009872F6" w:rsidP="009872F6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872F6">
        <w:rPr>
          <w:sz w:val="28"/>
          <w:szCs w:val="28"/>
        </w:rPr>
        <w:t>. Nhân viên Y tế trường học</w:t>
      </w:r>
    </w:p>
    <w:p w14:paraId="7AB118E5" w14:textId="77777777" w:rsidR="00977600" w:rsidRPr="009872F6" w:rsidRDefault="00977600" w:rsidP="00977600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2F6">
        <w:rPr>
          <w:sz w:val="28"/>
          <w:szCs w:val="28"/>
        </w:rPr>
        <w:t>Kiểm tra việc lưu mẫu thức ăn; đảm bảo mẫu được niêm phong, ghi nhãn và lưu đúng thời gian quy định.</w:t>
      </w:r>
    </w:p>
    <w:p w14:paraId="36285B2C" w14:textId="15A51706" w:rsidR="009872F6" w:rsidRPr="009872F6" w:rsidRDefault="009872F6" w:rsidP="009872F6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2F6">
        <w:rPr>
          <w:sz w:val="28"/>
          <w:szCs w:val="28"/>
        </w:rPr>
        <w:t>The</w:t>
      </w:r>
      <w:r>
        <w:rPr>
          <w:sz w:val="28"/>
          <w:szCs w:val="28"/>
        </w:rPr>
        <w:t xml:space="preserve">o dõi sức khỏe học sinh trước, trong và </w:t>
      </w:r>
      <w:r w:rsidRPr="009872F6">
        <w:rPr>
          <w:sz w:val="28"/>
          <w:szCs w:val="28"/>
        </w:rPr>
        <w:t>sau bữa ăn; tiếp nhận thông tin từ giáo viên và xử lý các biểu hiện bất thường (nôn, đau bụng, dị ứng…).</w:t>
      </w:r>
    </w:p>
    <w:p w14:paraId="453E7AE7" w14:textId="3EC35DD3" w:rsidR="009872F6" w:rsidRPr="009872F6" w:rsidRDefault="009872F6" w:rsidP="009872F6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2F6">
        <w:rPr>
          <w:sz w:val="28"/>
          <w:szCs w:val="28"/>
        </w:rPr>
        <w:t>Lập hồ sơ theo dõi sức khỏe học sinh và ghi chép vào Sổ y tế học đường; phối hợp với BGH xử lý ban đầu khi xảy ra sự cố ATTP.</w:t>
      </w:r>
    </w:p>
    <w:p w14:paraId="0DB5CC2F" w14:textId="4CE51498" w:rsidR="009872F6" w:rsidRPr="009872F6" w:rsidRDefault="009872F6" w:rsidP="009872F6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2F6">
        <w:rPr>
          <w:sz w:val="28"/>
          <w:szCs w:val="28"/>
        </w:rPr>
        <w:t>Phối hợp với các bộ phận liên quan trong việc tập huấn an toàn thực phẩm, vệ sinh cá nhân, sơ cứu và xử lý ngộ độc.</w:t>
      </w:r>
    </w:p>
    <w:p w14:paraId="1266D7B5" w14:textId="6DB5D53F" w:rsidR="009872F6" w:rsidRPr="009872F6" w:rsidRDefault="009872F6" w:rsidP="009872F6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72F6">
        <w:rPr>
          <w:sz w:val="28"/>
          <w:szCs w:val="28"/>
        </w:rPr>
        <w:t>Báo cáo nhanh cho BGH và cơ quan y tế khi xảy ra sự cố.</w:t>
      </w:r>
    </w:p>
    <w:p w14:paraId="39C623EF" w14:textId="0BCD5981" w:rsidR="00554611" w:rsidRPr="00554611" w:rsidRDefault="00EB0EED" w:rsidP="009872F6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4611" w:rsidRPr="00554611">
        <w:rPr>
          <w:sz w:val="28"/>
          <w:szCs w:val="28"/>
        </w:rPr>
        <w:t>. Ban đại diện cha mẹ học sinh</w:t>
      </w:r>
    </w:p>
    <w:p w14:paraId="015D518F" w14:textId="28A7028B" w:rsidR="00554611" w:rsidRPr="00554611" w:rsidRDefault="008C18D7" w:rsidP="00554611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611" w:rsidRPr="00554611">
        <w:rPr>
          <w:sz w:val="28"/>
          <w:szCs w:val="28"/>
        </w:rPr>
        <w:t xml:space="preserve">Tham gia giám sát theo </w:t>
      </w:r>
      <w:r w:rsidR="00554611" w:rsidRPr="009872F6">
        <w:rPr>
          <w:sz w:val="28"/>
          <w:szCs w:val="28"/>
        </w:rPr>
        <w:t>quy chế dân chủ</w:t>
      </w:r>
      <w:r w:rsidR="00554611" w:rsidRPr="00554611">
        <w:rPr>
          <w:sz w:val="28"/>
          <w:szCs w:val="28"/>
        </w:rPr>
        <w:t>, thông qua lịch giám sát định kỳ hoặc đột xuất.</w:t>
      </w:r>
    </w:p>
    <w:p w14:paraId="3AC23C50" w14:textId="06E8E951" w:rsidR="00554611" w:rsidRPr="00554611" w:rsidRDefault="008C18D7" w:rsidP="008C18D7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611" w:rsidRPr="00554611">
        <w:rPr>
          <w:sz w:val="28"/>
          <w:szCs w:val="28"/>
        </w:rPr>
        <w:t>Kiểm tra:</w:t>
      </w:r>
      <w:r>
        <w:rPr>
          <w:sz w:val="28"/>
          <w:szCs w:val="28"/>
        </w:rPr>
        <w:t xml:space="preserve"> Chất lượng thực phẩm đầu vào; quy trình chế biến, vệ sinh bếp; c</w:t>
      </w:r>
      <w:r w:rsidR="00554611" w:rsidRPr="00554611">
        <w:rPr>
          <w:sz w:val="28"/>
          <w:szCs w:val="28"/>
        </w:rPr>
        <w:t>hất lượng suất ăn, khẩu phần của học sinh.</w:t>
      </w:r>
    </w:p>
    <w:p w14:paraId="4890998A" w14:textId="42A697AA" w:rsidR="00554611" w:rsidRPr="00554611" w:rsidRDefault="008C18D7" w:rsidP="00554611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611" w:rsidRPr="00554611">
        <w:rPr>
          <w:sz w:val="28"/>
          <w:szCs w:val="28"/>
        </w:rPr>
        <w:t xml:space="preserve">Tham gia ghi nhận ý kiến, phối hợp cùng nhà trường </w:t>
      </w:r>
      <w:r w:rsidR="00554611" w:rsidRPr="008C18D7">
        <w:rPr>
          <w:bCs/>
          <w:sz w:val="28"/>
          <w:szCs w:val="28"/>
        </w:rPr>
        <w:t>đánh giá mức độ hài lòng</w:t>
      </w:r>
      <w:r w:rsidR="00554611" w:rsidRPr="008C18D7">
        <w:rPr>
          <w:sz w:val="28"/>
          <w:szCs w:val="28"/>
        </w:rPr>
        <w:t xml:space="preserve"> </w:t>
      </w:r>
      <w:r w:rsidR="00554611" w:rsidRPr="00554611">
        <w:rPr>
          <w:sz w:val="28"/>
          <w:szCs w:val="28"/>
        </w:rPr>
        <w:t>của phụ huynh.</w:t>
      </w:r>
    </w:p>
    <w:p w14:paraId="6E5F10C2" w14:textId="48509814" w:rsidR="00554611" w:rsidRPr="00554611" w:rsidRDefault="008C18D7" w:rsidP="00554611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611" w:rsidRPr="00554611">
        <w:rPr>
          <w:sz w:val="28"/>
          <w:szCs w:val="28"/>
        </w:rPr>
        <w:t>Đề xuất các biện pháp nhằm nâng cao chất lượng bữa ăn bán trú.</w:t>
      </w:r>
    </w:p>
    <w:p w14:paraId="2595CCA1" w14:textId="77777777" w:rsidR="003C06B7" w:rsidRDefault="00D847FE" w:rsidP="00F8647F">
      <w:pPr>
        <w:pStyle w:val="Heading1"/>
        <w:spacing w:before="0" w:line="288" w:lineRule="auto"/>
        <w:ind w:firstLine="720"/>
        <w:jc w:val="both"/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lang w:val="en-US"/>
        </w:rPr>
      </w:pPr>
      <w:r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lang w:val="en-US"/>
        </w:rPr>
        <w:t>I</w:t>
      </w:r>
      <w:r w:rsidR="003C1AE6"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lang w:val="en-US"/>
        </w:rPr>
        <w:t>II</w:t>
      </w:r>
      <w:r w:rsidR="00CB750C" w:rsidRPr="00A63B6C"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</w:rPr>
        <w:t xml:space="preserve">. </w:t>
      </w:r>
      <w:r w:rsidR="003C06B7"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lang w:val="en-US"/>
        </w:rPr>
        <w:t>Quy trình giám sát công tác tổ chức bữa ăn bán trú cho học sinh trong trường tiểu học</w:t>
      </w:r>
    </w:p>
    <w:p w14:paraId="4EEE5E4F" w14:textId="05BED426" w:rsidR="00337123" w:rsidRDefault="00337123" w:rsidP="007A040C">
      <w:pPr>
        <w:pStyle w:val="Heading2"/>
        <w:spacing w:before="0" w:beforeAutospacing="0" w:after="120" w:afterAutospacing="0"/>
        <w:ind w:firstLine="720"/>
        <w:rPr>
          <w:rStyle w:val="Strong"/>
          <w:b/>
          <w:bCs/>
          <w:sz w:val="28"/>
          <w:szCs w:val="28"/>
        </w:rPr>
      </w:pPr>
      <w:r w:rsidRPr="00337123">
        <w:rPr>
          <w:rStyle w:val="Strong"/>
          <w:b/>
          <w:bCs/>
          <w:sz w:val="28"/>
          <w:szCs w:val="28"/>
        </w:rPr>
        <w:t>1. Giám sát lựa chọn đơn vị cung cấp thực phẩm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537"/>
        <w:gridCol w:w="2413"/>
        <w:gridCol w:w="2099"/>
      </w:tblGrid>
      <w:tr w:rsidR="007A040C" w:rsidRPr="007A040C" w14:paraId="405C3C4E" w14:textId="77777777" w:rsidTr="00EB328B">
        <w:tc>
          <w:tcPr>
            <w:tcW w:w="1975" w:type="dxa"/>
            <w:vAlign w:val="center"/>
          </w:tcPr>
          <w:p w14:paraId="4E3BE163" w14:textId="323D6E73" w:rsidR="007A040C" w:rsidRPr="007A040C" w:rsidRDefault="007A040C" w:rsidP="007A040C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Lực lượng</w:t>
            </w:r>
          </w:p>
        </w:tc>
        <w:tc>
          <w:tcPr>
            <w:tcW w:w="2537" w:type="dxa"/>
            <w:vAlign w:val="center"/>
          </w:tcPr>
          <w:p w14:paraId="3BB8CD25" w14:textId="27B59AE4" w:rsidR="007A040C" w:rsidRPr="007A040C" w:rsidRDefault="007A040C" w:rsidP="007A040C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Nhiệm vụ</w:t>
            </w:r>
          </w:p>
          <w:p w14:paraId="6A4284B4" w14:textId="476D007E" w:rsidR="007A040C" w:rsidRPr="007A040C" w:rsidRDefault="007A040C" w:rsidP="007A040C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giám sát</w:t>
            </w:r>
          </w:p>
        </w:tc>
        <w:tc>
          <w:tcPr>
            <w:tcW w:w="2413" w:type="dxa"/>
            <w:vAlign w:val="center"/>
          </w:tcPr>
          <w:p w14:paraId="62BA4FA5" w14:textId="77777777" w:rsidR="007A040C" w:rsidRPr="007A040C" w:rsidRDefault="007A040C" w:rsidP="007A040C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Hình thức</w:t>
            </w:r>
          </w:p>
          <w:p w14:paraId="14E9E341" w14:textId="7D03F205" w:rsidR="007A040C" w:rsidRPr="007A040C" w:rsidRDefault="007A040C" w:rsidP="007A040C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thực hiện</w:t>
            </w:r>
          </w:p>
        </w:tc>
        <w:tc>
          <w:tcPr>
            <w:tcW w:w="2099" w:type="dxa"/>
            <w:vAlign w:val="center"/>
          </w:tcPr>
          <w:p w14:paraId="6C080999" w14:textId="77777777" w:rsidR="007A040C" w:rsidRDefault="007A040C" w:rsidP="007A040C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Hồ sơ,</w:t>
            </w:r>
          </w:p>
          <w:p w14:paraId="6BC003BC" w14:textId="097BC382" w:rsidR="007A040C" w:rsidRPr="007A040C" w:rsidRDefault="007A040C" w:rsidP="007A040C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minh chứng</w:t>
            </w:r>
          </w:p>
        </w:tc>
      </w:tr>
      <w:tr w:rsidR="007A040C" w:rsidRPr="007A040C" w14:paraId="75A312B9" w14:textId="77777777" w:rsidTr="00EB328B">
        <w:tc>
          <w:tcPr>
            <w:tcW w:w="1975" w:type="dxa"/>
            <w:vAlign w:val="center"/>
          </w:tcPr>
          <w:p w14:paraId="2D8263AA" w14:textId="74291909" w:rsidR="007A040C" w:rsidRPr="007A040C" w:rsidRDefault="007A040C" w:rsidP="007A040C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t>Nhà trường (BGH)</w:t>
            </w:r>
          </w:p>
        </w:tc>
        <w:tc>
          <w:tcPr>
            <w:tcW w:w="2537" w:type="dxa"/>
            <w:vAlign w:val="center"/>
          </w:tcPr>
          <w:p w14:paraId="7E3636BD" w14:textId="67B266AD" w:rsidR="007A040C" w:rsidRPr="007A040C" w:rsidRDefault="007A040C" w:rsidP="00EB328B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A040C">
              <w:rPr>
                <w:b w:val="0"/>
                <w:sz w:val="28"/>
                <w:szCs w:val="28"/>
              </w:rPr>
              <w:t>Khảo sát, thẩm định hồ sơ pháp lý nhà cung cấp</w:t>
            </w:r>
          </w:p>
        </w:tc>
        <w:tc>
          <w:tcPr>
            <w:tcW w:w="2413" w:type="dxa"/>
            <w:vAlign w:val="center"/>
          </w:tcPr>
          <w:p w14:paraId="00DEE388" w14:textId="4219F727" w:rsidR="007A040C" w:rsidRPr="007A040C" w:rsidRDefault="007A040C" w:rsidP="00EB328B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A040C">
              <w:rPr>
                <w:b w:val="0"/>
                <w:sz w:val="28"/>
                <w:szCs w:val="28"/>
              </w:rPr>
              <w:t>Kiểm tra giấy tờ, khảo sát thực tế, họp xét</w:t>
            </w:r>
          </w:p>
        </w:tc>
        <w:tc>
          <w:tcPr>
            <w:tcW w:w="2099" w:type="dxa"/>
            <w:vAlign w:val="center"/>
          </w:tcPr>
          <w:p w14:paraId="01CB770E" w14:textId="792B7A1E" w:rsidR="007A040C" w:rsidRPr="007A040C" w:rsidRDefault="007A040C" w:rsidP="00EB328B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A040C">
              <w:rPr>
                <w:b w:val="0"/>
                <w:sz w:val="28"/>
                <w:szCs w:val="28"/>
              </w:rPr>
              <w:t>Biên bản lựa chọn NCC, hợp đồng</w:t>
            </w:r>
          </w:p>
        </w:tc>
      </w:tr>
      <w:tr w:rsidR="007A040C" w:rsidRPr="007A040C" w14:paraId="1CCFC360" w14:textId="77777777" w:rsidTr="00EB328B">
        <w:tc>
          <w:tcPr>
            <w:tcW w:w="1975" w:type="dxa"/>
            <w:vAlign w:val="center"/>
          </w:tcPr>
          <w:p w14:paraId="0C124938" w14:textId="13F8C0C5" w:rsidR="007A040C" w:rsidRPr="007A040C" w:rsidRDefault="007A040C" w:rsidP="007A040C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t>Giáo viên</w:t>
            </w:r>
          </w:p>
        </w:tc>
        <w:tc>
          <w:tcPr>
            <w:tcW w:w="2537" w:type="dxa"/>
            <w:vAlign w:val="center"/>
          </w:tcPr>
          <w:p w14:paraId="348F93D4" w14:textId="49080063" w:rsidR="007A040C" w:rsidRPr="007A040C" w:rsidRDefault="007A040C" w:rsidP="00EB328B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A040C">
              <w:rPr>
                <w:b w:val="0"/>
                <w:sz w:val="28"/>
                <w:szCs w:val="28"/>
              </w:rPr>
              <w:t>Góp ý lựa chọn (nếu được mời)</w:t>
            </w:r>
          </w:p>
        </w:tc>
        <w:tc>
          <w:tcPr>
            <w:tcW w:w="2413" w:type="dxa"/>
            <w:vAlign w:val="center"/>
          </w:tcPr>
          <w:p w14:paraId="0327057C" w14:textId="53039FFE" w:rsidR="007A040C" w:rsidRPr="007A040C" w:rsidRDefault="007A040C" w:rsidP="00EB328B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A040C">
              <w:rPr>
                <w:b w:val="0"/>
                <w:sz w:val="28"/>
                <w:szCs w:val="28"/>
              </w:rPr>
              <w:t>Dự họp tổ chuyên môn, ghi nhận kiến nghị</w:t>
            </w:r>
          </w:p>
        </w:tc>
        <w:tc>
          <w:tcPr>
            <w:tcW w:w="2099" w:type="dxa"/>
            <w:vAlign w:val="center"/>
          </w:tcPr>
          <w:p w14:paraId="0B0A14E1" w14:textId="4D1DBECC" w:rsidR="007A040C" w:rsidRPr="007A040C" w:rsidRDefault="007A040C" w:rsidP="00EB328B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A040C">
              <w:rPr>
                <w:b w:val="0"/>
                <w:sz w:val="28"/>
                <w:szCs w:val="28"/>
              </w:rPr>
              <w:t>Phiếu ghi ý kiến</w:t>
            </w:r>
          </w:p>
        </w:tc>
      </w:tr>
      <w:tr w:rsidR="007A040C" w:rsidRPr="007A040C" w14:paraId="5B7E1CF0" w14:textId="77777777" w:rsidTr="00EB328B">
        <w:tc>
          <w:tcPr>
            <w:tcW w:w="1975" w:type="dxa"/>
            <w:vAlign w:val="center"/>
          </w:tcPr>
          <w:p w14:paraId="6986F6DB" w14:textId="092D64B1" w:rsidR="007A040C" w:rsidRPr="007A040C" w:rsidRDefault="007A040C" w:rsidP="007A040C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t>Ban đại diện CMHS</w:t>
            </w:r>
          </w:p>
        </w:tc>
        <w:tc>
          <w:tcPr>
            <w:tcW w:w="2537" w:type="dxa"/>
            <w:vAlign w:val="center"/>
          </w:tcPr>
          <w:p w14:paraId="79B91AF7" w14:textId="2D7C7FD7" w:rsidR="007A040C" w:rsidRPr="007A040C" w:rsidRDefault="007A040C" w:rsidP="00EB328B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A040C">
              <w:rPr>
                <w:b w:val="0"/>
                <w:sz w:val="28"/>
                <w:szCs w:val="28"/>
              </w:rPr>
              <w:t>Tham gia cùng BGH kiểm tra, giám sát minh bạch</w:t>
            </w:r>
          </w:p>
        </w:tc>
        <w:tc>
          <w:tcPr>
            <w:tcW w:w="2413" w:type="dxa"/>
            <w:vAlign w:val="center"/>
          </w:tcPr>
          <w:p w14:paraId="4D4C715D" w14:textId="1C413506" w:rsidR="007A040C" w:rsidRPr="007A040C" w:rsidRDefault="007A040C" w:rsidP="00EB328B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A040C">
              <w:rPr>
                <w:b w:val="0"/>
                <w:sz w:val="28"/>
                <w:szCs w:val="28"/>
              </w:rPr>
              <w:t>Tham gia họp, kiểm tra hồ sơ</w:t>
            </w:r>
          </w:p>
        </w:tc>
        <w:tc>
          <w:tcPr>
            <w:tcW w:w="2099" w:type="dxa"/>
            <w:vAlign w:val="center"/>
          </w:tcPr>
          <w:p w14:paraId="08A5CB8A" w14:textId="0C9BD976" w:rsidR="007A040C" w:rsidRPr="007A040C" w:rsidRDefault="007A040C" w:rsidP="00EB328B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A040C">
              <w:rPr>
                <w:b w:val="0"/>
                <w:sz w:val="28"/>
                <w:szCs w:val="28"/>
              </w:rPr>
              <w:t>Biên bản cuộc họp, biên bản giám sát</w:t>
            </w:r>
          </w:p>
        </w:tc>
      </w:tr>
      <w:tr w:rsidR="00231EBA" w:rsidRPr="007A040C" w14:paraId="0C3E3ACE" w14:textId="77777777" w:rsidTr="00090990">
        <w:tc>
          <w:tcPr>
            <w:tcW w:w="197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1"/>
            </w:tblGrid>
            <w:tr w:rsidR="00231EBA" w:rsidRPr="00231EBA" w14:paraId="0930C9A7" w14:textId="77777777" w:rsidTr="00AE62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37F7F9" w14:textId="77777777" w:rsidR="00231EBA" w:rsidRPr="00231EBA" w:rsidRDefault="00231EBA" w:rsidP="00231EBA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31EBA">
                    <w:rPr>
                      <w:rStyle w:val="Strong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Nhân viên y tế</w:t>
                  </w:r>
                </w:p>
              </w:tc>
            </w:tr>
          </w:tbl>
          <w:p w14:paraId="69C29E4F" w14:textId="77777777" w:rsidR="00231EBA" w:rsidRPr="00231EBA" w:rsidRDefault="00231EBA" w:rsidP="00231EBA">
            <w:pPr>
              <w:pStyle w:val="Heading2"/>
              <w:spacing w:before="0" w:beforeAutospacing="0" w:after="0" w:afterAutospacing="0"/>
              <w:rPr>
                <w:rStyle w:val="Strong"/>
                <w:sz w:val="28"/>
                <w:szCs w:val="28"/>
              </w:rPr>
            </w:pPr>
          </w:p>
        </w:tc>
        <w:tc>
          <w:tcPr>
            <w:tcW w:w="25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1"/>
            </w:tblGrid>
            <w:tr w:rsidR="00231EBA" w:rsidRPr="00231EBA" w14:paraId="72EB22B4" w14:textId="77777777" w:rsidTr="005F67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509EDC" w14:textId="199509B6" w:rsidR="00231EBA" w:rsidRPr="00231EBA" w:rsidRDefault="00231EBA" w:rsidP="00231EBA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Ki</w:t>
                  </w:r>
                  <w:r w:rsidRPr="00231E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ểm tra giấy tờ ATTP của nhà cung cấp</w:t>
                  </w:r>
                </w:p>
              </w:tc>
            </w:tr>
          </w:tbl>
          <w:p w14:paraId="6A403F5F" w14:textId="77777777" w:rsidR="00231EBA" w:rsidRPr="00231EBA" w:rsidRDefault="00231EBA" w:rsidP="00231EB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41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7"/>
            </w:tblGrid>
            <w:tr w:rsidR="00231EBA" w:rsidRPr="00231EBA" w14:paraId="16E110C8" w14:textId="77777777" w:rsidTr="005F673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9F49DA" w14:textId="61C4CAED" w:rsidR="00231EBA" w:rsidRPr="00231EBA" w:rsidRDefault="00231EBA" w:rsidP="00231EBA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31E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Đối chiếu chứng nhận ATTP, hồ sơ kiểm dịch</w:t>
                  </w:r>
                  <w:r w:rsidRPr="00231EB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231E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ATTP của nhà cung cấp</w:t>
                  </w:r>
                </w:p>
              </w:tc>
            </w:tr>
          </w:tbl>
          <w:p w14:paraId="3DCC1753" w14:textId="77777777" w:rsidR="00231EBA" w:rsidRPr="00231EBA" w:rsidRDefault="00231EBA" w:rsidP="00231EB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09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3"/>
            </w:tblGrid>
            <w:tr w:rsidR="00231EBA" w:rsidRPr="00231EBA" w14:paraId="5F664D19" w14:textId="77777777" w:rsidTr="00231EBA">
              <w:trPr>
                <w:trHeight w:val="3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4D814D" w14:textId="3B1B2403" w:rsidR="00231EBA" w:rsidRPr="00231EBA" w:rsidRDefault="00231EBA" w:rsidP="00231EBA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Biên bản kiểm tra y tế</w:t>
                  </w:r>
                </w:p>
              </w:tc>
            </w:tr>
          </w:tbl>
          <w:p w14:paraId="59A78FA3" w14:textId="77777777" w:rsidR="00231EBA" w:rsidRPr="00231EBA" w:rsidRDefault="00231EBA" w:rsidP="00231EB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04DD7A38" w14:textId="77777777" w:rsidR="007A040C" w:rsidRPr="00337123" w:rsidRDefault="007A040C" w:rsidP="006E4567">
      <w:pPr>
        <w:pStyle w:val="Heading2"/>
        <w:spacing w:before="0" w:beforeAutospacing="0" w:after="0" w:afterAutospacing="0"/>
        <w:ind w:firstLine="720"/>
        <w:rPr>
          <w:sz w:val="28"/>
          <w:szCs w:val="28"/>
        </w:rPr>
      </w:pPr>
    </w:p>
    <w:p w14:paraId="3F1438A2" w14:textId="53732966" w:rsidR="00AF3BC5" w:rsidRDefault="00AF3BC5" w:rsidP="00AF3BC5">
      <w:pPr>
        <w:pStyle w:val="Heading2"/>
        <w:spacing w:before="0" w:beforeAutospacing="0" w:after="120" w:afterAutospacing="0"/>
        <w:ind w:firstLine="720"/>
        <w:rPr>
          <w:rStyle w:val="Strong"/>
          <w:b/>
          <w:bCs/>
          <w:sz w:val="28"/>
          <w:szCs w:val="28"/>
        </w:rPr>
      </w:pPr>
      <w:r>
        <w:rPr>
          <w:rStyle w:val="Strong"/>
          <w:b/>
          <w:bCs/>
          <w:sz w:val="28"/>
          <w:szCs w:val="28"/>
        </w:rPr>
        <w:lastRenderedPageBreak/>
        <w:t>2</w:t>
      </w:r>
      <w:r w:rsidRPr="00337123">
        <w:rPr>
          <w:rStyle w:val="Strong"/>
          <w:b/>
          <w:bCs/>
          <w:sz w:val="28"/>
          <w:szCs w:val="28"/>
        </w:rPr>
        <w:t xml:space="preserve">. </w:t>
      </w:r>
      <w:r>
        <w:rPr>
          <w:rStyle w:val="Strong"/>
          <w:b/>
          <w:bCs/>
          <w:sz w:val="28"/>
          <w:szCs w:val="28"/>
        </w:rPr>
        <w:t>Giám sát nguồn gốc,</w:t>
      </w:r>
      <w:r w:rsidRPr="00337123">
        <w:rPr>
          <w:rStyle w:val="Strong"/>
          <w:b/>
          <w:bCs/>
          <w:sz w:val="28"/>
          <w:szCs w:val="28"/>
        </w:rPr>
        <w:t xml:space="preserve"> chất lượng thực phẩm đầu vào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537"/>
        <w:gridCol w:w="2413"/>
        <w:gridCol w:w="2099"/>
      </w:tblGrid>
      <w:tr w:rsidR="00AF3BC5" w:rsidRPr="007A040C" w14:paraId="577EEB89" w14:textId="77777777" w:rsidTr="00BD2BA7">
        <w:tc>
          <w:tcPr>
            <w:tcW w:w="1975" w:type="dxa"/>
            <w:vAlign w:val="center"/>
          </w:tcPr>
          <w:p w14:paraId="05CD6C68" w14:textId="77777777" w:rsidR="00AF3BC5" w:rsidRPr="007A040C" w:rsidRDefault="00AF3BC5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Lực lượng</w:t>
            </w:r>
          </w:p>
        </w:tc>
        <w:tc>
          <w:tcPr>
            <w:tcW w:w="2537" w:type="dxa"/>
            <w:vAlign w:val="center"/>
          </w:tcPr>
          <w:p w14:paraId="34C4852F" w14:textId="77777777" w:rsidR="00AF3BC5" w:rsidRPr="007A040C" w:rsidRDefault="00AF3BC5" w:rsidP="00BD2BA7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Nhiệm vụ</w:t>
            </w:r>
          </w:p>
          <w:p w14:paraId="723626C6" w14:textId="77777777" w:rsidR="00AF3BC5" w:rsidRPr="007A040C" w:rsidRDefault="00AF3BC5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giám sát</w:t>
            </w:r>
          </w:p>
        </w:tc>
        <w:tc>
          <w:tcPr>
            <w:tcW w:w="2413" w:type="dxa"/>
            <w:vAlign w:val="center"/>
          </w:tcPr>
          <w:p w14:paraId="227A7DCE" w14:textId="77777777" w:rsidR="00AF3BC5" w:rsidRPr="007A040C" w:rsidRDefault="00AF3BC5" w:rsidP="00BD2BA7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Hình thức</w:t>
            </w:r>
          </w:p>
          <w:p w14:paraId="503915B0" w14:textId="77777777" w:rsidR="00AF3BC5" w:rsidRPr="007A040C" w:rsidRDefault="00AF3BC5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thực hiện</w:t>
            </w:r>
          </w:p>
        </w:tc>
        <w:tc>
          <w:tcPr>
            <w:tcW w:w="2099" w:type="dxa"/>
            <w:vAlign w:val="center"/>
          </w:tcPr>
          <w:p w14:paraId="3901D036" w14:textId="77777777" w:rsidR="00AF3BC5" w:rsidRDefault="00AF3BC5" w:rsidP="00BD2BA7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Hồ sơ,</w:t>
            </w:r>
          </w:p>
          <w:p w14:paraId="159D8834" w14:textId="77777777" w:rsidR="00AF3BC5" w:rsidRPr="007A040C" w:rsidRDefault="00AF3BC5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minh chứng</w:t>
            </w:r>
          </w:p>
        </w:tc>
      </w:tr>
      <w:tr w:rsidR="00AF3BC5" w:rsidRPr="007A040C" w14:paraId="04784A94" w14:textId="77777777" w:rsidTr="00BD2BA7">
        <w:tc>
          <w:tcPr>
            <w:tcW w:w="1975" w:type="dxa"/>
            <w:vAlign w:val="center"/>
          </w:tcPr>
          <w:p w14:paraId="3B1ECCE6" w14:textId="77777777" w:rsidR="00AF3BC5" w:rsidRPr="007A040C" w:rsidRDefault="00AF3BC5" w:rsidP="00AF3BC5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t>Nhà trường (BGH)</w:t>
            </w:r>
          </w:p>
        </w:tc>
        <w:tc>
          <w:tcPr>
            <w:tcW w:w="2537" w:type="dxa"/>
            <w:vAlign w:val="center"/>
          </w:tcPr>
          <w:p w14:paraId="27A75D23" w14:textId="67DD95A6" w:rsidR="00AF3BC5" w:rsidRPr="00AF3BC5" w:rsidRDefault="00AF3BC5" w:rsidP="00AF3BC5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F3BC5">
              <w:rPr>
                <w:b w:val="0"/>
                <w:sz w:val="28"/>
                <w:szCs w:val="28"/>
              </w:rPr>
              <w:t>Kiểm tra hóa đơn, phiếu giao nhận, chất lượng thực phẩm</w:t>
            </w:r>
          </w:p>
        </w:tc>
        <w:tc>
          <w:tcPr>
            <w:tcW w:w="2413" w:type="dxa"/>
            <w:vAlign w:val="center"/>
          </w:tcPr>
          <w:p w14:paraId="5AACC96D" w14:textId="621E57F0" w:rsidR="00AF3BC5" w:rsidRPr="00AF3BC5" w:rsidRDefault="00AF3BC5" w:rsidP="00AF3BC5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F3BC5">
              <w:rPr>
                <w:b w:val="0"/>
                <w:sz w:val="28"/>
                <w:szCs w:val="28"/>
              </w:rPr>
              <w:t>Kiểm thực buổi sáng, ký sổ</w:t>
            </w:r>
          </w:p>
        </w:tc>
        <w:tc>
          <w:tcPr>
            <w:tcW w:w="2099" w:type="dxa"/>
            <w:vAlign w:val="center"/>
          </w:tcPr>
          <w:p w14:paraId="31B83FE7" w14:textId="15304AF5" w:rsidR="00AF3BC5" w:rsidRPr="00AF3BC5" w:rsidRDefault="00AF3BC5" w:rsidP="00AF3BC5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F3BC5">
              <w:rPr>
                <w:b w:val="0"/>
                <w:sz w:val="28"/>
                <w:szCs w:val="28"/>
              </w:rPr>
              <w:t>Sổ kiểm thực 3 bước</w:t>
            </w:r>
          </w:p>
        </w:tc>
      </w:tr>
      <w:tr w:rsidR="00AF3BC5" w:rsidRPr="007A040C" w14:paraId="3F01FED1" w14:textId="77777777" w:rsidTr="00BD2BA7">
        <w:tc>
          <w:tcPr>
            <w:tcW w:w="1975" w:type="dxa"/>
            <w:vAlign w:val="center"/>
          </w:tcPr>
          <w:p w14:paraId="15D1B216" w14:textId="77777777" w:rsidR="00AF3BC5" w:rsidRPr="007A040C" w:rsidRDefault="00AF3BC5" w:rsidP="00AF3BC5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t>Giáo viên</w:t>
            </w:r>
          </w:p>
        </w:tc>
        <w:tc>
          <w:tcPr>
            <w:tcW w:w="2537" w:type="dxa"/>
            <w:vAlign w:val="center"/>
          </w:tcPr>
          <w:p w14:paraId="28A9B0D0" w14:textId="5326C7AA" w:rsidR="00AF3BC5" w:rsidRPr="00AF3BC5" w:rsidRDefault="00AF3BC5" w:rsidP="00AF3BC5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F3BC5">
              <w:rPr>
                <w:b w:val="0"/>
                <w:sz w:val="28"/>
                <w:szCs w:val="28"/>
              </w:rPr>
              <w:t>Phát hiện thực phẩm bất thường, báo ngay BGH</w:t>
            </w:r>
          </w:p>
        </w:tc>
        <w:tc>
          <w:tcPr>
            <w:tcW w:w="2413" w:type="dxa"/>
            <w:vAlign w:val="center"/>
          </w:tcPr>
          <w:p w14:paraId="10F0E598" w14:textId="0A9FB231" w:rsidR="00AF3BC5" w:rsidRPr="00AF3BC5" w:rsidRDefault="00AF3BC5" w:rsidP="00AF3BC5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F3BC5">
              <w:rPr>
                <w:b w:val="0"/>
                <w:sz w:val="28"/>
                <w:szCs w:val="28"/>
              </w:rPr>
              <w:t>Quan sát thực phẩm trước khi chế biến</w:t>
            </w:r>
          </w:p>
        </w:tc>
        <w:tc>
          <w:tcPr>
            <w:tcW w:w="2099" w:type="dxa"/>
            <w:vAlign w:val="center"/>
          </w:tcPr>
          <w:p w14:paraId="04A4BD62" w14:textId="7541884F" w:rsidR="00AF3BC5" w:rsidRPr="00AF3BC5" w:rsidRDefault="00AF3BC5" w:rsidP="00AF3BC5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F3BC5">
              <w:rPr>
                <w:b w:val="0"/>
                <w:sz w:val="28"/>
                <w:szCs w:val="28"/>
              </w:rPr>
              <w:t>Tin nhắn báo cáo, ghi chép trực bán trú</w:t>
            </w:r>
          </w:p>
        </w:tc>
      </w:tr>
      <w:tr w:rsidR="00AF3BC5" w:rsidRPr="007A040C" w14:paraId="6E0670F3" w14:textId="77777777" w:rsidTr="00BD2BA7">
        <w:tc>
          <w:tcPr>
            <w:tcW w:w="1975" w:type="dxa"/>
            <w:vAlign w:val="center"/>
          </w:tcPr>
          <w:p w14:paraId="4A9963D4" w14:textId="77777777" w:rsidR="00AF3BC5" w:rsidRPr="007A040C" w:rsidRDefault="00AF3BC5" w:rsidP="00AF3BC5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t>Ban đại diện CMHS</w:t>
            </w:r>
          </w:p>
        </w:tc>
        <w:tc>
          <w:tcPr>
            <w:tcW w:w="2537" w:type="dxa"/>
            <w:vAlign w:val="center"/>
          </w:tcPr>
          <w:p w14:paraId="799795ED" w14:textId="30C571AE" w:rsidR="00AF3BC5" w:rsidRPr="00AF3BC5" w:rsidRDefault="00AF3BC5" w:rsidP="00AF3BC5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F3BC5">
              <w:rPr>
                <w:b w:val="0"/>
                <w:sz w:val="28"/>
                <w:szCs w:val="28"/>
              </w:rPr>
              <w:t>Giám sát</w:t>
            </w:r>
            <w:r w:rsidR="00115F3C">
              <w:rPr>
                <w:b w:val="0"/>
                <w:sz w:val="28"/>
                <w:szCs w:val="28"/>
              </w:rPr>
              <w:t xml:space="preserve"> đột xuất, đối chiếu nguồn gốc,</w:t>
            </w:r>
            <w:r w:rsidRPr="00AF3BC5">
              <w:rPr>
                <w:b w:val="0"/>
                <w:sz w:val="28"/>
                <w:szCs w:val="28"/>
              </w:rPr>
              <w:t xml:space="preserve"> hạn sử dụng</w:t>
            </w:r>
          </w:p>
        </w:tc>
        <w:tc>
          <w:tcPr>
            <w:tcW w:w="2413" w:type="dxa"/>
            <w:vAlign w:val="center"/>
          </w:tcPr>
          <w:p w14:paraId="475FA41A" w14:textId="03D62469" w:rsidR="00AF3BC5" w:rsidRPr="00AF3BC5" w:rsidRDefault="00AF3BC5" w:rsidP="00AF3BC5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F3BC5">
              <w:rPr>
                <w:b w:val="0"/>
                <w:sz w:val="28"/>
                <w:szCs w:val="28"/>
              </w:rPr>
              <w:t>Kiểm tra thực tế, ký nhận giám sát</w:t>
            </w:r>
          </w:p>
        </w:tc>
        <w:tc>
          <w:tcPr>
            <w:tcW w:w="2099" w:type="dxa"/>
            <w:vAlign w:val="center"/>
          </w:tcPr>
          <w:p w14:paraId="3B274ECA" w14:textId="26A8E56A" w:rsidR="00AF3BC5" w:rsidRPr="00AF3BC5" w:rsidRDefault="00AF3BC5" w:rsidP="00AF3BC5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F3BC5">
              <w:rPr>
                <w:b w:val="0"/>
                <w:sz w:val="28"/>
                <w:szCs w:val="28"/>
              </w:rPr>
              <w:t>Sổ giám sát của CMHS</w:t>
            </w:r>
          </w:p>
        </w:tc>
      </w:tr>
      <w:tr w:rsidR="00231EBA" w:rsidRPr="007A040C" w14:paraId="4D220117" w14:textId="77777777" w:rsidTr="00772447">
        <w:tc>
          <w:tcPr>
            <w:tcW w:w="197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1"/>
            </w:tblGrid>
            <w:tr w:rsidR="00231EBA" w:rsidRPr="00231EBA" w14:paraId="75C4BD4C" w14:textId="77777777" w:rsidTr="00231E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65C85F" w14:textId="77777777" w:rsidR="00231EBA" w:rsidRPr="00231EBA" w:rsidRDefault="00231EBA" w:rsidP="00231EBA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31EBA">
                    <w:rPr>
                      <w:rStyle w:val="Strong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Nhân viên y tế</w:t>
                  </w:r>
                </w:p>
              </w:tc>
            </w:tr>
          </w:tbl>
          <w:p w14:paraId="6E3E962A" w14:textId="77777777" w:rsidR="00231EBA" w:rsidRPr="007A040C" w:rsidRDefault="00231EBA" w:rsidP="00231EBA">
            <w:pPr>
              <w:pStyle w:val="Heading2"/>
              <w:spacing w:before="0" w:beforeAutospacing="0" w:after="0" w:afterAutospacing="0"/>
              <w:rPr>
                <w:rStyle w:val="Strong"/>
                <w:sz w:val="28"/>
                <w:szCs w:val="28"/>
              </w:rPr>
            </w:pPr>
          </w:p>
        </w:tc>
        <w:tc>
          <w:tcPr>
            <w:tcW w:w="25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1"/>
            </w:tblGrid>
            <w:tr w:rsidR="00231EBA" w:rsidRPr="00231EBA" w14:paraId="16316021" w14:textId="77777777" w:rsidTr="004D79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C5A401" w14:textId="77777777" w:rsidR="00231EBA" w:rsidRPr="00231EBA" w:rsidRDefault="00231EBA" w:rsidP="00231EBA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31E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Kiểm tra nguồn gốc, hạn dùng, điều kiện vận chuyển</w:t>
                  </w:r>
                </w:p>
              </w:tc>
            </w:tr>
          </w:tbl>
          <w:p w14:paraId="7213C81C" w14:textId="77777777" w:rsidR="00231EBA" w:rsidRPr="00231EBA" w:rsidRDefault="00231EBA" w:rsidP="00231EB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41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7"/>
            </w:tblGrid>
            <w:tr w:rsidR="00231EBA" w:rsidRPr="00231EBA" w14:paraId="12CEEAB2" w14:textId="77777777" w:rsidTr="004D79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419A71" w14:textId="7AA85F5D" w:rsidR="00231EBA" w:rsidRPr="00231EBA" w:rsidRDefault="00231EBA" w:rsidP="00231EBA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</w:pPr>
                  <w:r w:rsidRPr="00231EB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Kiểm tra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khi giao hàng</w:t>
                  </w:r>
                </w:p>
              </w:tc>
            </w:tr>
          </w:tbl>
          <w:p w14:paraId="7BF0C7F0" w14:textId="77777777" w:rsidR="00231EBA" w:rsidRPr="00231EBA" w:rsidRDefault="00231EBA" w:rsidP="00231EB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09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3"/>
            </w:tblGrid>
            <w:tr w:rsidR="00231EBA" w:rsidRPr="00231EBA" w14:paraId="71BA6400" w14:textId="77777777" w:rsidTr="004D79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0E7C11" w14:textId="1CD06953" w:rsidR="00231EBA" w:rsidRPr="00231EBA" w:rsidRDefault="00231EBA" w:rsidP="00231EBA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Biên bản kiểm tra y tế</w:t>
                  </w:r>
                </w:p>
              </w:tc>
            </w:tr>
          </w:tbl>
          <w:p w14:paraId="5F33466F" w14:textId="77777777" w:rsidR="00231EBA" w:rsidRPr="00231EBA" w:rsidRDefault="00231EBA" w:rsidP="00231EB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6EFC9A56" w14:textId="6416EBBA" w:rsidR="00337123" w:rsidRPr="00337123" w:rsidRDefault="00337123" w:rsidP="00337123">
      <w:pPr>
        <w:rPr>
          <w:rFonts w:ascii="Times New Roman" w:hAnsi="Times New Roman" w:cs="Times New Roman"/>
          <w:sz w:val="28"/>
          <w:szCs w:val="28"/>
        </w:rPr>
      </w:pPr>
    </w:p>
    <w:p w14:paraId="3A269AF1" w14:textId="75F8A830" w:rsidR="00AA13FA" w:rsidRDefault="00AA13FA" w:rsidP="00AA13FA">
      <w:pPr>
        <w:pStyle w:val="Heading2"/>
        <w:spacing w:before="0" w:beforeAutospacing="0" w:after="120" w:afterAutospacing="0"/>
        <w:ind w:firstLine="720"/>
        <w:rPr>
          <w:rStyle w:val="Strong"/>
          <w:b/>
          <w:bCs/>
          <w:sz w:val="28"/>
          <w:szCs w:val="28"/>
        </w:rPr>
      </w:pPr>
      <w:r>
        <w:rPr>
          <w:rStyle w:val="Strong"/>
          <w:b/>
          <w:bCs/>
          <w:sz w:val="28"/>
          <w:szCs w:val="28"/>
        </w:rPr>
        <w:t>3</w:t>
      </w:r>
      <w:r w:rsidRPr="00337123">
        <w:rPr>
          <w:rStyle w:val="Strong"/>
          <w:b/>
          <w:bCs/>
          <w:sz w:val="28"/>
          <w:szCs w:val="28"/>
        </w:rPr>
        <w:t xml:space="preserve">. </w:t>
      </w:r>
      <w:r>
        <w:rPr>
          <w:rStyle w:val="Strong"/>
          <w:b/>
          <w:bCs/>
          <w:sz w:val="28"/>
          <w:szCs w:val="28"/>
        </w:rPr>
        <w:t>Giám sát quy trình sơ chế -</w:t>
      </w:r>
      <w:r w:rsidRPr="00337123">
        <w:rPr>
          <w:rStyle w:val="Strong"/>
          <w:b/>
          <w:bCs/>
          <w:sz w:val="28"/>
          <w:szCs w:val="28"/>
        </w:rPr>
        <w:t xml:space="preserve"> chế biến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537"/>
        <w:gridCol w:w="2413"/>
        <w:gridCol w:w="2099"/>
      </w:tblGrid>
      <w:tr w:rsidR="00AA13FA" w:rsidRPr="007A040C" w14:paraId="0C7BE985" w14:textId="77777777" w:rsidTr="00BD2BA7">
        <w:tc>
          <w:tcPr>
            <w:tcW w:w="1975" w:type="dxa"/>
            <w:vAlign w:val="center"/>
          </w:tcPr>
          <w:p w14:paraId="7612F035" w14:textId="77777777" w:rsidR="00AA13FA" w:rsidRPr="007A040C" w:rsidRDefault="00AA13FA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Lực lượng</w:t>
            </w:r>
          </w:p>
        </w:tc>
        <w:tc>
          <w:tcPr>
            <w:tcW w:w="2537" w:type="dxa"/>
            <w:vAlign w:val="center"/>
          </w:tcPr>
          <w:p w14:paraId="4F96073B" w14:textId="77777777" w:rsidR="00AA13FA" w:rsidRPr="007A040C" w:rsidRDefault="00AA13FA" w:rsidP="00BD2BA7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Nhiệm vụ</w:t>
            </w:r>
          </w:p>
          <w:p w14:paraId="49A04484" w14:textId="77777777" w:rsidR="00AA13FA" w:rsidRPr="007A040C" w:rsidRDefault="00AA13FA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giám sát</w:t>
            </w:r>
          </w:p>
        </w:tc>
        <w:tc>
          <w:tcPr>
            <w:tcW w:w="2413" w:type="dxa"/>
            <w:vAlign w:val="center"/>
          </w:tcPr>
          <w:p w14:paraId="24714CE1" w14:textId="77777777" w:rsidR="00AA13FA" w:rsidRPr="007A040C" w:rsidRDefault="00AA13FA" w:rsidP="00BD2BA7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Hình thức</w:t>
            </w:r>
          </w:p>
          <w:p w14:paraId="299F0DCF" w14:textId="77777777" w:rsidR="00AA13FA" w:rsidRPr="007A040C" w:rsidRDefault="00AA13FA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thực hiện</w:t>
            </w:r>
          </w:p>
        </w:tc>
        <w:tc>
          <w:tcPr>
            <w:tcW w:w="2099" w:type="dxa"/>
            <w:vAlign w:val="center"/>
          </w:tcPr>
          <w:p w14:paraId="55E18F45" w14:textId="77777777" w:rsidR="00AA13FA" w:rsidRDefault="00AA13FA" w:rsidP="00BD2BA7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Hồ sơ,</w:t>
            </w:r>
          </w:p>
          <w:p w14:paraId="4942386F" w14:textId="77777777" w:rsidR="00AA13FA" w:rsidRPr="007A040C" w:rsidRDefault="00AA13FA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minh chứng</w:t>
            </w:r>
          </w:p>
        </w:tc>
      </w:tr>
      <w:tr w:rsidR="00AA13FA" w:rsidRPr="007A040C" w14:paraId="54359418" w14:textId="77777777" w:rsidTr="00BD2BA7">
        <w:tc>
          <w:tcPr>
            <w:tcW w:w="1975" w:type="dxa"/>
            <w:vAlign w:val="center"/>
          </w:tcPr>
          <w:p w14:paraId="08BA5C13" w14:textId="77777777" w:rsidR="00AA13FA" w:rsidRPr="007A040C" w:rsidRDefault="00AA13FA" w:rsidP="00AA13FA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t>Nhà trường (BGH)</w:t>
            </w:r>
          </w:p>
        </w:tc>
        <w:tc>
          <w:tcPr>
            <w:tcW w:w="2537" w:type="dxa"/>
            <w:vAlign w:val="center"/>
          </w:tcPr>
          <w:p w14:paraId="706B06B0" w14:textId="77961A88" w:rsidR="00AA13FA" w:rsidRPr="00AA13FA" w:rsidRDefault="00AA13FA" w:rsidP="00AA13F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A13FA">
              <w:rPr>
                <w:b w:val="0"/>
                <w:sz w:val="28"/>
                <w:szCs w:val="28"/>
              </w:rPr>
              <w:t>Giám s</w:t>
            </w:r>
            <w:r>
              <w:rPr>
                <w:b w:val="0"/>
                <w:sz w:val="28"/>
                <w:szCs w:val="28"/>
              </w:rPr>
              <w:t>át bếp một chiều, dụng cụ sống -</w:t>
            </w:r>
            <w:r w:rsidRPr="00AA13FA">
              <w:rPr>
                <w:b w:val="0"/>
                <w:sz w:val="28"/>
                <w:szCs w:val="28"/>
              </w:rPr>
              <w:t xml:space="preserve"> chín, vệ sinh</w:t>
            </w:r>
          </w:p>
        </w:tc>
        <w:tc>
          <w:tcPr>
            <w:tcW w:w="2413" w:type="dxa"/>
            <w:vAlign w:val="center"/>
          </w:tcPr>
          <w:p w14:paraId="54EC7A35" w14:textId="073FA734" w:rsidR="00AA13FA" w:rsidRPr="00AA13FA" w:rsidRDefault="00AA13FA" w:rsidP="0034572F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A13FA">
              <w:rPr>
                <w:b w:val="0"/>
                <w:sz w:val="28"/>
                <w:szCs w:val="28"/>
              </w:rPr>
              <w:t xml:space="preserve">Kiểm tra </w:t>
            </w:r>
            <w:r w:rsidR="0034572F">
              <w:rPr>
                <w:b w:val="0"/>
                <w:sz w:val="28"/>
                <w:szCs w:val="28"/>
              </w:rPr>
              <w:t>thường xuyên</w:t>
            </w:r>
          </w:p>
        </w:tc>
        <w:tc>
          <w:tcPr>
            <w:tcW w:w="2099" w:type="dxa"/>
            <w:vAlign w:val="center"/>
          </w:tcPr>
          <w:p w14:paraId="0F192F3B" w14:textId="0B5F0012" w:rsidR="00AA13FA" w:rsidRPr="00AA13FA" w:rsidRDefault="00AA13FA" w:rsidP="00AA13F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A13FA">
              <w:rPr>
                <w:b w:val="0"/>
                <w:sz w:val="28"/>
                <w:szCs w:val="28"/>
              </w:rPr>
              <w:t>Biên bản kiểm tra</w:t>
            </w:r>
          </w:p>
        </w:tc>
      </w:tr>
      <w:tr w:rsidR="00AA13FA" w:rsidRPr="007A040C" w14:paraId="2402E4D7" w14:textId="77777777" w:rsidTr="00BD2BA7">
        <w:tc>
          <w:tcPr>
            <w:tcW w:w="1975" w:type="dxa"/>
            <w:vAlign w:val="center"/>
          </w:tcPr>
          <w:p w14:paraId="267F3643" w14:textId="77777777" w:rsidR="00AA13FA" w:rsidRPr="007A040C" w:rsidRDefault="00AA13FA" w:rsidP="00AA13FA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t>Giáo viên</w:t>
            </w:r>
          </w:p>
        </w:tc>
        <w:tc>
          <w:tcPr>
            <w:tcW w:w="2537" w:type="dxa"/>
            <w:vAlign w:val="center"/>
          </w:tcPr>
          <w:p w14:paraId="79515E23" w14:textId="4C31F8AA" w:rsidR="00AA13FA" w:rsidRPr="00AA13FA" w:rsidRDefault="00AA13FA" w:rsidP="00AA13F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A13FA">
              <w:rPr>
                <w:b w:val="0"/>
                <w:sz w:val="28"/>
                <w:szCs w:val="28"/>
              </w:rPr>
              <w:t>Quan sát thái độ, vệ sinh cá nhân của nhân viên bếp</w:t>
            </w:r>
          </w:p>
        </w:tc>
        <w:tc>
          <w:tcPr>
            <w:tcW w:w="2413" w:type="dxa"/>
            <w:vAlign w:val="center"/>
          </w:tcPr>
          <w:p w14:paraId="41954E97" w14:textId="67DAFC92" w:rsidR="00AA13FA" w:rsidRPr="00AA13FA" w:rsidRDefault="00AA13FA" w:rsidP="00AA13F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A13FA">
              <w:rPr>
                <w:b w:val="0"/>
                <w:sz w:val="28"/>
                <w:szCs w:val="28"/>
              </w:rPr>
              <w:t>Kiểm tra trực tiếp khi vào bếp</w:t>
            </w:r>
          </w:p>
        </w:tc>
        <w:tc>
          <w:tcPr>
            <w:tcW w:w="2099" w:type="dxa"/>
            <w:vAlign w:val="center"/>
          </w:tcPr>
          <w:p w14:paraId="17F4C3A9" w14:textId="5CCAF039" w:rsidR="00AA13FA" w:rsidRPr="00AA13FA" w:rsidRDefault="00AA13FA" w:rsidP="00AA13F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A13FA">
              <w:rPr>
                <w:b w:val="0"/>
                <w:sz w:val="28"/>
                <w:szCs w:val="28"/>
              </w:rPr>
              <w:t>Sổ trực bán trú</w:t>
            </w:r>
          </w:p>
        </w:tc>
      </w:tr>
      <w:tr w:rsidR="00AA13FA" w:rsidRPr="007A040C" w14:paraId="08AB6EC2" w14:textId="77777777" w:rsidTr="00BD2BA7">
        <w:tc>
          <w:tcPr>
            <w:tcW w:w="1975" w:type="dxa"/>
            <w:vAlign w:val="center"/>
          </w:tcPr>
          <w:p w14:paraId="1E11D9A9" w14:textId="77777777" w:rsidR="00AA13FA" w:rsidRPr="007A040C" w:rsidRDefault="00AA13FA" w:rsidP="00AA13FA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t>Ban đại diện CMHS</w:t>
            </w:r>
          </w:p>
        </w:tc>
        <w:tc>
          <w:tcPr>
            <w:tcW w:w="2537" w:type="dxa"/>
            <w:vAlign w:val="center"/>
          </w:tcPr>
          <w:p w14:paraId="2DD7DBCC" w14:textId="5FCC536E" w:rsidR="00AA13FA" w:rsidRPr="00AA13FA" w:rsidRDefault="00AA13FA" w:rsidP="00AA13F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A13FA">
              <w:rPr>
                <w:b w:val="0"/>
                <w:sz w:val="28"/>
                <w:szCs w:val="28"/>
              </w:rPr>
              <w:t>Giám sát định kỳ/đột xuất theo kế hoạch</w:t>
            </w:r>
          </w:p>
        </w:tc>
        <w:tc>
          <w:tcPr>
            <w:tcW w:w="2413" w:type="dxa"/>
            <w:vAlign w:val="center"/>
          </w:tcPr>
          <w:p w14:paraId="4D17EBD0" w14:textId="51DCDFD4" w:rsidR="00AA13FA" w:rsidRPr="00AA13FA" w:rsidRDefault="00AA13FA" w:rsidP="00AA13F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A13FA">
              <w:rPr>
                <w:b w:val="0"/>
                <w:sz w:val="28"/>
                <w:szCs w:val="28"/>
              </w:rPr>
              <w:t>Kiểm tra cùng BGH hoặc độc lập</w:t>
            </w:r>
          </w:p>
        </w:tc>
        <w:tc>
          <w:tcPr>
            <w:tcW w:w="2099" w:type="dxa"/>
            <w:vAlign w:val="center"/>
          </w:tcPr>
          <w:p w14:paraId="29BE6813" w14:textId="512768C4" w:rsidR="00AA13FA" w:rsidRPr="00AA13FA" w:rsidRDefault="00AA13FA" w:rsidP="00AA13F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AA13FA">
              <w:rPr>
                <w:b w:val="0"/>
                <w:sz w:val="28"/>
                <w:szCs w:val="28"/>
              </w:rPr>
              <w:t>Biên bản giám sát CMHS</w:t>
            </w:r>
          </w:p>
        </w:tc>
      </w:tr>
      <w:tr w:rsidR="00231EBA" w:rsidRPr="007A040C" w14:paraId="41191916" w14:textId="77777777" w:rsidTr="002A589D">
        <w:tc>
          <w:tcPr>
            <w:tcW w:w="197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1"/>
            </w:tblGrid>
            <w:tr w:rsidR="00231EBA" w:rsidRPr="00231EBA" w14:paraId="7AD6F3B7" w14:textId="77777777" w:rsidTr="00BD2B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36A7F9" w14:textId="77777777" w:rsidR="00231EBA" w:rsidRPr="00231EBA" w:rsidRDefault="00231EBA" w:rsidP="00231EBA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31EBA">
                    <w:rPr>
                      <w:rStyle w:val="Strong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Nhân viên y tế</w:t>
                  </w:r>
                </w:p>
              </w:tc>
            </w:tr>
          </w:tbl>
          <w:p w14:paraId="23C1DA02" w14:textId="77777777" w:rsidR="00231EBA" w:rsidRPr="007A040C" w:rsidRDefault="00231EBA" w:rsidP="00231EBA">
            <w:pPr>
              <w:pStyle w:val="Heading2"/>
              <w:spacing w:before="0" w:beforeAutospacing="0" w:after="0" w:afterAutospacing="0"/>
              <w:rPr>
                <w:rStyle w:val="Strong"/>
                <w:sz w:val="28"/>
                <w:szCs w:val="28"/>
              </w:rPr>
            </w:pPr>
          </w:p>
        </w:tc>
        <w:tc>
          <w:tcPr>
            <w:tcW w:w="25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1"/>
            </w:tblGrid>
            <w:tr w:rsidR="00231EBA" w:rsidRPr="00231EBA" w14:paraId="60C2A8BC" w14:textId="77777777" w:rsidTr="00041D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C8ADDC" w14:textId="03AA246D" w:rsidR="00231EBA" w:rsidRPr="00231EBA" w:rsidRDefault="00231EBA" w:rsidP="00231EBA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G</w:t>
                  </w:r>
                  <w:r w:rsidRPr="00231E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iám sát lưu mẫu, dụng cụ vệ sinh, nhiệt độ nấu chín</w:t>
                  </w:r>
                </w:p>
              </w:tc>
            </w:tr>
          </w:tbl>
          <w:p w14:paraId="5ED53EF0" w14:textId="77777777" w:rsidR="00231EBA" w:rsidRPr="00231EBA" w:rsidRDefault="00231EBA" w:rsidP="00231EB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41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7"/>
            </w:tblGrid>
            <w:tr w:rsidR="00231EBA" w:rsidRPr="00231EBA" w14:paraId="1BCE6BEF" w14:textId="77777777" w:rsidTr="00041D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D03001" w14:textId="522513B5" w:rsidR="00231EBA" w:rsidRPr="00231EBA" w:rsidRDefault="00231EBA" w:rsidP="00231EBA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Kiểm tra tại bếp hàng ngày</w:t>
                  </w:r>
                </w:p>
              </w:tc>
            </w:tr>
          </w:tbl>
          <w:p w14:paraId="35DC7094" w14:textId="77777777" w:rsidR="00231EBA" w:rsidRPr="00231EBA" w:rsidRDefault="00231EBA" w:rsidP="00231EB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09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3"/>
            </w:tblGrid>
            <w:tr w:rsidR="00231EBA" w:rsidRPr="00231EBA" w14:paraId="40DF75EF" w14:textId="77777777" w:rsidTr="00041D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0F73EF" w14:textId="106FAC82" w:rsidR="00231EBA" w:rsidRPr="00231EBA" w:rsidRDefault="003E6E67" w:rsidP="00231EBA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Biên bản kiểm tra y tế</w:t>
                  </w:r>
                </w:p>
              </w:tc>
            </w:tr>
          </w:tbl>
          <w:p w14:paraId="64D7AD1D" w14:textId="77777777" w:rsidR="00231EBA" w:rsidRPr="00231EBA" w:rsidRDefault="00231EBA" w:rsidP="00231EBA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35672D59" w14:textId="5AC2C609" w:rsidR="0034572F" w:rsidRDefault="0034572F" w:rsidP="002E07A6">
      <w:pPr>
        <w:pStyle w:val="Heading2"/>
        <w:spacing w:before="120" w:beforeAutospacing="0" w:after="120" w:afterAutospacing="0"/>
        <w:ind w:firstLine="720"/>
        <w:rPr>
          <w:rStyle w:val="Strong"/>
          <w:b/>
          <w:bCs/>
          <w:sz w:val="28"/>
          <w:szCs w:val="28"/>
        </w:rPr>
      </w:pPr>
      <w:r>
        <w:rPr>
          <w:rStyle w:val="Strong"/>
          <w:b/>
          <w:bCs/>
          <w:sz w:val="28"/>
          <w:szCs w:val="28"/>
        </w:rPr>
        <w:t>4</w:t>
      </w:r>
      <w:r w:rsidRPr="00337123">
        <w:rPr>
          <w:rStyle w:val="Strong"/>
          <w:b/>
          <w:bCs/>
          <w:sz w:val="28"/>
          <w:szCs w:val="28"/>
        </w:rPr>
        <w:t xml:space="preserve">. </w:t>
      </w:r>
      <w:r>
        <w:rPr>
          <w:rStyle w:val="Strong"/>
          <w:b/>
          <w:bCs/>
          <w:sz w:val="28"/>
          <w:szCs w:val="28"/>
        </w:rPr>
        <w:t>Giám sát vận chuyển - chia khẩu phần -</w:t>
      </w:r>
      <w:r w:rsidRPr="00337123">
        <w:rPr>
          <w:rStyle w:val="Strong"/>
          <w:b/>
          <w:bCs/>
          <w:sz w:val="28"/>
          <w:szCs w:val="28"/>
        </w:rPr>
        <w:t xml:space="preserve"> phục vụ </w:t>
      </w:r>
      <w:r w:rsidR="003E6E67">
        <w:rPr>
          <w:rStyle w:val="Strong"/>
          <w:b/>
          <w:bCs/>
          <w:sz w:val="28"/>
          <w:szCs w:val="28"/>
        </w:rPr>
        <w:t xml:space="preserve">tổ chức </w:t>
      </w:r>
      <w:r w:rsidRPr="00337123">
        <w:rPr>
          <w:rStyle w:val="Strong"/>
          <w:b/>
          <w:bCs/>
          <w:sz w:val="28"/>
          <w:szCs w:val="28"/>
        </w:rPr>
        <w:t>bữa ăn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537"/>
        <w:gridCol w:w="2413"/>
        <w:gridCol w:w="2099"/>
      </w:tblGrid>
      <w:tr w:rsidR="0034572F" w:rsidRPr="007A040C" w14:paraId="1CC085CD" w14:textId="77777777" w:rsidTr="00BD2BA7">
        <w:tc>
          <w:tcPr>
            <w:tcW w:w="1975" w:type="dxa"/>
            <w:vAlign w:val="center"/>
          </w:tcPr>
          <w:p w14:paraId="52437B02" w14:textId="77777777" w:rsidR="0034572F" w:rsidRPr="007A040C" w:rsidRDefault="0034572F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Lực lượng</w:t>
            </w:r>
          </w:p>
        </w:tc>
        <w:tc>
          <w:tcPr>
            <w:tcW w:w="2537" w:type="dxa"/>
            <w:vAlign w:val="center"/>
          </w:tcPr>
          <w:p w14:paraId="01D2E71A" w14:textId="77777777" w:rsidR="0034572F" w:rsidRPr="007A040C" w:rsidRDefault="0034572F" w:rsidP="00BD2BA7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Nhiệm vụ</w:t>
            </w:r>
          </w:p>
          <w:p w14:paraId="12F88F17" w14:textId="77777777" w:rsidR="0034572F" w:rsidRPr="007A040C" w:rsidRDefault="0034572F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giám sát</w:t>
            </w:r>
          </w:p>
        </w:tc>
        <w:tc>
          <w:tcPr>
            <w:tcW w:w="2413" w:type="dxa"/>
            <w:vAlign w:val="center"/>
          </w:tcPr>
          <w:p w14:paraId="64961323" w14:textId="77777777" w:rsidR="0034572F" w:rsidRPr="007A040C" w:rsidRDefault="0034572F" w:rsidP="00BD2BA7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Hình thức</w:t>
            </w:r>
          </w:p>
          <w:p w14:paraId="6C6915E1" w14:textId="77777777" w:rsidR="0034572F" w:rsidRPr="007A040C" w:rsidRDefault="0034572F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thực hiện</w:t>
            </w:r>
          </w:p>
        </w:tc>
        <w:tc>
          <w:tcPr>
            <w:tcW w:w="2099" w:type="dxa"/>
            <w:vAlign w:val="center"/>
          </w:tcPr>
          <w:p w14:paraId="167955B9" w14:textId="77777777" w:rsidR="0034572F" w:rsidRDefault="0034572F" w:rsidP="00BD2BA7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Hồ sơ,</w:t>
            </w:r>
          </w:p>
          <w:p w14:paraId="47DA4CC9" w14:textId="77777777" w:rsidR="0034572F" w:rsidRPr="007A040C" w:rsidRDefault="0034572F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minh chứng</w:t>
            </w:r>
          </w:p>
        </w:tc>
      </w:tr>
      <w:tr w:rsidR="0034572F" w:rsidRPr="007A040C" w14:paraId="1A34CC7C" w14:textId="77777777" w:rsidTr="00BD2BA7">
        <w:tc>
          <w:tcPr>
            <w:tcW w:w="1975" w:type="dxa"/>
            <w:vAlign w:val="center"/>
          </w:tcPr>
          <w:p w14:paraId="20D9C797" w14:textId="77777777" w:rsidR="0034572F" w:rsidRPr="007A040C" w:rsidRDefault="0034572F" w:rsidP="0034572F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t>Nhà trường (BGH)</w:t>
            </w:r>
          </w:p>
        </w:tc>
        <w:tc>
          <w:tcPr>
            <w:tcW w:w="2537" w:type="dxa"/>
            <w:vAlign w:val="center"/>
          </w:tcPr>
          <w:p w14:paraId="5DCAB595" w14:textId="7F95AE31" w:rsidR="0034572F" w:rsidRPr="0034572F" w:rsidRDefault="0034572F" w:rsidP="0034572F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34572F">
              <w:rPr>
                <w:b w:val="0"/>
                <w:sz w:val="28"/>
                <w:szCs w:val="28"/>
              </w:rPr>
              <w:t>Kiểm tra đúng khẩu phần, nhiệt độ và an toàn vận chuyển</w:t>
            </w:r>
          </w:p>
        </w:tc>
        <w:tc>
          <w:tcPr>
            <w:tcW w:w="2413" w:type="dxa"/>
            <w:vAlign w:val="center"/>
          </w:tcPr>
          <w:p w14:paraId="44A50B24" w14:textId="74E7406B" w:rsidR="0034572F" w:rsidRPr="0034572F" w:rsidRDefault="0034572F" w:rsidP="0034572F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34572F">
              <w:rPr>
                <w:b w:val="0"/>
                <w:sz w:val="28"/>
                <w:szCs w:val="28"/>
              </w:rPr>
              <w:t>Kiểm tra tại điểm chia</w:t>
            </w:r>
          </w:p>
        </w:tc>
        <w:tc>
          <w:tcPr>
            <w:tcW w:w="2099" w:type="dxa"/>
            <w:vAlign w:val="center"/>
          </w:tcPr>
          <w:p w14:paraId="0AA94125" w14:textId="04E070F7" w:rsidR="0034572F" w:rsidRPr="0034572F" w:rsidRDefault="0034572F" w:rsidP="0034572F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34572F">
              <w:rPr>
                <w:b w:val="0"/>
                <w:sz w:val="28"/>
                <w:szCs w:val="28"/>
              </w:rPr>
              <w:t>Biên bản kiểm tra</w:t>
            </w:r>
          </w:p>
        </w:tc>
      </w:tr>
      <w:tr w:rsidR="0034572F" w:rsidRPr="007A040C" w14:paraId="4282B4BA" w14:textId="77777777" w:rsidTr="00BD2BA7">
        <w:tc>
          <w:tcPr>
            <w:tcW w:w="1975" w:type="dxa"/>
            <w:vAlign w:val="center"/>
          </w:tcPr>
          <w:p w14:paraId="769572AE" w14:textId="77777777" w:rsidR="0034572F" w:rsidRPr="007A040C" w:rsidRDefault="0034572F" w:rsidP="0034572F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t>Giáo viên</w:t>
            </w:r>
          </w:p>
        </w:tc>
        <w:tc>
          <w:tcPr>
            <w:tcW w:w="2537" w:type="dxa"/>
            <w:vAlign w:val="center"/>
          </w:tcPr>
          <w:p w14:paraId="5E5D81E8" w14:textId="73F9D0A4" w:rsidR="0034572F" w:rsidRPr="0034572F" w:rsidRDefault="0034572F" w:rsidP="0034572F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34572F">
              <w:rPr>
                <w:b w:val="0"/>
                <w:sz w:val="28"/>
                <w:szCs w:val="28"/>
              </w:rPr>
              <w:t>Trực tiếp giám sát học sinh ăn, ghi nhận lượng ăn</w:t>
            </w:r>
          </w:p>
        </w:tc>
        <w:tc>
          <w:tcPr>
            <w:tcW w:w="2413" w:type="dxa"/>
            <w:vAlign w:val="center"/>
          </w:tcPr>
          <w:p w14:paraId="444D957F" w14:textId="34FF1361" w:rsidR="0034572F" w:rsidRPr="0034572F" w:rsidRDefault="0034572F" w:rsidP="0034572F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34572F">
              <w:rPr>
                <w:b w:val="0"/>
                <w:sz w:val="28"/>
                <w:szCs w:val="28"/>
              </w:rPr>
              <w:t>Quan sát tại lớp/nhà ăn</w:t>
            </w:r>
          </w:p>
        </w:tc>
        <w:tc>
          <w:tcPr>
            <w:tcW w:w="2099" w:type="dxa"/>
            <w:vAlign w:val="center"/>
          </w:tcPr>
          <w:p w14:paraId="6F6CF869" w14:textId="1C7AF00A" w:rsidR="0034572F" w:rsidRPr="0034572F" w:rsidRDefault="0034572F" w:rsidP="0034572F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34572F">
              <w:rPr>
                <w:b w:val="0"/>
                <w:sz w:val="28"/>
                <w:szCs w:val="28"/>
              </w:rPr>
              <w:t>Sổ trực, sổ theo dõi học sinh</w:t>
            </w:r>
          </w:p>
        </w:tc>
      </w:tr>
      <w:tr w:rsidR="0034572F" w:rsidRPr="007A040C" w14:paraId="1FF87441" w14:textId="77777777" w:rsidTr="00BD2BA7">
        <w:tc>
          <w:tcPr>
            <w:tcW w:w="1975" w:type="dxa"/>
            <w:vAlign w:val="center"/>
          </w:tcPr>
          <w:p w14:paraId="2B5C22A8" w14:textId="77777777" w:rsidR="0034572F" w:rsidRPr="007A040C" w:rsidRDefault="0034572F" w:rsidP="0034572F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lastRenderedPageBreak/>
              <w:t>Ban đại diện CMHS</w:t>
            </w:r>
          </w:p>
        </w:tc>
        <w:tc>
          <w:tcPr>
            <w:tcW w:w="2537" w:type="dxa"/>
            <w:vAlign w:val="center"/>
          </w:tcPr>
          <w:p w14:paraId="08AA4DC4" w14:textId="3B6AD05E" w:rsidR="0034572F" w:rsidRPr="0034572F" w:rsidRDefault="0034572F" w:rsidP="0034572F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34572F">
              <w:rPr>
                <w:b w:val="0"/>
                <w:sz w:val="28"/>
                <w:szCs w:val="28"/>
              </w:rPr>
              <w:t>Giám sát tính phù hợp món ăn, khẩu phần</w:t>
            </w:r>
          </w:p>
        </w:tc>
        <w:tc>
          <w:tcPr>
            <w:tcW w:w="2413" w:type="dxa"/>
            <w:vAlign w:val="center"/>
          </w:tcPr>
          <w:p w14:paraId="08761DAA" w14:textId="27896B93" w:rsidR="0034572F" w:rsidRPr="0034572F" w:rsidRDefault="0034572F" w:rsidP="0034572F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34572F">
              <w:rPr>
                <w:b w:val="0"/>
                <w:sz w:val="28"/>
                <w:szCs w:val="28"/>
              </w:rPr>
              <w:t>Quan sát bữa ăn thực tế</w:t>
            </w:r>
          </w:p>
        </w:tc>
        <w:tc>
          <w:tcPr>
            <w:tcW w:w="2099" w:type="dxa"/>
            <w:vAlign w:val="center"/>
          </w:tcPr>
          <w:p w14:paraId="365CC4D8" w14:textId="736E7158" w:rsidR="0034572F" w:rsidRPr="0034572F" w:rsidRDefault="0034572F" w:rsidP="0034572F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34572F">
              <w:rPr>
                <w:b w:val="0"/>
                <w:sz w:val="28"/>
                <w:szCs w:val="28"/>
              </w:rPr>
              <w:t>Biên bản giám sát</w:t>
            </w:r>
          </w:p>
        </w:tc>
      </w:tr>
      <w:tr w:rsidR="003E6E67" w:rsidRPr="007A040C" w14:paraId="586FBBDB" w14:textId="77777777" w:rsidTr="0041682B">
        <w:tc>
          <w:tcPr>
            <w:tcW w:w="197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1"/>
            </w:tblGrid>
            <w:tr w:rsidR="003E6E67" w:rsidRPr="00231EBA" w14:paraId="1ACBE6FF" w14:textId="77777777" w:rsidTr="00BD2B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F3E604" w14:textId="77777777" w:rsidR="003E6E67" w:rsidRPr="00231EBA" w:rsidRDefault="003E6E67" w:rsidP="003E6E67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231EBA">
                    <w:rPr>
                      <w:rStyle w:val="Strong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Nhân viên y tế</w:t>
                  </w:r>
                </w:p>
              </w:tc>
            </w:tr>
          </w:tbl>
          <w:p w14:paraId="19C79470" w14:textId="77777777" w:rsidR="003E6E67" w:rsidRPr="007A040C" w:rsidRDefault="003E6E67" w:rsidP="003E6E67">
            <w:pPr>
              <w:pStyle w:val="Heading2"/>
              <w:spacing w:before="0" w:beforeAutospacing="0" w:after="0" w:afterAutospacing="0"/>
              <w:rPr>
                <w:rStyle w:val="Strong"/>
                <w:sz w:val="28"/>
                <w:szCs w:val="28"/>
              </w:rPr>
            </w:pPr>
          </w:p>
        </w:tc>
        <w:tc>
          <w:tcPr>
            <w:tcW w:w="25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1"/>
            </w:tblGrid>
            <w:tr w:rsidR="003E6E67" w:rsidRPr="003E6E67" w14:paraId="0B4D19C6" w14:textId="77777777" w:rsidTr="00E268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473872" w14:textId="7A365592" w:rsidR="003E6E67" w:rsidRPr="003E6E67" w:rsidRDefault="003E6E67" w:rsidP="003E6E67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G</w:t>
                  </w:r>
                  <w:r w:rsidRPr="003E6E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iám sát lưu mẫu, dụng cụ vệ sinh, nhiệt độ nấu chín</w:t>
                  </w:r>
                </w:p>
              </w:tc>
            </w:tr>
          </w:tbl>
          <w:p w14:paraId="18965A94" w14:textId="77777777" w:rsidR="003E6E67" w:rsidRPr="003E6E67" w:rsidRDefault="003E6E67" w:rsidP="003E6E6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41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7"/>
            </w:tblGrid>
            <w:tr w:rsidR="003E6E67" w:rsidRPr="00231EBA" w14:paraId="1141D25F" w14:textId="77777777" w:rsidTr="00BD2B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432727" w14:textId="77777777" w:rsidR="003E6E67" w:rsidRPr="00231EBA" w:rsidRDefault="003E6E67" w:rsidP="003E6E67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Kiểm tra tại bếp hàng ngày</w:t>
                  </w:r>
                </w:p>
              </w:tc>
            </w:tr>
          </w:tbl>
          <w:p w14:paraId="5B1D9F57" w14:textId="77777777" w:rsidR="003E6E67" w:rsidRPr="003E6E67" w:rsidRDefault="003E6E67" w:rsidP="003E6E6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09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3"/>
            </w:tblGrid>
            <w:tr w:rsidR="003E6E67" w:rsidRPr="00231EBA" w14:paraId="4624D0F8" w14:textId="77777777" w:rsidTr="00BD2B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3039C4" w14:textId="77777777" w:rsidR="003E6E67" w:rsidRPr="00231EBA" w:rsidRDefault="003E6E67" w:rsidP="003E6E67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Biên bản kiểm tra y tế</w:t>
                  </w:r>
                </w:p>
              </w:tc>
            </w:tr>
          </w:tbl>
          <w:p w14:paraId="1A76BE50" w14:textId="77777777" w:rsidR="003E6E67" w:rsidRPr="003E6E67" w:rsidRDefault="003E6E67" w:rsidP="003E6E6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14:paraId="775B8F93" w14:textId="4870D7B9" w:rsidR="00337123" w:rsidRPr="00337123" w:rsidRDefault="00337123" w:rsidP="00337123">
      <w:pPr>
        <w:rPr>
          <w:rFonts w:ascii="Times New Roman" w:hAnsi="Times New Roman" w:cs="Times New Roman"/>
          <w:sz w:val="28"/>
          <w:szCs w:val="28"/>
        </w:rPr>
      </w:pPr>
    </w:p>
    <w:p w14:paraId="69ED154E" w14:textId="762F6C33" w:rsidR="001F2C67" w:rsidRDefault="001F2C67" w:rsidP="001F2C67">
      <w:pPr>
        <w:pStyle w:val="Heading2"/>
        <w:spacing w:before="0" w:beforeAutospacing="0" w:after="120" w:afterAutospacing="0"/>
        <w:ind w:firstLine="720"/>
        <w:rPr>
          <w:rStyle w:val="Strong"/>
          <w:b/>
          <w:bCs/>
          <w:sz w:val="28"/>
          <w:szCs w:val="28"/>
        </w:rPr>
      </w:pPr>
      <w:r>
        <w:rPr>
          <w:rStyle w:val="Strong"/>
          <w:b/>
          <w:bCs/>
          <w:sz w:val="28"/>
          <w:szCs w:val="28"/>
        </w:rPr>
        <w:t>5. Giám sát thanh quyết toán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537"/>
        <w:gridCol w:w="2413"/>
        <w:gridCol w:w="2099"/>
      </w:tblGrid>
      <w:tr w:rsidR="001F2C67" w:rsidRPr="007A040C" w14:paraId="12C0404E" w14:textId="77777777" w:rsidTr="005B53FC">
        <w:tc>
          <w:tcPr>
            <w:tcW w:w="1975" w:type="dxa"/>
            <w:vAlign w:val="center"/>
          </w:tcPr>
          <w:p w14:paraId="26DBDC61" w14:textId="77777777" w:rsidR="001F2C67" w:rsidRPr="007A040C" w:rsidRDefault="001F2C67" w:rsidP="005B53FC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Lực lượng</w:t>
            </w:r>
          </w:p>
        </w:tc>
        <w:tc>
          <w:tcPr>
            <w:tcW w:w="2537" w:type="dxa"/>
            <w:vAlign w:val="center"/>
          </w:tcPr>
          <w:p w14:paraId="5BA24902" w14:textId="77777777" w:rsidR="001F2C67" w:rsidRPr="007A040C" w:rsidRDefault="001F2C67" w:rsidP="005B53FC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Nhiệm vụ</w:t>
            </w:r>
          </w:p>
          <w:p w14:paraId="7BD7AE69" w14:textId="77777777" w:rsidR="001F2C67" w:rsidRPr="007A040C" w:rsidRDefault="001F2C67" w:rsidP="005B53FC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giám sát</w:t>
            </w:r>
          </w:p>
        </w:tc>
        <w:tc>
          <w:tcPr>
            <w:tcW w:w="2413" w:type="dxa"/>
            <w:vAlign w:val="center"/>
          </w:tcPr>
          <w:p w14:paraId="1C4AE670" w14:textId="77777777" w:rsidR="001F2C67" w:rsidRPr="007A040C" w:rsidRDefault="001F2C67" w:rsidP="005B53FC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Hình thức</w:t>
            </w:r>
          </w:p>
          <w:p w14:paraId="00770692" w14:textId="77777777" w:rsidR="001F2C67" w:rsidRPr="007A040C" w:rsidRDefault="001F2C67" w:rsidP="005B53FC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thực hiện</w:t>
            </w:r>
          </w:p>
        </w:tc>
        <w:tc>
          <w:tcPr>
            <w:tcW w:w="2099" w:type="dxa"/>
            <w:vAlign w:val="center"/>
          </w:tcPr>
          <w:p w14:paraId="7143C522" w14:textId="77777777" w:rsidR="001F2C67" w:rsidRDefault="001F2C67" w:rsidP="005B53FC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Hồ sơ,</w:t>
            </w:r>
          </w:p>
          <w:p w14:paraId="4FEEAF19" w14:textId="77777777" w:rsidR="001F2C67" w:rsidRPr="007A040C" w:rsidRDefault="001F2C67" w:rsidP="005B53FC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minh chứng</w:t>
            </w:r>
          </w:p>
        </w:tc>
      </w:tr>
      <w:tr w:rsidR="001F2C67" w:rsidRPr="001F2C67" w14:paraId="7ADE4ECD" w14:textId="77777777" w:rsidTr="006F2968">
        <w:tc>
          <w:tcPr>
            <w:tcW w:w="1975" w:type="dxa"/>
            <w:vAlign w:val="center"/>
          </w:tcPr>
          <w:p w14:paraId="746FAB3A" w14:textId="77777777" w:rsidR="001F2C67" w:rsidRPr="001F2C67" w:rsidRDefault="001F2C67" w:rsidP="001F2C67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1F2C67">
              <w:rPr>
                <w:rStyle w:val="Strong"/>
                <w:sz w:val="28"/>
                <w:szCs w:val="28"/>
              </w:rPr>
              <w:t>Nhà trường (BGH)</w:t>
            </w:r>
          </w:p>
        </w:tc>
        <w:tc>
          <w:tcPr>
            <w:tcW w:w="2537" w:type="dxa"/>
            <w:vAlign w:val="center"/>
          </w:tcPr>
          <w:p w14:paraId="7B08C76E" w14:textId="2F81CC38" w:rsidR="001F2C67" w:rsidRPr="001F2C67" w:rsidRDefault="001F2C67" w:rsidP="001F2C6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1F2C67">
              <w:rPr>
                <w:b w:val="0"/>
                <w:sz w:val="28"/>
                <w:szCs w:val="28"/>
              </w:rPr>
              <w:t>- Chỉ đạo xây dựng dự toán và quyết toán bán trú.</w:t>
            </w:r>
            <w:r w:rsidRPr="001F2C67">
              <w:rPr>
                <w:b w:val="0"/>
                <w:sz w:val="28"/>
                <w:szCs w:val="28"/>
              </w:rPr>
              <w:br/>
              <w:t>- Kiểm tra tính chính xác của các khoản thu – chi: thực phẩm, gas, vật tư, dụng cụ, nhân công, dịch vụ.</w:t>
            </w:r>
            <w:r w:rsidRPr="001F2C67">
              <w:rPr>
                <w:b w:val="0"/>
                <w:sz w:val="28"/>
                <w:szCs w:val="28"/>
              </w:rPr>
              <w:br/>
              <w:t>- Công khai minh bạch cho phụ huynh và tập thể sư phạm.</w:t>
            </w:r>
          </w:p>
        </w:tc>
        <w:tc>
          <w:tcPr>
            <w:tcW w:w="241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7"/>
            </w:tblGrid>
            <w:tr w:rsidR="001F2C67" w:rsidRPr="001F2C67" w14:paraId="51D11B96" w14:textId="77777777" w:rsidTr="00F432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BD9A31" w14:textId="77777777" w:rsidR="001F2C67" w:rsidRPr="001F2C67" w:rsidRDefault="001F2C67" w:rsidP="001F2C67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2C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Đối chiếu chứng từ, hợp đồng, hóa đơn.</w:t>
                  </w:r>
                  <w:r w:rsidRPr="001F2C6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Kiểm tra sổ sách định kỳ.</w:t>
                  </w:r>
                  <w:r w:rsidRPr="001F2C6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Tổ chức họp công khai tài chính.</w:t>
                  </w:r>
                </w:p>
              </w:tc>
            </w:tr>
          </w:tbl>
          <w:p w14:paraId="1AD7AE71" w14:textId="5136A954" w:rsidR="001F2C67" w:rsidRPr="001F2C67" w:rsidRDefault="001F2C67" w:rsidP="001F2C6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09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3"/>
            </w:tblGrid>
            <w:tr w:rsidR="001F2C67" w:rsidRPr="001F2C67" w14:paraId="7724256D" w14:textId="77777777" w:rsidTr="001F2C67">
              <w:trPr>
                <w:trHeight w:val="170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1C1A27" w14:textId="6B866D3A" w:rsidR="001F2C67" w:rsidRPr="001F2C67" w:rsidRDefault="001F2C67" w:rsidP="001F2C67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2C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Sổ sách kế toán bán trú.</w:t>
                  </w:r>
                  <w:r w:rsidRPr="001F2C6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Báo cáo thu – chi.</w:t>
                  </w:r>
                  <w:r w:rsidRPr="001F2C6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- Biên bản công khai tài chính</w:t>
                  </w:r>
                </w:p>
              </w:tc>
            </w:tr>
          </w:tbl>
          <w:p w14:paraId="5F4BD2AE" w14:textId="0B4E2D90" w:rsidR="001F2C67" w:rsidRPr="001F2C67" w:rsidRDefault="001F2C67" w:rsidP="001F2C6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1F2C67" w:rsidRPr="001F2C67" w14:paraId="2F45A196" w14:textId="77777777" w:rsidTr="005B53FC">
        <w:tc>
          <w:tcPr>
            <w:tcW w:w="1975" w:type="dxa"/>
            <w:vAlign w:val="center"/>
          </w:tcPr>
          <w:p w14:paraId="3D81F666" w14:textId="77777777" w:rsidR="001F2C67" w:rsidRPr="001F2C67" w:rsidRDefault="001F2C67" w:rsidP="005B53FC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1F2C67">
              <w:rPr>
                <w:rStyle w:val="Strong"/>
                <w:sz w:val="28"/>
                <w:szCs w:val="28"/>
              </w:rPr>
              <w:t>Giáo viên</w:t>
            </w:r>
          </w:p>
        </w:tc>
        <w:tc>
          <w:tcPr>
            <w:tcW w:w="2537" w:type="dxa"/>
            <w:vAlign w:val="center"/>
          </w:tcPr>
          <w:p w14:paraId="3DD67E7F" w14:textId="07B92105" w:rsidR="001F2C67" w:rsidRPr="001F2C67" w:rsidRDefault="001F2C67" w:rsidP="005B53FC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1F2C67">
              <w:rPr>
                <w:b w:val="0"/>
                <w:sz w:val="28"/>
                <w:szCs w:val="28"/>
              </w:rPr>
              <w:t>Kiểm tra tính hợp lý của các khoản liên quan trực tiếp đến lớp: suất ăn, dụng cụ, đồ dùng phục vụ học sinh.</w:t>
            </w:r>
            <w:r w:rsidRPr="001F2C67">
              <w:rPr>
                <w:b w:val="0"/>
                <w:sz w:val="28"/>
                <w:szCs w:val="28"/>
              </w:rPr>
              <w:br/>
              <w:t>- Phản ánh kịp thời những bất cập.</w:t>
            </w:r>
          </w:p>
        </w:tc>
        <w:tc>
          <w:tcPr>
            <w:tcW w:w="2413" w:type="dxa"/>
            <w:vAlign w:val="center"/>
          </w:tcPr>
          <w:p w14:paraId="68BFA700" w14:textId="05EC1D80" w:rsidR="001F2C67" w:rsidRPr="001F2C67" w:rsidRDefault="001F2C67" w:rsidP="005B53FC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1F2C67">
              <w:rPr>
                <w:b w:val="0"/>
                <w:sz w:val="28"/>
                <w:szCs w:val="28"/>
              </w:rPr>
              <w:t>Đối chiếu số lượng suất ăn thực tế.</w:t>
            </w:r>
            <w:r w:rsidRPr="001F2C67">
              <w:rPr>
                <w:b w:val="0"/>
                <w:sz w:val="28"/>
                <w:szCs w:val="28"/>
              </w:rPr>
              <w:br/>
            </w:r>
            <w:r>
              <w:rPr>
                <w:b w:val="0"/>
                <w:sz w:val="28"/>
                <w:szCs w:val="28"/>
              </w:rPr>
              <w:t>- Ghi chú, báo cáo về lượng ăn,</w:t>
            </w:r>
            <w:r w:rsidRPr="001F2C67">
              <w:rPr>
                <w:b w:val="0"/>
                <w:sz w:val="28"/>
                <w:szCs w:val="28"/>
              </w:rPr>
              <w:t xml:space="preserve"> đồ dùng tiêu hao.</w:t>
            </w:r>
          </w:p>
        </w:tc>
        <w:tc>
          <w:tcPr>
            <w:tcW w:w="2099" w:type="dxa"/>
            <w:vAlign w:val="center"/>
          </w:tcPr>
          <w:p w14:paraId="1B76952D" w14:textId="18092C8A" w:rsidR="001F2C67" w:rsidRPr="001F2C67" w:rsidRDefault="001F2C67" w:rsidP="005B53FC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1F2C67">
              <w:rPr>
                <w:b w:val="0"/>
                <w:sz w:val="28"/>
                <w:szCs w:val="28"/>
              </w:rPr>
              <w:t>Sổ trực bán trú.</w:t>
            </w:r>
            <w:r w:rsidRPr="001F2C67">
              <w:rPr>
                <w:b w:val="0"/>
                <w:sz w:val="28"/>
                <w:szCs w:val="28"/>
              </w:rPr>
              <w:br/>
              <w:t>- Phiếu phản hồi của giáo viên.</w:t>
            </w:r>
          </w:p>
        </w:tc>
      </w:tr>
      <w:tr w:rsidR="001F2C67" w:rsidRPr="001F2C67" w14:paraId="4DB352EA" w14:textId="77777777" w:rsidTr="005B53FC">
        <w:tc>
          <w:tcPr>
            <w:tcW w:w="1975" w:type="dxa"/>
            <w:vAlign w:val="center"/>
          </w:tcPr>
          <w:p w14:paraId="1D54C0D9" w14:textId="77777777" w:rsidR="001F2C67" w:rsidRPr="001F2C67" w:rsidRDefault="001F2C67" w:rsidP="005B53FC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1F2C67">
              <w:rPr>
                <w:rStyle w:val="Strong"/>
                <w:sz w:val="28"/>
                <w:szCs w:val="28"/>
              </w:rPr>
              <w:t>Ban đại diện CMHS</w:t>
            </w:r>
          </w:p>
        </w:tc>
        <w:tc>
          <w:tcPr>
            <w:tcW w:w="2537" w:type="dxa"/>
            <w:vAlign w:val="center"/>
          </w:tcPr>
          <w:p w14:paraId="57771800" w14:textId="63BF1EB4" w:rsidR="001F2C67" w:rsidRPr="001F2C67" w:rsidRDefault="001F2C67" w:rsidP="005B53FC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1F2C67">
              <w:rPr>
                <w:b w:val="0"/>
                <w:sz w:val="28"/>
                <w:szCs w:val="28"/>
              </w:rPr>
              <w:t>Giám sát</w:t>
            </w:r>
            <w:r>
              <w:rPr>
                <w:b w:val="0"/>
                <w:sz w:val="28"/>
                <w:szCs w:val="28"/>
              </w:rPr>
              <w:t xml:space="preserve"> tính minh bạch của việc thanh </w:t>
            </w:r>
            <w:r w:rsidRPr="001F2C67">
              <w:rPr>
                <w:b w:val="0"/>
                <w:sz w:val="28"/>
                <w:szCs w:val="28"/>
              </w:rPr>
              <w:t xml:space="preserve"> quyết toán.</w:t>
            </w:r>
            <w:r w:rsidRPr="001F2C67">
              <w:rPr>
                <w:b w:val="0"/>
                <w:sz w:val="28"/>
                <w:szCs w:val="28"/>
              </w:rPr>
              <w:br/>
              <w:t xml:space="preserve">- Đối chiếu giá thực phẩm, </w:t>
            </w:r>
            <w:r>
              <w:rPr>
                <w:b w:val="0"/>
                <w:sz w:val="28"/>
                <w:szCs w:val="28"/>
              </w:rPr>
              <w:t>chi phí thực tế với chứng từ.</w:t>
            </w:r>
            <w:r>
              <w:rPr>
                <w:b w:val="0"/>
                <w:sz w:val="28"/>
                <w:szCs w:val="28"/>
              </w:rPr>
              <w:br/>
              <w:t xml:space="preserve">- </w:t>
            </w:r>
            <w:r w:rsidRPr="001F2C67">
              <w:rPr>
                <w:b w:val="0"/>
                <w:sz w:val="28"/>
                <w:szCs w:val="28"/>
              </w:rPr>
              <w:t>Tham gia buổi công khai tài chính.</w:t>
            </w:r>
          </w:p>
        </w:tc>
        <w:tc>
          <w:tcPr>
            <w:tcW w:w="2413" w:type="dxa"/>
            <w:vAlign w:val="center"/>
          </w:tcPr>
          <w:p w14:paraId="0EE0A9AB" w14:textId="2A255A4A" w:rsidR="001F2C67" w:rsidRPr="001F2C67" w:rsidRDefault="001F2C67" w:rsidP="005B53FC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1F2C67">
              <w:rPr>
                <w:b w:val="0"/>
                <w:sz w:val="28"/>
                <w:szCs w:val="28"/>
              </w:rPr>
              <w:t>Xem xét toàn bộ hồ sơ, chứng từ theo quy định.</w:t>
            </w:r>
            <w:r w:rsidRPr="001F2C67">
              <w:rPr>
                <w:b w:val="0"/>
                <w:sz w:val="28"/>
                <w:szCs w:val="28"/>
              </w:rPr>
              <w:br/>
              <w:t>- Tham gia xác nhận tại cuộc họp.</w:t>
            </w:r>
          </w:p>
        </w:tc>
        <w:tc>
          <w:tcPr>
            <w:tcW w:w="2099" w:type="dxa"/>
            <w:vAlign w:val="center"/>
          </w:tcPr>
          <w:p w14:paraId="5BD9CDA6" w14:textId="54AE4757" w:rsidR="001F2C67" w:rsidRPr="001F2C67" w:rsidRDefault="001F2C67" w:rsidP="005B53FC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1F2C67">
              <w:rPr>
                <w:b w:val="0"/>
                <w:sz w:val="28"/>
                <w:szCs w:val="28"/>
              </w:rPr>
              <w:t>Biên bản giám sát CMHS.</w:t>
            </w:r>
            <w:r w:rsidRPr="001F2C67">
              <w:rPr>
                <w:b w:val="0"/>
                <w:sz w:val="28"/>
                <w:szCs w:val="28"/>
              </w:rPr>
              <w:br/>
              <w:t>- Biên bản công khai tài chính</w:t>
            </w:r>
          </w:p>
        </w:tc>
      </w:tr>
      <w:tr w:rsidR="001F2C67" w:rsidRPr="001F2C67" w14:paraId="5E830934" w14:textId="77777777" w:rsidTr="005B53FC">
        <w:tc>
          <w:tcPr>
            <w:tcW w:w="197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1"/>
            </w:tblGrid>
            <w:tr w:rsidR="001F2C67" w:rsidRPr="001F2C67" w14:paraId="2A846791" w14:textId="77777777" w:rsidTr="005B53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80AD47" w14:textId="77777777" w:rsidR="001F2C67" w:rsidRPr="001F2C67" w:rsidRDefault="001F2C67" w:rsidP="001F2C67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2C67">
                    <w:rPr>
                      <w:rStyle w:val="Strong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Nhân viên y tế</w:t>
                  </w:r>
                </w:p>
              </w:tc>
            </w:tr>
          </w:tbl>
          <w:p w14:paraId="3485F95F" w14:textId="77777777" w:rsidR="001F2C67" w:rsidRPr="001F2C67" w:rsidRDefault="001F2C67" w:rsidP="001F2C67">
            <w:pPr>
              <w:pStyle w:val="Heading2"/>
              <w:spacing w:before="0" w:beforeAutospacing="0" w:after="0" w:afterAutospacing="0"/>
              <w:rPr>
                <w:rStyle w:val="Strong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12BC873C" w14:textId="0B4EDDF8" w:rsidR="001F2C67" w:rsidRPr="001F2C67" w:rsidRDefault="001F2C67" w:rsidP="001F2C6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1F2C67">
              <w:rPr>
                <w:b w:val="0"/>
                <w:sz w:val="28"/>
                <w:szCs w:val="28"/>
              </w:rPr>
              <w:t>- Giám sát các khoản liên quan đến an toàn thực phẩm: vật tư y tế, dụng cụ vệ sinh, hoá chất sát khuẩn.</w:t>
            </w:r>
            <w:r w:rsidRPr="001F2C67">
              <w:rPr>
                <w:b w:val="0"/>
                <w:sz w:val="28"/>
                <w:szCs w:val="28"/>
              </w:rPr>
              <w:br/>
            </w:r>
            <w:r w:rsidRPr="001F2C67">
              <w:rPr>
                <w:b w:val="0"/>
                <w:sz w:val="28"/>
                <w:szCs w:val="28"/>
              </w:rPr>
              <w:lastRenderedPageBreak/>
              <w:t>- Đối chiếu danh mục mua sắm với thực tế sử dụng.</w:t>
            </w:r>
          </w:p>
        </w:tc>
        <w:tc>
          <w:tcPr>
            <w:tcW w:w="2413" w:type="dxa"/>
            <w:vAlign w:val="center"/>
          </w:tcPr>
          <w:p w14:paraId="659CB47A" w14:textId="6BA63A93" w:rsidR="001F2C67" w:rsidRPr="001F2C67" w:rsidRDefault="001F2C67" w:rsidP="001F2C6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1F2C67">
              <w:rPr>
                <w:b w:val="0"/>
                <w:sz w:val="28"/>
                <w:szCs w:val="28"/>
              </w:rPr>
              <w:lastRenderedPageBreak/>
              <w:t>- K</w:t>
            </w:r>
            <w:r>
              <w:rPr>
                <w:b w:val="0"/>
                <w:sz w:val="28"/>
                <w:szCs w:val="28"/>
              </w:rPr>
              <w:t>iểm tra thực tế trang thiết bị,</w:t>
            </w:r>
            <w:r w:rsidRPr="001F2C67">
              <w:rPr>
                <w:b w:val="0"/>
                <w:sz w:val="28"/>
                <w:szCs w:val="28"/>
              </w:rPr>
              <w:t xml:space="preserve"> dụng cụ y tế.</w:t>
            </w:r>
            <w:r w:rsidRPr="001F2C67">
              <w:rPr>
                <w:b w:val="0"/>
                <w:sz w:val="28"/>
                <w:szCs w:val="28"/>
              </w:rPr>
              <w:br/>
              <w:t>- Báo cáo tình hình tiêu hao.</w:t>
            </w:r>
          </w:p>
        </w:tc>
        <w:tc>
          <w:tcPr>
            <w:tcW w:w="2099" w:type="dxa"/>
            <w:vAlign w:val="center"/>
          </w:tcPr>
          <w:p w14:paraId="47C4A88D" w14:textId="6321FE2E" w:rsidR="001F2C67" w:rsidRPr="001F2C67" w:rsidRDefault="001F2C67" w:rsidP="001F2C6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1F2C67">
              <w:rPr>
                <w:b w:val="0"/>
                <w:sz w:val="28"/>
                <w:szCs w:val="28"/>
              </w:rPr>
              <w:t>Sổ y tế học đường.</w:t>
            </w:r>
            <w:r w:rsidRPr="001F2C67">
              <w:rPr>
                <w:b w:val="0"/>
                <w:sz w:val="28"/>
                <w:szCs w:val="28"/>
              </w:rPr>
              <w:br/>
              <w:t>- Phiếu xuất – nhập vật tư y tế</w:t>
            </w:r>
          </w:p>
        </w:tc>
      </w:tr>
    </w:tbl>
    <w:p w14:paraId="4759831F" w14:textId="77777777" w:rsidR="001F2C67" w:rsidRDefault="001F2C67" w:rsidP="001F2C67">
      <w:pPr>
        <w:pStyle w:val="Heading2"/>
        <w:spacing w:before="0" w:beforeAutospacing="0" w:after="120" w:afterAutospacing="0"/>
        <w:ind w:firstLine="720"/>
        <w:rPr>
          <w:rStyle w:val="Strong"/>
          <w:b/>
          <w:bCs/>
          <w:sz w:val="28"/>
          <w:szCs w:val="28"/>
        </w:rPr>
      </w:pPr>
    </w:p>
    <w:p w14:paraId="4DBEB81D" w14:textId="072BFD05" w:rsidR="0034572F" w:rsidRDefault="001F2C67" w:rsidP="0034572F">
      <w:pPr>
        <w:pStyle w:val="Heading2"/>
        <w:spacing w:before="0" w:beforeAutospacing="0" w:after="120" w:afterAutospacing="0"/>
        <w:ind w:firstLine="720"/>
        <w:rPr>
          <w:rStyle w:val="Strong"/>
          <w:b/>
          <w:bCs/>
          <w:sz w:val="28"/>
          <w:szCs w:val="28"/>
        </w:rPr>
      </w:pPr>
      <w:r>
        <w:rPr>
          <w:rStyle w:val="Strong"/>
          <w:b/>
          <w:bCs/>
          <w:sz w:val="28"/>
          <w:szCs w:val="28"/>
        </w:rPr>
        <w:t>6</w:t>
      </w:r>
      <w:r w:rsidR="0034572F">
        <w:rPr>
          <w:rStyle w:val="Strong"/>
          <w:b/>
          <w:bCs/>
          <w:sz w:val="28"/>
          <w:szCs w:val="28"/>
        </w:rPr>
        <w:t xml:space="preserve">. Giám sát </w:t>
      </w:r>
      <w:r>
        <w:rPr>
          <w:rStyle w:val="Strong"/>
          <w:b/>
          <w:bCs/>
          <w:sz w:val="28"/>
          <w:szCs w:val="28"/>
        </w:rPr>
        <w:t xml:space="preserve">thông tin </w:t>
      </w:r>
      <w:r w:rsidR="0082440A">
        <w:rPr>
          <w:rStyle w:val="Strong"/>
          <w:b/>
          <w:bCs/>
          <w:sz w:val="28"/>
          <w:szCs w:val="28"/>
        </w:rPr>
        <w:t xml:space="preserve">báo cáo, </w:t>
      </w:r>
      <w:r w:rsidR="00337123" w:rsidRPr="00337123">
        <w:rPr>
          <w:rStyle w:val="Strong"/>
          <w:b/>
          <w:bCs/>
          <w:sz w:val="28"/>
          <w:szCs w:val="28"/>
        </w:rPr>
        <w:t>xử lý sự cố an toàn thực phẩm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537"/>
        <w:gridCol w:w="2413"/>
        <w:gridCol w:w="2099"/>
      </w:tblGrid>
      <w:tr w:rsidR="0034572F" w:rsidRPr="007A040C" w14:paraId="6211DAFA" w14:textId="77777777" w:rsidTr="00BD2BA7">
        <w:tc>
          <w:tcPr>
            <w:tcW w:w="1975" w:type="dxa"/>
            <w:vAlign w:val="center"/>
          </w:tcPr>
          <w:p w14:paraId="28AA1A43" w14:textId="77777777" w:rsidR="0034572F" w:rsidRPr="007A040C" w:rsidRDefault="0034572F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Lực lượng</w:t>
            </w:r>
          </w:p>
        </w:tc>
        <w:tc>
          <w:tcPr>
            <w:tcW w:w="2537" w:type="dxa"/>
            <w:vAlign w:val="center"/>
          </w:tcPr>
          <w:p w14:paraId="20BE3B22" w14:textId="77777777" w:rsidR="0034572F" w:rsidRPr="007A040C" w:rsidRDefault="0034572F" w:rsidP="00BD2BA7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Nhiệm vụ</w:t>
            </w:r>
          </w:p>
          <w:p w14:paraId="3CEF4312" w14:textId="77777777" w:rsidR="0034572F" w:rsidRPr="007A040C" w:rsidRDefault="0034572F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giám sát</w:t>
            </w:r>
          </w:p>
        </w:tc>
        <w:tc>
          <w:tcPr>
            <w:tcW w:w="2413" w:type="dxa"/>
            <w:vAlign w:val="center"/>
          </w:tcPr>
          <w:p w14:paraId="41ECDA76" w14:textId="77777777" w:rsidR="0034572F" w:rsidRPr="007A040C" w:rsidRDefault="0034572F" w:rsidP="00BD2BA7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Hình thức</w:t>
            </w:r>
          </w:p>
          <w:p w14:paraId="3685C14D" w14:textId="77777777" w:rsidR="0034572F" w:rsidRPr="007A040C" w:rsidRDefault="0034572F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thực hiện</w:t>
            </w:r>
          </w:p>
        </w:tc>
        <w:tc>
          <w:tcPr>
            <w:tcW w:w="2099" w:type="dxa"/>
            <w:vAlign w:val="center"/>
          </w:tcPr>
          <w:p w14:paraId="4455780C" w14:textId="77777777" w:rsidR="0034572F" w:rsidRDefault="0034572F" w:rsidP="00BD2BA7">
            <w:pPr>
              <w:pStyle w:val="Heading2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Hồ sơ,</w:t>
            </w:r>
          </w:p>
          <w:p w14:paraId="1DEB2C5E" w14:textId="77777777" w:rsidR="0034572F" w:rsidRPr="007A040C" w:rsidRDefault="0034572F" w:rsidP="00BD2BA7">
            <w:pPr>
              <w:pStyle w:val="Heading2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A040C">
              <w:rPr>
                <w:bCs w:val="0"/>
                <w:sz w:val="28"/>
                <w:szCs w:val="28"/>
              </w:rPr>
              <w:t>minh chứng</w:t>
            </w:r>
          </w:p>
        </w:tc>
      </w:tr>
      <w:tr w:rsidR="00E63287" w:rsidRPr="007A040C" w14:paraId="4189E677" w14:textId="77777777" w:rsidTr="00BD2BA7">
        <w:tc>
          <w:tcPr>
            <w:tcW w:w="1975" w:type="dxa"/>
            <w:vAlign w:val="center"/>
          </w:tcPr>
          <w:p w14:paraId="620A97F0" w14:textId="77777777" w:rsidR="00E63287" w:rsidRPr="007A040C" w:rsidRDefault="00E63287" w:rsidP="00E63287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t>Nhà trường (BGH)</w:t>
            </w:r>
          </w:p>
        </w:tc>
        <w:tc>
          <w:tcPr>
            <w:tcW w:w="2537" w:type="dxa"/>
            <w:vAlign w:val="center"/>
          </w:tcPr>
          <w:p w14:paraId="4B73BA56" w14:textId="10FDE337" w:rsidR="00B31881" w:rsidRPr="00E63287" w:rsidRDefault="00E63287" w:rsidP="00E6328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E63287">
              <w:rPr>
                <w:b w:val="0"/>
                <w:sz w:val="28"/>
                <w:szCs w:val="28"/>
              </w:rPr>
              <w:t>Chỉ đạo xử lý nhanh, lập báo cáo gửi cơ quan quản lý</w:t>
            </w:r>
            <w:r w:rsidR="00B31881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2413" w:type="dxa"/>
            <w:vAlign w:val="center"/>
          </w:tcPr>
          <w:p w14:paraId="31C06184" w14:textId="769D2DBF" w:rsidR="00E63287" w:rsidRPr="00E63287" w:rsidRDefault="002E07A6" w:rsidP="00E6328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Tiếp nhận thông tin - xử lý -</w:t>
            </w:r>
            <w:r w:rsidR="00E63287" w:rsidRPr="00E63287">
              <w:rPr>
                <w:b w:val="0"/>
                <w:sz w:val="28"/>
                <w:szCs w:val="28"/>
              </w:rPr>
              <w:t xml:space="preserve"> báo cáo</w:t>
            </w:r>
          </w:p>
        </w:tc>
        <w:tc>
          <w:tcPr>
            <w:tcW w:w="2099" w:type="dxa"/>
            <w:vAlign w:val="center"/>
          </w:tcPr>
          <w:p w14:paraId="3C69CA7D" w14:textId="727D3A50" w:rsidR="00E63287" w:rsidRPr="00E63287" w:rsidRDefault="00E63287" w:rsidP="00E6328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E63287">
              <w:rPr>
                <w:b w:val="0"/>
                <w:sz w:val="28"/>
                <w:szCs w:val="28"/>
              </w:rPr>
              <w:t>Báo cáo sự cố</w:t>
            </w:r>
          </w:p>
        </w:tc>
      </w:tr>
      <w:tr w:rsidR="00E63287" w:rsidRPr="007A040C" w14:paraId="4FAE5036" w14:textId="77777777" w:rsidTr="00BD2BA7">
        <w:tc>
          <w:tcPr>
            <w:tcW w:w="1975" w:type="dxa"/>
            <w:vAlign w:val="center"/>
          </w:tcPr>
          <w:p w14:paraId="625B40E4" w14:textId="77777777" w:rsidR="00E63287" w:rsidRPr="007A040C" w:rsidRDefault="00E63287" w:rsidP="00E63287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t>Giáo viên</w:t>
            </w:r>
          </w:p>
        </w:tc>
        <w:tc>
          <w:tcPr>
            <w:tcW w:w="2537" w:type="dxa"/>
            <w:vAlign w:val="center"/>
          </w:tcPr>
          <w:p w14:paraId="61D5469D" w14:textId="462E1D6A" w:rsidR="00E63287" w:rsidRPr="00E63287" w:rsidRDefault="00E63287" w:rsidP="00E6328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E63287">
              <w:rPr>
                <w:b w:val="0"/>
                <w:sz w:val="28"/>
                <w:szCs w:val="28"/>
              </w:rPr>
              <w:t>Phát hiện sớm học sinh bất thường, báo ngay y tế/BGH</w:t>
            </w:r>
          </w:p>
        </w:tc>
        <w:tc>
          <w:tcPr>
            <w:tcW w:w="2413" w:type="dxa"/>
            <w:vAlign w:val="center"/>
          </w:tcPr>
          <w:p w14:paraId="4E02E26E" w14:textId="00835F58" w:rsidR="00E63287" w:rsidRPr="00E63287" w:rsidRDefault="00E63287" w:rsidP="00E6328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E63287">
              <w:rPr>
                <w:b w:val="0"/>
                <w:sz w:val="28"/>
                <w:szCs w:val="28"/>
              </w:rPr>
              <w:t>Ghi nhận tại lớp</w:t>
            </w:r>
          </w:p>
        </w:tc>
        <w:tc>
          <w:tcPr>
            <w:tcW w:w="2099" w:type="dxa"/>
            <w:vAlign w:val="center"/>
          </w:tcPr>
          <w:p w14:paraId="5FB5774B" w14:textId="11F5A447" w:rsidR="00E63287" w:rsidRPr="00E63287" w:rsidRDefault="00E63287" w:rsidP="00E6328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E63287">
              <w:rPr>
                <w:b w:val="0"/>
                <w:sz w:val="28"/>
                <w:szCs w:val="28"/>
              </w:rPr>
              <w:t>Sổ trực, báo cáo nhanh</w:t>
            </w:r>
          </w:p>
        </w:tc>
      </w:tr>
      <w:tr w:rsidR="00E63287" w:rsidRPr="007A040C" w14:paraId="750072A7" w14:textId="77777777" w:rsidTr="00BD2BA7">
        <w:tc>
          <w:tcPr>
            <w:tcW w:w="1975" w:type="dxa"/>
            <w:vAlign w:val="center"/>
          </w:tcPr>
          <w:p w14:paraId="6D480AE5" w14:textId="77777777" w:rsidR="00E63287" w:rsidRPr="007A040C" w:rsidRDefault="00E63287" w:rsidP="00E63287">
            <w:pPr>
              <w:pStyle w:val="Heading2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7A040C">
              <w:rPr>
                <w:rStyle w:val="Strong"/>
                <w:sz w:val="28"/>
                <w:szCs w:val="28"/>
              </w:rPr>
              <w:t>Ban đại diện CMHS</w:t>
            </w:r>
          </w:p>
        </w:tc>
        <w:tc>
          <w:tcPr>
            <w:tcW w:w="2537" w:type="dxa"/>
            <w:vAlign w:val="center"/>
          </w:tcPr>
          <w:p w14:paraId="7FD6E6E1" w14:textId="3B47D266" w:rsidR="00E63287" w:rsidRPr="00E63287" w:rsidRDefault="00E63287" w:rsidP="00E6328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E63287">
              <w:rPr>
                <w:b w:val="0"/>
                <w:sz w:val="28"/>
                <w:szCs w:val="28"/>
              </w:rPr>
              <w:t>Giám sát minh bạch thông tin xử lý sự cố</w:t>
            </w:r>
          </w:p>
        </w:tc>
        <w:tc>
          <w:tcPr>
            <w:tcW w:w="2413" w:type="dxa"/>
            <w:vAlign w:val="center"/>
          </w:tcPr>
          <w:p w14:paraId="726430F5" w14:textId="62656D67" w:rsidR="00E63287" w:rsidRPr="00E63287" w:rsidRDefault="00E63287" w:rsidP="00E6328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E63287">
              <w:rPr>
                <w:b w:val="0"/>
                <w:sz w:val="28"/>
                <w:szCs w:val="28"/>
              </w:rPr>
              <w:t>Làm việc với BGH khi có sự cố</w:t>
            </w:r>
          </w:p>
        </w:tc>
        <w:tc>
          <w:tcPr>
            <w:tcW w:w="2099" w:type="dxa"/>
            <w:vAlign w:val="center"/>
          </w:tcPr>
          <w:p w14:paraId="08B72483" w14:textId="201A8F73" w:rsidR="00E63287" w:rsidRPr="00E63287" w:rsidRDefault="00E63287" w:rsidP="00E6328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E63287">
              <w:rPr>
                <w:b w:val="0"/>
                <w:sz w:val="28"/>
                <w:szCs w:val="28"/>
              </w:rPr>
              <w:t>Biên bản cuộc họp</w:t>
            </w:r>
          </w:p>
        </w:tc>
      </w:tr>
      <w:tr w:rsidR="001F2C67" w:rsidRPr="001F2C67" w14:paraId="01ABD2C5" w14:textId="77777777" w:rsidTr="004E21CD">
        <w:tc>
          <w:tcPr>
            <w:tcW w:w="197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31"/>
            </w:tblGrid>
            <w:tr w:rsidR="001F2C67" w:rsidRPr="001F2C67" w14:paraId="40A2D691" w14:textId="77777777" w:rsidTr="00BD2B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842597" w14:textId="77777777" w:rsidR="001F2C67" w:rsidRPr="001F2C67" w:rsidRDefault="001F2C67" w:rsidP="001F2C67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1F2C67">
                    <w:rPr>
                      <w:rStyle w:val="Strong"/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Nhân viên y tế</w:t>
                  </w:r>
                </w:p>
              </w:tc>
            </w:tr>
          </w:tbl>
          <w:p w14:paraId="4C7B17E1" w14:textId="77777777" w:rsidR="001F2C67" w:rsidRPr="001F2C67" w:rsidRDefault="001F2C67" w:rsidP="001F2C67">
            <w:pPr>
              <w:pStyle w:val="Heading2"/>
              <w:spacing w:before="0" w:beforeAutospacing="0" w:after="0" w:afterAutospacing="0"/>
              <w:rPr>
                <w:rStyle w:val="Strong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4"/>
              <w:gridCol w:w="66"/>
              <w:gridCol w:w="81"/>
            </w:tblGrid>
            <w:tr w:rsidR="001F2C67" w:rsidRPr="001F2C67" w14:paraId="3B1195C5" w14:textId="77777777" w:rsidTr="001F2C6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2E5473" w14:textId="77777777" w:rsidR="001F2C67" w:rsidRPr="001F2C67" w:rsidRDefault="001F2C67" w:rsidP="001F2C67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en-US" w:eastAsia="en-US" w:bidi="ar-SA"/>
                    </w:rPr>
                  </w:pPr>
                  <w:r w:rsidRPr="001F2C67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en-US" w:eastAsia="en-US" w:bidi="ar-SA"/>
                    </w:rPr>
                    <w:t>Sơ cứu ban đầu, xử lý tình huống, báo cơ quan y tế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6A92DF" w14:textId="359DA8D6" w:rsidR="001F2C67" w:rsidRPr="001F2C67" w:rsidRDefault="001F2C67" w:rsidP="001F2C6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en-US" w:eastAsia="en-US" w:bidi="ar-SA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15FB6" w14:textId="184F6898" w:rsidR="001F2C67" w:rsidRPr="001F2C67" w:rsidRDefault="001F2C67" w:rsidP="001F2C6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  <w:lang w:val="en-US" w:eastAsia="en-US" w:bidi="ar-SA"/>
                    </w:rPr>
                  </w:pPr>
                </w:p>
              </w:tc>
            </w:tr>
          </w:tbl>
          <w:p w14:paraId="294FE3D0" w14:textId="50782589" w:rsidR="001F2C67" w:rsidRPr="001F2C67" w:rsidRDefault="001F2C67" w:rsidP="001F2C6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2413" w:type="dxa"/>
            <w:vAlign w:val="center"/>
          </w:tcPr>
          <w:p w14:paraId="78E36A91" w14:textId="2C4115FE" w:rsidR="001F2C67" w:rsidRPr="001F2C67" w:rsidRDefault="001F2C67" w:rsidP="001F2C6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1F2C67">
              <w:rPr>
                <w:b w:val="0"/>
                <w:sz w:val="28"/>
                <w:szCs w:val="28"/>
              </w:rPr>
              <w:t>Thực hiện trực tiếp</w:t>
            </w:r>
          </w:p>
        </w:tc>
        <w:tc>
          <w:tcPr>
            <w:tcW w:w="2099" w:type="dxa"/>
            <w:vAlign w:val="center"/>
          </w:tcPr>
          <w:p w14:paraId="477C2BDF" w14:textId="11426AD9" w:rsidR="001F2C67" w:rsidRPr="001F2C67" w:rsidRDefault="001F2C67" w:rsidP="001F2C67">
            <w:pPr>
              <w:pStyle w:val="Heading2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Hồ sơ y tế</w:t>
            </w:r>
          </w:p>
        </w:tc>
      </w:tr>
    </w:tbl>
    <w:p w14:paraId="2E0FCC2C" w14:textId="76653F82" w:rsidR="0034572F" w:rsidRDefault="0034572F" w:rsidP="0034572F">
      <w:pPr>
        <w:pStyle w:val="Heading2"/>
        <w:spacing w:before="0" w:beforeAutospacing="0" w:after="0" w:afterAutospacing="0"/>
        <w:ind w:firstLine="720"/>
        <w:rPr>
          <w:rStyle w:val="Strong"/>
          <w:b/>
          <w:bCs/>
          <w:sz w:val="28"/>
          <w:szCs w:val="28"/>
        </w:rPr>
      </w:pPr>
    </w:p>
    <w:p w14:paraId="25425178" w14:textId="77777777" w:rsidR="00E63287" w:rsidRDefault="00E63287" w:rsidP="0034572F">
      <w:pPr>
        <w:pStyle w:val="Heading2"/>
        <w:spacing w:before="0" w:beforeAutospacing="0" w:after="0" w:afterAutospacing="0"/>
        <w:ind w:firstLine="720"/>
        <w:rPr>
          <w:rStyle w:val="Strong"/>
          <w:b/>
          <w:bCs/>
          <w:sz w:val="28"/>
          <w:szCs w:val="28"/>
        </w:rPr>
      </w:pPr>
    </w:p>
    <w:p w14:paraId="1C26995F" w14:textId="77777777" w:rsidR="0034572F" w:rsidRPr="00337123" w:rsidRDefault="0034572F" w:rsidP="0034572F">
      <w:pPr>
        <w:pStyle w:val="Heading2"/>
        <w:spacing w:before="0" w:beforeAutospacing="0" w:after="0" w:afterAutospacing="0"/>
        <w:ind w:firstLine="720"/>
        <w:rPr>
          <w:sz w:val="28"/>
          <w:szCs w:val="28"/>
        </w:rPr>
      </w:pPr>
    </w:p>
    <w:p w14:paraId="714512CC" w14:textId="77777777" w:rsidR="001F2C67" w:rsidRPr="001F2C67" w:rsidRDefault="001F2C67" w:rsidP="001F2C67">
      <w:pPr>
        <w:widowControl/>
        <w:rPr>
          <w:rFonts w:ascii="Times New Roman" w:eastAsia="Times New Roman" w:hAnsi="Times New Roman" w:cs="Times New Roman"/>
          <w:vanish/>
          <w:color w:val="auto"/>
          <w:lang w:val="en-US" w:eastAsia="en-US"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F2C67" w:rsidRPr="001F2C67" w14:paraId="4AAE36F3" w14:textId="77777777" w:rsidTr="001F2C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F0C0E" w14:textId="7C011F2D" w:rsidR="001F2C67" w:rsidRPr="001F2C67" w:rsidRDefault="001F2C67" w:rsidP="001F2C67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</w:p>
        </w:tc>
      </w:tr>
    </w:tbl>
    <w:p w14:paraId="187ED529" w14:textId="77777777" w:rsidR="001F2C67" w:rsidRPr="001F2C67" w:rsidRDefault="001F2C67" w:rsidP="001F2C67">
      <w:pPr>
        <w:widowControl/>
        <w:rPr>
          <w:rFonts w:ascii="Times New Roman" w:eastAsia="Times New Roman" w:hAnsi="Times New Roman" w:cs="Times New Roman"/>
          <w:vanish/>
          <w:color w:val="auto"/>
          <w:lang w:val="en-US" w:eastAsia="en-US" w:bidi="ar-SA"/>
        </w:rPr>
      </w:pPr>
    </w:p>
    <w:p w14:paraId="3BE7DF8B" w14:textId="77777777" w:rsidR="001F2C67" w:rsidRPr="001F2C67" w:rsidRDefault="001F2C67" w:rsidP="001F2C67">
      <w:pPr>
        <w:widowControl/>
        <w:rPr>
          <w:rFonts w:ascii="Times New Roman" w:eastAsia="Times New Roman" w:hAnsi="Times New Roman" w:cs="Times New Roman"/>
          <w:vanish/>
          <w:color w:val="auto"/>
          <w:lang w:val="en-US" w:eastAsia="en-US" w:bidi="ar-S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"/>
      </w:tblGrid>
      <w:tr w:rsidR="001F2C67" w:rsidRPr="001F2C67" w14:paraId="0D0C6240" w14:textId="77777777" w:rsidTr="001F2C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79E9A" w14:textId="4D197DA1" w:rsidR="001F2C67" w:rsidRPr="001F2C67" w:rsidRDefault="001F2C67" w:rsidP="001F2C67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</w:pPr>
            <w:r w:rsidRPr="001F2C67">
              <w:rPr>
                <w:rFonts w:ascii="Times New Roman" w:eastAsia="Times New Roman" w:hAnsi="Times New Roman" w:cs="Times New Roman"/>
                <w:color w:val="auto"/>
                <w:lang w:val="en-US" w:eastAsia="en-US" w:bidi="ar-SA"/>
              </w:rPr>
              <w:t>-.</w:t>
            </w:r>
          </w:p>
        </w:tc>
      </w:tr>
    </w:tbl>
    <w:p w14:paraId="4677ACD5" w14:textId="063ACDFB" w:rsidR="00A26A3B" w:rsidRDefault="00A26A3B" w:rsidP="0033712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8FCC311" w14:textId="14D46EC4" w:rsidR="00A26A3B" w:rsidRDefault="00A26A3B" w:rsidP="0033712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F2D2AA6" w14:textId="51E96151" w:rsidR="00A26A3B" w:rsidRPr="00A26A3B" w:rsidRDefault="00A26A3B" w:rsidP="00A26A3B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US" w:eastAsia="en-US" w:bidi="ar-SA"/>
        </w:rPr>
      </w:pPr>
    </w:p>
    <w:sectPr w:rsidR="00A26A3B" w:rsidRPr="00A26A3B" w:rsidSect="0034572F">
      <w:headerReference w:type="default" r:id="rId8"/>
      <w:pgSz w:w="11900" w:h="16840" w:code="9"/>
      <w:pgMar w:top="1138" w:right="1138" w:bottom="1138" w:left="1728" w:header="72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18630" w14:textId="77777777" w:rsidR="00976916" w:rsidRDefault="00976916">
      <w:r>
        <w:separator/>
      </w:r>
    </w:p>
  </w:endnote>
  <w:endnote w:type="continuationSeparator" w:id="0">
    <w:p w14:paraId="645AB1A6" w14:textId="77777777" w:rsidR="00976916" w:rsidRDefault="0097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16836" w14:textId="77777777" w:rsidR="00976916" w:rsidRDefault="00976916"/>
  </w:footnote>
  <w:footnote w:type="continuationSeparator" w:id="0">
    <w:p w14:paraId="1D49CE75" w14:textId="77777777" w:rsidR="00976916" w:rsidRDefault="0097691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8566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36F61981" w14:textId="29EF0FBC" w:rsidR="00DA70F0" w:rsidRPr="00DA70F0" w:rsidRDefault="00DA70F0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70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70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A70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7B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A70F0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45BEAF53" w14:textId="25DEDED2" w:rsidR="00976916" w:rsidRPr="00DE1FE1" w:rsidRDefault="00DA70F0" w:rsidP="00DA70F0">
    <w:pPr>
      <w:pStyle w:val="Header"/>
      <w:tabs>
        <w:tab w:val="clear" w:pos="9026"/>
        <w:tab w:val="left" w:pos="5040"/>
      </w:tabs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164"/>
    <w:multiLevelType w:val="multilevel"/>
    <w:tmpl w:val="24D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A5A01"/>
    <w:multiLevelType w:val="multilevel"/>
    <w:tmpl w:val="5A248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F1BBA"/>
    <w:multiLevelType w:val="multilevel"/>
    <w:tmpl w:val="D5A4A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B0193"/>
    <w:multiLevelType w:val="multilevel"/>
    <w:tmpl w:val="444C9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11EE9"/>
    <w:multiLevelType w:val="multilevel"/>
    <w:tmpl w:val="20BC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279FD"/>
    <w:multiLevelType w:val="multilevel"/>
    <w:tmpl w:val="7916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70E60"/>
    <w:multiLevelType w:val="multilevel"/>
    <w:tmpl w:val="754C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C25DA"/>
    <w:multiLevelType w:val="multilevel"/>
    <w:tmpl w:val="A93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A706E5"/>
    <w:multiLevelType w:val="multilevel"/>
    <w:tmpl w:val="3A98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46299E"/>
    <w:multiLevelType w:val="multilevel"/>
    <w:tmpl w:val="9C6E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83D81"/>
    <w:multiLevelType w:val="multilevel"/>
    <w:tmpl w:val="5F84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6354B"/>
    <w:multiLevelType w:val="multilevel"/>
    <w:tmpl w:val="9B8A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728E8"/>
    <w:multiLevelType w:val="multilevel"/>
    <w:tmpl w:val="0836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54863"/>
    <w:multiLevelType w:val="multilevel"/>
    <w:tmpl w:val="64F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28130C"/>
    <w:multiLevelType w:val="multilevel"/>
    <w:tmpl w:val="D174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F35F2D"/>
    <w:multiLevelType w:val="multilevel"/>
    <w:tmpl w:val="F4A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959AA"/>
    <w:multiLevelType w:val="multilevel"/>
    <w:tmpl w:val="0EF8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17411"/>
    <w:multiLevelType w:val="hybridMultilevel"/>
    <w:tmpl w:val="294001EA"/>
    <w:lvl w:ilvl="0" w:tplc="F1BC83D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4D50C9"/>
    <w:multiLevelType w:val="multilevel"/>
    <w:tmpl w:val="D58C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7E1C17"/>
    <w:multiLevelType w:val="multilevel"/>
    <w:tmpl w:val="8F6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F935B8"/>
    <w:multiLevelType w:val="multilevel"/>
    <w:tmpl w:val="305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707DF4"/>
    <w:multiLevelType w:val="multilevel"/>
    <w:tmpl w:val="8876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84C47"/>
    <w:multiLevelType w:val="multilevel"/>
    <w:tmpl w:val="001A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5D40BE"/>
    <w:multiLevelType w:val="multilevel"/>
    <w:tmpl w:val="FBB86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9208A6"/>
    <w:multiLevelType w:val="multilevel"/>
    <w:tmpl w:val="ED24F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4A0EA4"/>
    <w:multiLevelType w:val="multilevel"/>
    <w:tmpl w:val="9908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10"/>
  </w:num>
  <w:num w:numId="8">
    <w:abstractNumId w:val="13"/>
  </w:num>
  <w:num w:numId="9">
    <w:abstractNumId w:val="16"/>
  </w:num>
  <w:num w:numId="10">
    <w:abstractNumId w:val="20"/>
  </w:num>
  <w:num w:numId="11">
    <w:abstractNumId w:val="1"/>
  </w:num>
  <w:num w:numId="12">
    <w:abstractNumId w:val="11"/>
  </w:num>
  <w:num w:numId="13">
    <w:abstractNumId w:val="22"/>
  </w:num>
  <w:num w:numId="14">
    <w:abstractNumId w:val="14"/>
  </w:num>
  <w:num w:numId="15">
    <w:abstractNumId w:val="15"/>
  </w:num>
  <w:num w:numId="16">
    <w:abstractNumId w:val="12"/>
  </w:num>
  <w:num w:numId="17">
    <w:abstractNumId w:val="19"/>
  </w:num>
  <w:num w:numId="18">
    <w:abstractNumId w:val="3"/>
  </w:num>
  <w:num w:numId="19">
    <w:abstractNumId w:val="7"/>
  </w:num>
  <w:num w:numId="20">
    <w:abstractNumId w:val="17"/>
  </w:num>
  <w:num w:numId="21">
    <w:abstractNumId w:val="2"/>
  </w:num>
  <w:num w:numId="22">
    <w:abstractNumId w:val="24"/>
  </w:num>
  <w:num w:numId="23">
    <w:abstractNumId w:val="5"/>
  </w:num>
  <w:num w:numId="24">
    <w:abstractNumId w:val="23"/>
  </w:num>
  <w:num w:numId="25">
    <w:abstractNumId w:val="18"/>
  </w:num>
  <w:num w:numId="26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mailMerge>
    <w:mainDocumentType w:val="formLetters"/>
    <w:dataType w:val="textFile"/>
    <w:activeRecord w:val="-1"/>
  </w:mailMerge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B6"/>
    <w:rsid w:val="000003AD"/>
    <w:rsid w:val="00002172"/>
    <w:rsid w:val="00004B8C"/>
    <w:rsid w:val="00006DAA"/>
    <w:rsid w:val="000101D9"/>
    <w:rsid w:val="00013650"/>
    <w:rsid w:val="00021EBF"/>
    <w:rsid w:val="00022677"/>
    <w:rsid w:val="0002795D"/>
    <w:rsid w:val="000279E6"/>
    <w:rsid w:val="00027D4D"/>
    <w:rsid w:val="0003165B"/>
    <w:rsid w:val="00033350"/>
    <w:rsid w:val="00041287"/>
    <w:rsid w:val="00044F5B"/>
    <w:rsid w:val="00046513"/>
    <w:rsid w:val="00051CD2"/>
    <w:rsid w:val="00052054"/>
    <w:rsid w:val="0005265B"/>
    <w:rsid w:val="00056CCD"/>
    <w:rsid w:val="00056E35"/>
    <w:rsid w:val="00057D5B"/>
    <w:rsid w:val="00070D8E"/>
    <w:rsid w:val="000742C3"/>
    <w:rsid w:val="000746E9"/>
    <w:rsid w:val="00075C40"/>
    <w:rsid w:val="000860F9"/>
    <w:rsid w:val="000873B4"/>
    <w:rsid w:val="00090162"/>
    <w:rsid w:val="00090CC4"/>
    <w:rsid w:val="00093027"/>
    <w:rsid w:val="00094CC7"/>
    <w:rsid w:val="000A010E"/>
    <w:rsid w:val="000A49FF"/>
    <w:rsid w:val="000A5899"/>
    <w:rsid w:val="000A7B11"/>
    <w:rsid w:val="000B3084"/>
    <w:rsid w:val="000B36B9"/>
    <w:rsid w:val="000B3D8F"/>
    <w:rsid w:val="000B51BA"/>
    <w:rsid w:val="000B5C92"/>
    <w:rsid w:val="000C04F5"/>
    <w:rsid w:val="000C5C94"/>
    <w:rsid w:val="000D0161"/>
    <w:rsid w:val="000D6372"/>
    <w:rsid w:val="000E5209"/>
    <w:rsid w:val="000F0E46"/>
    <w:rsid w:val="000F100E"/>
    <w:rsid w:val="000F3E4D"/>
    <w:rsid w:val="000F477F"/>
    <w:rsid w:val="000F60BE"/>
    <w:rsid w:val="00101340"/>
    <w:rsid w:val="001044D7"/>
    <w:rsid w:val="0010778E"/>
    <w:rsid w:val="0011134B"/>
    <w:rsid w:val="00112994"/>
    <w:rsid w:val="00112C81"/>
    <w:rsid w:val="0011533A"/>
    <w:rsid w:val="001154B5"/>
    <w:rsid w:val="00115F3C"/>
    <w:rsid w:val="00122163"/>
    <w:rsid w:val="001241A1"/>
    <w:rsid w:val="00124613"/>
    <w:rsid w:val="0012746B"/>
    <w:rsid w:val="00131653"/>
    <w:rsid w:val="00133465"/>
    <w:rsid w:val="00134AAB"/>
    <w:rsid w:val="0014274B"/>
    <w:rsid w:val="00143293"/>
    <w:rsid w:val="00144A23"/>
    <w:rsid w:val="0014583A"/>
    <w:rsid w:val="0014714A"/>
    <w:rsid w:val="0015238A"/>
    <w:rsid w:val="00153D4F"/>
    <w:rsid w:val="001548B1"/>
    <w:rsid w:val="00156988"/>
    <w:rsid w:val="00160AA6"/>
    <w:rsid w:val="00165D80"/>
    <w:rsid w:val="0017045D"/>
    <w:rsid w:val="0017048D"/>
    <w:rsid w:val="00170AC1"/>
    <w:rsid w:val="00171AFC"/>
    <w:rsid w:val="001751CF"/>
    <w:rsid w:val="001762B3"/>
    <w:rsid w:val="0017656E"/>
    <w:rsid w:val="00183A1D"/>
    <w:rsid w:val="00186BF6"/>
    <w:rsid w:val="00190498"/>
    <w:rsid w:val="001921BF"/>
    <w:rsid w:val="00196090"/>
    <w:rsid w:val="00196561"/>
    <w:rsid w:val="001978A0"/>
    <w:rsid w:val="001978F0"/>
    <w:rsid w:val="001A1C17"/>
    <w:rsid w:val="001A4613"/>
    <w:rsid w:val="001A4A58"/>
    <w:rsid w:val="001A4D3D"/>
    <w:rsid w:val="001A5B8F"/>
    <w:rsid w:val="001A7D32"/>
    <w:rsid w:val="001B0BC7"/>
    <w:rsid w:val="001B2710"/>
    <w:rsid w:val="001B2E77"/>
    <w:rsid w:val="001B5B46"/>
    <w:rsid w:val="001C13F6"/>
    <w:rsid w:val="001C1C1D"/>
    <w:rsid w:val="001D0D1A"/>
    <w:rsid w:val="001D435F"/>
    <w:rsid w:val="001E7250"/>
    <w:rsid w:val="001E76AB"/>
    <w:rsid w:val="001F2C67"/>
    <w:rsid w:val="001F2CD0"/>
    <w:rsid w:val="001F3650"/>
    <w:rsid w:val="001F3E67"/>
    <w:rsid w:val="001F5FDE"/>
    <w:rsid w:val="00202F00"/>
    <w:rsid w:val="0020466D"/>
    <w:rsid w:val="00207FBA"/>
    <w:rsid w:val="002110BD"/>
    <w:rsid w:val="00214C5E"/>
    <w:rsid w:val="002174B6"/>
    <w:rsid w:val="0021778B"/>
    <w:rsid w:val="0022094B"/>
    <w:rsid w:val="00222D76"/>
    <w:rsid w:val="00224662"/>
    <w:rsid w:val="0022640D"/>
    <w:rsid w:val="00226E46"/>
    <w:rsid w:val="00231EBA"/>
    <w:rsid w:val="0023269F"/>
    <w:rsid w:val="00237579"/>
    <w:rsid w:val="00241EBA"/>
    <w:rsid w:val="00242FE6"/>
    <w:rsid w:val="002432AE"/>
    <w:rsid w:val="0025003C"/>
    <w:rsid w:val="002511C4"/>
    <w:rsid w:val="002517B4"/>
    <w:rsid w:val="00251858"/>
    <w:rsid w:val="002522A6"/>
    <w:rsid w:val="0025357B"/>
    <w:rsid w:val="00253DB2"/>
    <w:rsid w:val="00254FAF"/>
    <w:rsid w:val="00256692"/>
    <w:rsid w:val="00261A3B"/>
    <w:rsid w:val="00261C52"/>
    <w:rsid w:val="00262300"/>
    <w:rsid w:val="00265B19"/>
    <w:rsid w:val="002734C9"/>
    <w:rsid w:val="00273896"/>
    <w:rsid w:val="00273B32"/>
    <w:rsid w:val="00276627"/>
    <w:rsid w:val="00281CBD"/>
    <w:rsid w:val="00282337"/>
    <w:rsid w:val="002838FD"/>
    <w:rsid w:val="00284039"/>
    <w:rsid w:val="00284693"/>
    <w:rsid w:val="002847B8"/>
    <w:rsid w:val="0028751F"/>
    <w:rsid w:val="00292D4F"/>
    <w:rsid w:val="002931B9"/>
    <w:rsid w:val="00295B4B"/>
    <w:rsid w:val="00296389"/>
    <w:rsid w:val="002A1BA8"/>
    <w:rsid w:val="002A2816"/>
    <w:rsid w:val="002A34DB"/>
    <w:rsid w:val="002A475F"/>
    <w:rsid w:val="002A54D5"/>
    <w:rsid w:val="002A5AB6"/>
    <w:rsid w:val="002A7BE2"/>
    <w:rsid w:val="002B151C"/>
    <w:rsid w:val="002B401D"/>
    <w:rsid w:val="002B492A"/>
    <w:rsid w:val="002B648A"/>
    <w:rsid w:val="002B6F9B"/>
    <w:rsid w:val="002C300A"/>
    <w:rsid w:val="002C306C"/>
    <w:rsid w:val="002C6BF6"/>
    <w:rsid w:val="002C728D"/>
    <w:rsid w:val="002D0B9B"/>
    <w:rsid w:val="002D70F8"/>
    <w:rsid w:val="002E07A6"/>
    <w:rsid w:val="002E25F5"/>
    <w:rsid w:val="002E31EF"/>
    <w:rsid w:val="002E5145"/>
    <w:rsid w:val="002F0E7A"/>
    <w:rsid w:val="002F2404"/>
    <w:rsid w:val="002F5554"/>
    <w:rsid w:val="002F79F9"/>
    <w:rsid w:val="003025ED"/>
    <w:rsid w:val="00303CBE"/>
    <w:rsid w:val="00311DF7"/>
    <w:rsid w:val="00311ED8"/>
    <w:rsid w:val="00315179"/>
    <w:rsid w:val="00315D89"/>
    <w:rsid w:val="00320B7B"/>
    <w:rsid w:val="00320D14"/>
    <w:rsid w:val="003213E5"/>
    <w:rsid w:val="00332ACA"/>
    <w:rsid w:val="00333D45"/>
    <w:rsid w:val="00337123"/>
    <w:rsid w:val="0034553B"/>
    <w:rsid w:val="0034572F"/>
    <w:rsid w:val="0035275E"/>
    <w:rsid w:val="00355608"/>
    <w:rsid w:val="003626EB"/>
    <w:rsid w:val="00363064"/>
    <w:rsid w:val="003639F7"/>
    <w:rsid w:val="00364387"/>
    <w:rsid w:val="00365124"/>
    <w:rsid w:val="0036550E"/>
    <w:rsid w:val="0036663B"/>
    <w:rsid w:val="00367838"/>
    <w:rsid w:val="00367B5D"/>
    <w:rsid w:val="0037169B"/>
    <w:rsid w:val="00372379"/>
    <w:rsid w:val="00374C1A"/>
    <w:rsid w:val="0037722A"/>
    <w:rsid w:val="00380162"/>
    <w:rsid w:val="0038018F"/>
    <w:rsid w:val="0038037E"/>
    <w:rsid w:val="003806B3"/>
    <w:rsid w:val="00380AB0"/>
    <w:rsid w:val="003847DC"/>
    <w:rsid w:val="00385939"/>
    <w:rsid w:val="00390D98"/>
    <w:rsid w:val="0039362C"/>
    <w:rsid w:val="00394419"/>
    <w:rsid w:val="00397883"/>
    <w:rsid w:val="003A0250"/>
    <w:rsid w:val="003A40DA"/>
    <w:rsid w:val="003A4A2B"/>
    <w:rsid w:val="003B0D40"/>
    <w:rsid w:val="003B0F22"/>
    <w:rsid w:val="003B3BE8"/>
    <w:rsid w:val="003B450D"/>
    <w:rsid w:val="003B68C5"/>
    <w:rsid w:val="003C0202"/>
    <w:rsid w:val="003C06B7"/>
    <w:rsid w:val="003C0A2C"/>
    <w:rsid w:val="003C1AE6"/>
    <w:rsid w:val="003C4670"/>
    <w:rsid w:val="003C5D5C"/>
    <w:rsid w:val="003C74A9"/>
    <w:rsid w:val="003D51A8"/>
    <w:rsid w:val="003D7D63"/>
    <w:rsid w:val="003E06A9"/>
    <w:rsid w:val="003E3E29"/>
    <w:rsid w:val="003E6E67"/>
    <w:rsid w:val="003F06A9"/>
    <w:rsid w:val="003F090E"/>
    <w:rsid w:val="0040304E"/>
    <w:rsid w:val="00405BAB"/>
    <w:rsid w:val="00411154"/>
    <w:rsid w:val="00414E73"/>
    <w:rsid w:val="00417F86"/>
    <w:rsid w:val="004254F2"/>
    <w:rsid w:val="00427D54"/>
    <w:rsid w:val="00430C01"/>
    <w:rsid w:val="00437C85"/>
    <w:rsid w:val="00442E5F"/>
    <w:rsid w:val="00452DF9"/>
    <w:rsid w:val="0045330F"/>
    <w:rsid w:val="00454E49"/>
    <w:rsid w:val="0046324F"/>
    <w:rsid w:val="00463548"/>
    <w:rsid w:val="004676F0"/>
    <w:rsid w:val="00472CF0"/>
    <w:rsid w:val="0047609E"/>
    <w:rsid w:val="0047614F"/>
    <w:rsid w:val="00482575"/>
    <w:rsid w:val="00487985"/>
    <w:rsid w:val="00490614"/>
    <w:rsid w:val="004977EA"/>
    <w:rsid w:val="004A39A2"/>
    <w:rsid w:val="004B164C"/>
    <w:rsid w:val="004B1AD1"/>
    <w:rsid w:val="004B55D3"/>
    <w:rsid w:val="004B59DE"/>
    <w:rsid w:val="004B678C"/>
    <w:rsid w:val="004B7767"/>
    <w:rsid w:val="004B7932"/>
    <w:rsid w:val="004C0D12"/>
    <w:rsid w:val="004C64FF"/>
    <w:rsid w:val="004C71DC"/>
    <w:rsid w:val="004C781B"/>
    <w:rsid w:val="004D03D6"/>
    <w:rsid w:val="004D0437"/>
    <w:rsid w:val="004D4838"/>
    <w:rsid w:val="004D6082"/>
    <w:rsid w:val="004E3F82"/>
    <w:rsid w:val="004E6034"/>
    <w:rsid w:val="004E60C4"/>
    <w:rsid w:val="004E6A2E"/>
    <w:rsid w:val="004F0BC8"/>
    <w:rsid w:val="004F23BB"/>
    <w:rsid w:val="004F3115"/>
    <w:rsid w:val="004F4B1F"/>
    <w:rsid w:val="005000FA"/>
    <w:rsid w:val="00502BA6"/>
    <w:rsid w:val="00503587"/>
    <w:rsid w:val="0050786F"/>
    <w:rsid w:val="00510768"/>
    <w:rsid w:val="00510EF3"/>
    <w:rsid w:val="005115BC"/>
    <w:rsid w:val="00512C68"/>
    <w:rsid w:val="005163FC"/>
    <w:rsid w:val="00517ECE"/>
    <w:rsid w:val="00521A1F"/>
    <w:rsid w:val="005220BB"/>
    <w:rsid w:val="0052518E"/>
    <w:rsid w:val="005274F4"/>
    <w:rsid w:val="005308AE"/>
    <w:rsid w:val="005320B3"/>
    <w:rsid w:val="00532635"/>
    <w:rsid w:val="00534369"/>
    <w:rsid w:val="00536A86"/>
    <w:rsid w:val="005417AB"/>
    <w:rsid w:val="00547243"/>
    <w:rsid w:val="00552C53"/>
    <w:rsid w:val="00554611"/>
    <w:rsid w:val="00555EF6"/>
    <w:rsid w:val="00556F5A"/>
    <w:rsid w:val="00557D26"/>
    <w:rsid w:val="00563AA2"/>
    <w:rsid w:val="00564C60"/>
    <w:rsid w:val="00565390"/>
    <w:rsid w:val="005667BE"/>
    <w:rsid w:val="00573A9B"/>
    <w:rsid w:val="00576150"/>
    <w:rsid w:val="00580770"/>
    <w:rsid w:val="00582914"/>
    <w:rsid w:val="00583C1F"/>
    <w:rsid w:val="00584D96"/>
    <w:rsid w:val="005852D4"/>
    <w:rsid w:val="005911A0"/>
    <w:rsid w:val="005919F4"/>
    <w:rsid w:val="005940D2"/>
    <w:rsid w:val="005976CB"/>
    <w:rsid w:val="005A5F5E"/>
    <w:rsid w:val="005B1FA8"/>
    <w:rsid w:val="005B653D"/>
    <w:rsid w:val="005C0D3F"/>
    <w:rsid w:val="005C0E21"/>
    <w:rsid w:val="005C3DAD"/>
    <w:rsid w:val="005C5909"/>
    <w:rsid w:val="005C5A39"/>
    <w:rsid w:val="005C63A2"/>
    <w:rsid w:val="005C6C88"/>
    <w:rsid w:val="005C73B3"/>
    <w:rsid w:val="005D0311"/>
    <w:rsid w:val="005D6AB2"/>
    <w:rsid w:val="005E4D83"/>
    <w:rsid w:val="005E5E55"/>
    <w:rsid w:val="005E6D6C"/>
    <w:rsid w:val="005F0919"/>
    <w:rsid w:val="005F3556"/>
    <w:rsid w:val="005F4B28"/>
    <w:rsid w:val="005F6FF7"/>
    <w:rsid w:val="005F7BD0"/>
    <w:rsid w:val="005F7F8C"/>
    <w:rsid w:val="00600BAF"/>
    <w:rsid w:val="00601497"/>
    <w:rsid w:val="00606779"/>
    <w:rsid w:val="00606A7A"/>
    <w:rsid w:val="0060735B"/>
    <w:rsid w:val="00607B67"/>
    <w:rsid w:val="00615654"/>
    <w:rsid w:val="00620E55"/>
    <w:rsid w:val="00622761"/>
    <w:rsid w:val="00622845"/>
    <w:rsid w:val="006267B1"/>
    <w:rsid w:val="00627FA6"/>
    <w:rsid w:val="00630F3C"/>
    <w:rsid w:val="006325D3"/>
    <w:rsid w:val="00633D65"/>
    <w:rsid w:val="00637259"/>
    <w:rsid w:val="006420A7"/>
    <w:rsid w:val="00644DE9"/>
    <w:rsid w:val="00646F21"/>
    <w:rsid w:val="006506C9"/>
    <w:rsid w:val="0065086E"/>
    <w:rsid w:val="00650B66"/>
    <w:rsid w:val="00650F57"/>
    <w:rsid w:val="00652452"/>
    <w:rsid w:val="0065323D"/>
    <w:rsid w:val="00657B90"/>
    <w:rsid w:val="006609F0"/>
    <w:rsid w:val="006612BB"/>
    <w:rsid w:val="00661355"/>
    <w:rsid w:val="00663205"/>
    <w:rsid w:val="006675C0"/>
    <w:rsid w:val="0067428D"/>
    <w:rsid w:val="006742CA"/>
    <w:rsid w:val="00674DFE"/>
    <w:rsid w:val="00675FD0"/>
    <w:rsid w:val="00676599"/>
    <w:rsid w:val="00677275"/>
    <w:rsid w:val="00681816"/>
    <w:rsid w:val="00683EAA"/>
    <w:rsid w:val="006910B8"/>
    <w:rsid w:val="00691AF0"/>
    <w:rsid w:val="00693BBC"/>
    <w:rsid w:val="006957B8"/>
    <w:rsid w:val="00697401"/>
    <w:rsid w:val="0069756B"/>
    <w:rsid w:val="006975EC"/>
    <w:rsid w:val="006A0ED9"/>
    <w:rsid w:val="006A46E2"/>
    <w:rsid w:val="006A6707"/>
    <w:rsid w:val="006A691D"/>
    <w:rsid w:val="006A6BE6"/>
    <w:rsid w:val="006B39C1"/>
    <w:rsid w:val="006B4EEC"/>
    <w:rsid w:val="006B6476"/>
    <w:rsid w:val="006C083F"/>
    <w:rsid w:val="006C123D"/>
    <w:rsid w:val="006C43D7"/>
    <w:rsid w:val="006D2B57"/>
    <w:rsid w:val="006D3C16"/>
    <w:rsid w:val="006D5E44"/>
    <w:rsid w:val="006D6F62"/>
    <w:rsid w:val="006E09D8"/>
    <w:rsid w:val="006E0B73"/>
    <w:rsid w:val="006E139F"/>
    <w:rsid w:val="006E4567"/>
    <w:rsid w:val="006E46FC"/>
    <w:rsid w:val="0070114A"/>
    <w:rsid w:val="007035CE"/>
    <w:rsid w:val="00705613"/>
    <w:rsid w:val="00710C47"/>
    <w:rsid w:val="0071269A"/>
    <w:rsid w:val="00715AEC"/>
    <w:rsid w:val="00717104"/>
    <w:rsid w:val="00717FA7"/>
    <w:rsid w:val="007211E6"/>
    <w:rsid w:val="00722878"/>
    <w:rsid w:val="007234E8"/>
    <w:rsid w:val="00726F64"/>
    <w:rsid w:val="00727455"/>
    <w:rsid w:val="007302A7"/>
    <w:rsid w:val="007320E1"/>
    <w:rsid w:val="007340D3"/>
    <w:rsid w:val="007353EC"/>
    <w:rsid w:val="007359F9"/>
    <w:rsid w:val="00736B5B"/>
    <w:rsid w:val="007460E2"/>
    <w:rsid w:val="007547D7"/>
    <w:rsid w:val="00762846"/>
    <w:rsid w:val="00763126"/>
    <w:rsid w:val="00764D5E"/>
    <w:rsid w:val="00766454"/>
    <w:rsid w:val="0076661F"/>
    <w:rsid w:val="007704F2"/>
    <w:rsid w:val="00781A84"/>
    <w:rsid w:val="00782548"/>
    <w:rsid w:val="007911E0"/>
    <w:rsid w:val="00793AF4"/>
    <w:rsid w:val="00794094"/>
    <w:rsid w:val="007A040C"/>
    <w:rsid w:val="007A0B34"/>
    <w:rsid w:val="007A5FCE"/>
    <w:rsid w:val="007B194B"/>
    <w:rsid w:val="007B2823"/>
    <w:rsid w:val="007B7FB6"/>
    <w:rsid w:val="007C179F"/>
    <w:rsid w:val="007C5AD8"/>
    <w:rsid w:val="007C6C17"/>
    <w:rsid w:val="007C767D"/>
    <w:rsid w:val="007C78BF"/>
    <w:rsid w:val="007D0124"/>
    <w:rsid w:val="007D0F45"/>
    <w:rsid w:val="007D26C9"/>
    <w:rsid w:val="007D3481"/>
    <w:rsid w:val="007D37CE"/>
    <w:rsid w:val="007D4FD3"/>
    <w:rsid w:val="007D5135"/>
    <w:rsid w:val="007D74A4"/>
    <w:rsid w:val="007D7B5F"/>
    <w:rsid w:val="007E0DAA"/>
    <w:rsid w:val="007E1306"/>
    <w:rsid w:val="007E5FA8"/>
    <w:rsid w:val="007F03C1"/>
    <w:rsid w:val="007F1FB6"/>
    <w:rsid w:val="007F2F77"/>
    <w:rsid w:val="007F6680"/>
    <w:rsid w:val="00800336"/>
    <w:rsid w:val="00800B49"/>
    <w:rsid w:val="008022B3"/>
    <w:rsid w:val="008040AB"/>
    <w:rsid w:val="008128F4"/>
    <w:rsid w:val="0081318A"/>
    <w:rsid w:val="00815377"/>
    <w:rsid w:val="00815E0E"/>
    <w:rsid w:val="00816692"/>
    <w:rsid w:val="00817089"/>
    <w:rsid w:val="00817EDF"/>
    <w:rsid w:val="0082099C"/>
    <w:rsid w:val="0082440A"/>
    <w:rsid w:val="00825779"/>
    <w:rsid w:val="00826EFB"/>
    <w:rsid w:val="00831262"/>
    <w:rsid w:val="00832114"/>
    <w:rsid w:val="00832A12"/>
    <w:rsid w:val="00836639"/>
    <w:rsid w:val="00837209"/>
    <w:rsid w:val="008420D3"/>
    <w:rsid w:val="00851938"/>
    <w:rsid w:val="0085273F"/>
    <w:rsid w:val="00855C6E"/>
    <w:rsid w:val="00857360"/>
    <w:rsid w:val="008614BA"/>
    <w:rsid w:val="0086338E"/>
    <w:rsid w:val="008633E3"/>
    <w:rsid w:val="008650E8"/>
    <w:rsid w:val="00875F6C"/>
    <w:rsid w:val="0087790E"/>
    <w:rsid w:val="00877C56"/>
    <w:rsid w:val="00880654"/>
    <w:rsid w:val="00882375"/>
    <w:rsid w:val="00882383"/>
    <w:rsid w:val="00883767"/>
    <w:rsid w:val="00883D99"/>
    <w:rsid w:val="0089182F"/>
    <w:rsid w:val="00894366"/>
    <w:rsid w:val="00896155"/>
    <w:rsid w:val="0089684B"/>
    <w:rsid w:val="008A468E"/>
    <w:rsid w:val="008A5FC6"/>
    <w:rsid w:val="008A6716"/>
    <w:rsid w:val="008A684B"/>
    <w:rsid w:val="008B1CDE"/>
    <w:rsid w:val="008B3D7D"/>
    <w:rsid w:val="008B41D7"/>
    <w:rsid w:val="008B5715"/>
    <w:rsid w:val="008B5AF6"/>
    <w:rsid w:val="008B5F0B"/>
    <w:rsid w:val="008C1055"/>
    <w:rsid w:val="008C1507"/>
    <w:rsid w:val="008C18D7"/>
    <w:rsid w:val="008C57FC"/>
    <w:rsid w:val="008C6E56"/>
    <w:rsid w:val="008C7180"/>
    <w:rsid w:val="008C74FE"/>
    <w:rsid w:val="008D03A0"/>
    <w:rsid w:val="008D13B7"/>
    <w:rsid w:val="008D54D5"/>
    <w:rsid w:val="008D7156"/>
    <w:rsid w:val="008E09F9"/>
    <w:rsid w:val="008E771C"/>
    <w:rsid w:val="008F0B22"/>
    <w:rsid w:val="008F2F9E"/>
    <w:rsid w:val="008F34CA"/>
    <w:rsid w:val="008F7683"/>
    <w:rsid w:val="00900870"/>
    <w:rsid w:val="0090675C"/>
    <w:rsid w:val="00906FB2"/>
    <w:rsid w:val="009100CF"/>
    <w:rsid w:val="00910380"/>
    <w:rsid w:val="00910CEC"/>
    <w:rsid w:val="00912C1B"/>
    <w:rsid w:val="009166EC"/>
    <w:rsid w:val="009231AC"/>
    <w:rsid w:val="00932AC8"/>
    <w:rsid w:val="00932F73"/>
    <w:rsid w:val="009337CD"/>
    <w:rsid w:val="00935588"/>
    <w:rsid w:val="00937BF2"/>
    <w:rsid w:val="00937E0D"/>
    <w:rsid w:val="009411DC"/>
    <w:rsid w:val="00941D3E"/>
    <w:rsid w:val="0094360B"/>
    <w:rsid w:val="00946A03"/>
    <w:rsid w:val="00946E00"/>
    <w:rsid w:val="009479B5"/>
    <w:rsid w:val="009517E9"/>
    <w:rsid w:val="009526D5"/>
    <w:rsid w:val="00952929"/>
    <w:rsid w:val="00952CD4"/>
    <w:rsid w:val="0095339F"/>
    <w:rsid w:val="00953859"/>
    <w:rsid w:val="00960277"/>
    <w:rsid w:val="00972B65"/>
    <w:rsid w:val="00973180"/>
    <w:rsid w:val="00975A89"/>
    <w:rsid w:val="00976916"/>
    <w:rsid w:val="00977600"/>
    <w:rsid w:val="0098152D"/>
    <w:rsid w:val="00981BD6"/>
    <w:rsid w:val="009830E3"/>
    <w:rsid w:val="00985BA1"/>
    <w:rsid w:val="009872F6"/>
    <w:rsid w:val="009906E6"/>
    <w:rsid w:val="00996B5C"/>
    <w:rsid w:val="009A3535"/>
    <w:rsid w:val="009A48A7"/>
    <w:rsid w:val="009A7938"/>
    <w:rsid w:val="009B1D2C"/>
    <w:rsid w:val="009B2D0F"/>
    <w:rsid w:val="009B73CB"/>
    <w:rsid w:val="009B751E"/>
    <w:rsid w:val="009C0DFA"/>
    <w:rsid w:val="009C10E8"/>
    <w:rsid w:val="009C368A"/>
    <w:rsid w:val="009D241C"/>
    <w:rsid w:val="009D5358"/>
    <w:rsid w:val="009D58AC"/>
    <w:rsid w:val="009D6C4B"/>
    <w:rsid w:val="009E0E86"/>
    <w:rsid w:val="009E21F1"/>
    <w:rsid w:val="009E728A"/>
    <w:rsid w:val="009E7DCC"/>
    <w:rsid w:val="009F0B79"/>
    <w:rsid w:val="009F19C5"/>
    <w:rsid w:val="009F20FD"/>
    <w:rsid w:val="009F23A6"/>
    <w:rsid w:val="009F411D"/>
    <w:rsid w:val="009F6529"/>
    <w:rsid w:val="009F6885"/>
    <w:rsid w:val="009F7CC6"/>
    <w:rsid w:val="00A00025"/>
    <w:rsid w:val="00A00F87"/>
    <w:rsid w:val="00A01D4A"/>
    <w:rsid w:val="00A049D1"/>
    <w:rsid w:val="00A05FAF"/>
    <w:rsid w:val="00A10AA1"/>
    <w:rsid w:val="00A11F47"/>
    <w:rsid w:val="00A120E9"/>
    <w:rsid w:val="00A14530"/>
    <w:rsid w:val="00A16231"/>
    <w:rsid w:val="00A16443"/>
    <w:rsid w:val="00A165F0"/>
    <w:rsid w:val="00A17580"/>
    <w:rsid w:val="00A17613"/>
    <w:rsid w:val="00A220D9"/>
    <w:rsid w:val="00A23B29"/>
    <w:rsid w:val="00A24F19"/>
    <w:rsid w:val="00A26A3B"/>
    <w:rsid w:val="00A31022"/>
    <w:rsid w:val="00A32FD7"/>
    <w:rsid w:val="00A34165"/>
    <w:rsid w:val="00A35F84"/>
    <w:rsid w:val="00A364AD"/>
    <w:rsid w:val="00A37327"/>
    <w:rsid w:val="00A379E7"/>
    <w:rsid w:val="00A40D61"/>
    <w:rsid w:val="00A44F43"/>
    <w:rsid w:val="00A45108"/>
    <w:rsid w:val="00A534FE"/>
    <w:rsid w:val="00A56091"/>
    <w:rsid w:val="00A62457"/>
    <w:rsid w:val="00A63B6C"/>
    <w:rsid w:val="00A656B5"/>
    <w:rsid w:val="00A66285"/>
    <w:rsid w:val="00A666B7"/>
    <w:rsid w:val="00A66A14"/>
    <w:rsid w:val="00A66AA7"/>
    <w:rsid w:val="00A720C8"/>
    <w:rsid w:val="00A743B8"/>
    <w:rsid w:val="00A74605"/>
    <w:rsid w:val="00A769C7"/>
    <w:rsid w:val="00A821B3"/>
    <w:rsid w:val="00A826EB"/>
    <w:rsid w:val="00A83076"/>
    <w:rsid w:val="00A85AE4"/>
    <w:rsid w:val="00A86F5A"/>
    <w:rsid w:val="00A87DF6"/>
    <w:rsid w:val="00A903BD"/>
    <w:rsid w:val="00A90CE7"/>
    <w:rsid w:val="00A91468"/>
    <w:rsid w:val="00A924DC"/>
    <w:rsid w:val="00A92821"/>
    <w:rsid w:val="00A939B7"/>
    <w:rsid w:val="00A94DC1"/>
    <w:rsid w:val="00A95D22"/>
    <w:rsid w:val="00A96093"/>
    <w:rsid w:val="00A975C0"/>
    <w:rsid w:val="00AA13FA"/>
    <w:rsid w:val="00AA3004"/>
    <w:rsid w:val="00AA3414"/>
    <w:rsid w:val="00AA3864"/>
    <w:rsid w:val="00AA3EBE"/>
    <w:rsid w:val="00AA4F74"/>
    <w:rsid w:val="00AA6678"/>
    <w:rsid w:val="00AB0620"/>
    <w:rsid w:val="00AB172F"/>
    <w:rsid w:val="00AB51E8"/>
    <w:rsid w:val="00AB5477"/>
    <w:rsid w:val="00AB70E2"/>
    <w:rsid w:val="00AC1172"/>
    <w:rsid w:val="00AC2487"/>
    <w:rsid w:val="00AC25C2"/>
    <w:rsid w:val="00AC2957"/>
    <w:rsid w:val="00AC67C1"/>
    <w:rsid w:val="00AC70CB"/>
    <w:rsid w:val="00AC7524"/>
    <w:rsid w:val="00AC7B24"/>
    <w:rsid w:val="00AD0742"/>
    <w:rsid w:val="00AD10C9"/>
    <w:rsid w:val="00AD29CD"/>
    <w:rsid w:val="00AD2BB4"/>
    <w:rsid w:val="00AD4006"/>
    <w:rsid w:val="00AD67DD"/>
    <w:rsid w:val="00AD6BED"/>
    <w:rsid w:val="00AD7FD1"/>
    <w:rsid w:val="00AE16C7"/>
    <w:rsid w:val="00AE2E2E"/>
    <w:rsid w:val="00AE4413"/>
    <w:rsid w:val="00AF0FB2"/>
    <w:rsid w:val="00AF3BC5"/>
    <w:rsid w:val="00AF58E4"/>
    <w:rsid w:val="00AF5D5D"/>
    <w:rsid w:val="00AF6502"/>
    <w:rsid w:val="00AF6A85"/>
    <w:rsid w:val="00AF7807"/>
    <w:rsid w:val="00AF7F69"/>
    <w:rsid w:val="00B0082F"/>
    <w:rsid w:val="00B03066"/>
    <w:rsid w:val="00B049A0"/>
    <w:rsid w:val="00B06735"/>
    <w:rsid w:val="00B06B4F"/>
    <w:rsid w:val="00B22714"/>
    <w:rsid w:val="00B2582F"/>
    <w:rsid w:val="00B30081"/>
    <w:rsid w:val="00B30454"/>
    <w:rsid w:val="00B31881"/>
    <w:rsid w:val="00B33791"/>
    <w:rsid w:val="00B406AC"/>
    <w:rsid w:val="00B419A8"/>
    <w:rsid w:val="00B42764"/>
    <w:rsid w:val="00B46AB2"/>
    <w:rsid w:val="00B510D0"/>
    <w:rsid w:val="00B54D9B"/>
    <w:rsid w:val="00B61186"/>
    <w:rsid w:val="00B62A5D"/>
    <w:rsid w:val="00B62C61"/>
    <w:rsid w:val="00B63799"/>
    <w:rsid w:val="00B641BD"/>
    <w:rsid w:val="00B65E9C"/>
    <w:rsid w:val="00B676A1"/>
    <w:rsid w:val="00B70670"/>
    <w:rsid w:val="00B709F1"/>
    <w:rsid w:val="00B72485"/>
    <w:rsid w:val="00B73D58"/>
    <w:rsid w:val="00B73FB4"/>
    <w:rsid w:val="00B7732B"/>
    <w:rsid w:val="00B833D2"/>
    <w:rsid w:val="00B840A8"/>
    <w:rsid w:val="00B84B92"/>
    <w:rsid w:val="00B87456"/>
    <w:rsid w:val="00B87C9E"/>
    <w:rsid w:val="00B90F21"/>
    <w:rsid w:val="00B92475"/>
    <w:rsid w:val="00B93B3B"/>
    <w:rsid w:val="00B95017"/>
    <w:rsid w:val="00B96F5D"/>
    <w:rsid w:val="00BA1758"/>
    <w:rsid w:val="00BA4F14"/>
    <w:rsid w:val="00BB1CBB"/>
    <w:rsid w:val="00BB486B"/>
    <w:rsid w:val="00BB4E54"/>
    <w:rsid w:val="00BB60B7"/>
    <w:rsid w:val="00BB6BEF"/>
    <w:rsid w:val="00BC055F"/>
    <w:rsid w:val="00BC2635"/>
    <w:rsid w:val="00BD0DA6"/>
    <w:rsid w:val="00BD1157"/>
    <w:rsid w:val="00BD6F68"/>
    <w:rsid w:val="00BD73CD"/>
    <w:rsid w:val="00BE288F"/>
    <w:rsid w:val="00BE2B4D"/>
    <w:rsid w:val="00BE34F6"/>
    <w:rsid w:val="00BE4ADF"/>
    <w:rsid w:val="00BF207F"/>
    <w:rsid w:val="00BF560D"/>
    <w:rsid w:val="00BF603C"/>
    <w:rsid w:val="00C02B1B"/>
    <w:rsid w:val="00C030DB"/>
    <w:rsid w:val="00C064B2"/>
    <w:rsid w:val="00C0659E"/>
    <w:rsid w:val="00C11E14"/>
    <w:rsid w:val="00C12C9F"/>
    <w:rsid w:val="00C14E59"/>
    <w:rsid w:val="00C175B5"/>
    <w:rsid w:val="00C22188"/>
    <w:rsid w:val="00C233F9"/>
    <w:rsid w:val="00C25107"/>
    <w:rsid w:val="00C258D5"/>
    <w:rsid w:val="00C25EB5"/>
    <w:rsid w:val="00C315CF"/>
    <w:rsid w:val="00C31955"/>
    <w:rsid w:val="00C35505"/>
    <w:rsid w:val="00C36C52"/>
    <w:rsid w:val="00C4461F"/>
    <w:rsid w:val="00C4489F"/>
    <w:rsid w:val="00C477BA"/>
    <w:rsid w:val="00C47B94"/>
    <w:rsid w:val="00C5383B"/>
    <w:rsid w:val="00C53C24"/>
    <w:rsid w:val="00C579A7"/>
    <w:rsid w:val="00C619A2"/>
    <w:rsid w:val="00C638DE"/>
    <w:rsid w:val="00C647E9"/>
    <w:rsid w:val="00C6654D"/>
    <w:rsid w:val="00C735B4"/>
    <w:rsid w:val="00C76100"/>
    <w:rsid w:val="00C76D13"/>
    <w:rsid w:val="00C83C54"/>
    <w:rsid w:val="00C86862"/>
    <w:rsid w:val="00C92E8D"/>
    <w:rsid w:val="00C94362"/>
    <w:rsid w:val="00C96300"/>
    <w:rsid w:val="00C96E7E"/>
    <w:rsid w:val="00C97337"/>
    <w:rsid w:val="00C97E8E"/>
    <w:rsid w:val="00CA0DC3"/>
    <w:rsid w:val="00CA174E"/>
    <w:rsid w:val="00CA68E3"/>
    <w:rsid w:val="00CA7863"/>
    <w:rsid w:val="00CB4600"/>
    <w:rsid w:val="00CB4942"/>
    <w:rsid w:val="00CB5006"/>
    <w:rsid w:val="00CB750C"/>
    <w:rsid w:val="00CC29F1"/>
    <w:rsid w:val="00CC41B2"/>
    <w:rsid w:val="00CC5A3B"/>
    <w:rsid w:val="00CD075C"/>
    <w:rsid w:val="00CD30FD"/>
    <w:rsid w:val="00CD5F04"/>
    <w:rsid w:val="00CD7D96"/>
    <w:rsid w:val="00CE1917"/>
    <w:rsid w:val="00CE21B6"/>
    <w:rsid w:val="00CE51EF"/>
    <w:rsid w:val="00CE52F8"/>
    <w:rsid w:val="00CE7A5F"/>
    <w:rsid w:val="00CF35C8"/>
    <w:rsid w:val="00CF7515"/>
    <w:rsid w:val="00D00F1C"/>
    <w:rsid w:val="00D03B64"/>
    <w:rsid w:val="00D04BAB"/>
    <w:rsid w:val="00D04DCA"/>
    <w:rsid w:val="00D04E14"/>
    <w:rsid w:val="00D058BE"/>
    <w:rsid w:val="00D05DBC"/>
    <w:rsid w:val="00D10F2F"/>
    <w:rsid w:val="00D1194F"/>
    <w:rsid w:val="00D12853"/>
    <w:rsid w:val="00D13D91"/>
    <w:rsid w:val="00D1537F"/>
    <w:rsid w:val="00D15A7D"/>
    <w:rsid w:val="00D20B8F"/>
    <w:rsid w:val="00D31DCB"/>
    <w:rsid w:val="00D36A7A"/>
    <w:rsid w:val="00D36C1A"/>
    <w:rsid w:val="00D37103"/>
    <w:rsid w:val="00D43219"/>
    <w:rsid w:val="00D43330"/>
    <w:rsid w:val="00D43D62"/>
    <w:rsid w:val="00D440E8"/>
    <w:rsid w:val="00D450CF"/>
    <w:rsid w:val="00D46358"/>
    <w:rsid w:val="00D53AEF"/>
    <w:rsid w:val="00D570DF"/>
    <w:rsid w:val="00D577A5"/>
    <w:rsid w:val="00D61500"/>
    <w:rsid w:val="00D62C6A"/>
    <w:rsid w:val="00D62F62"/>
    <w:rsid w:val="00D665CD"/>
    <w:rsid w:val="00D67454"/>
    <w:rsid w:val="00D7126A"/>
    <w:rsid w:val="00D76FF3"/>
    <w:rsid w:val="00D80CEA"/>
    <w:rsid w:val="00D82CF9"/>
    <w:rsid w:val="00D83AFD"/>
    <w:rsid w:val="00D842E1"/>
    <w:rsid w:val="00D847FE"/>
    <w:rsid w:val="00D849A6"/>
    <w:rsid w:val="00D912BD"/>
    <w:rsid w:val="00D92D9B"/>
    <w:rsid w:val="00D958A0"/>
    <w:rsid w:val="00DA3A72"/>
    <w:rsid w:val="00DA4003"/>
    <w:rsid w:val="00DA4678"/>
    <w:rsid w:val="00DA5936"/>
    <w:rsid w:val="00DA70F0"/>
    <w:rsid w:val="00DB299E"/>
    <w:rsid w:val="00DB7D08"/>
    <w:rsid w:val="00DC05C7"/>
    <w:rsid w:val="00DC0CF4"/>
    <w:rsid w:val="00DC1391"/>
    <w:rsid w:val="00DC637C"/>
    <w:rsid w:val="00DD1319"/>
    <w:rsid w:val="00DD6629"/>
    <w:rsid w:val="00DD78B6"/>
    <w:rsid w:val="00DE080A"/>
    <w:rsid w:val="00DE1FE1"/>
    <w:rsid w:val="00DE4691"/>
    <w:rsid w:val="00DE6125"/>
    <w:rsid w:val="00DF11CA"/>
    <w:rsid w:val="00DF5573"/>
    <w:rsid w:val="00DF79C5"/>
    <w:rsid w:val="00E009AD"/>
    <w:rsid w:val="00E0132D"/>
    <w:rsid w:val="00E05856"/>
    <w:rsid w:val="00E10536"/>
    <w:rsid w:val="00E1087A"/>
    <w:rsid w:val="00E13186"/>
    <w:rsid w:val="00E17469"/>
    <w:rsid w:val="00E20F72"/>
    <w:rsid w:val="00E222DD"/>
    <w:rsid w:val="00E239A2"/>
    <w:rsid w:val="00E23D57"/>
    <w:rsid w:val="00E25DB7"/>
    <w:rsid w:val="00E337CB"/>
    <w:rsid w:val="00E34CC9"/>
    <w:rsid w:val="00E36C58"/>
    <w:rsid w:val="00E446AA"/>
    <w:rsid w:val="00E44CE1"/>
    <w:rsid w:val="00E46C76"/>
    <w:rsid w:val="00E52F44"/>
    <w:rsid w:val="00E562B8"/>
    <w:rsid w:val="00E564CD"/>
    <w:rsid w:val="00E5654C"/>
    <w:rsid w:val="00E57412"/>
    <w:rsid w:val="00E60ED6"/>
    <w:rsid w:val="00E61EB3"/>
    <w:rsid w:val="00E63287"/>
    <w:rsid w:val="00E66DB2"/>
    <w:rsid w:val="00E70B02"/>
    <w:rsid w:val="00E70F54"/>
    <w:rsid w:val="00E71BC4"/>
    <w:rsid w:val="00E72CD7"/>
    <w:rsid w:val="00E74824"/>
    <w:rsid w:val="00E75760"/>
    <w:rsid w:val="00E779EE"/>
    <w:rsid w:val="00E96548"/>
    <w:rsid w:val="00EA00C8"/>
    <w:rsid w:val="00EB0EED"/>
    <w:rsid w:val="00EB251D"/>
    <w:rsid w:val="00EB328B"/>
    <w:rsid w:val="00EB32DB"/>
    <w:rsid w:val="00EB5175"/>
    <w:rsid w:val="00EB5CFF"/>
    <w:rsid w:val="00EB6D13"/>
    <w:rsid w:val="00EB7A07"/>
    <w:rsid w:val="00EC2FC1"/>
    <w:rsid w:val="00EC30AF"/>
    <w:rsid w:val="00EC44A1"/>
    <w:rsid w:val="00ED2568"/>
    <w:rsid w:val="00ED43A7"/>
    <w:rsid w:val="00ED62A4"/>
    <w:rsid w:val="00EE7656"/>
    <w:rsid w:val="00EE7975"/>
    <w:rsid w:val="00EE7F91"/>
    <w:rsid w:val="00EF0638"/>
    <w:rsid w:val="00EF1D6D"/>
    <w:rsid w:val="00EF1D95"/>
    <w:rsid w:val="00F0079B"/>
    <w:rsid w:val="00F030BA"/>
    <w:rsid w:val="00F06E25"/>
    <w:rsid w:val="00F07E93"/>
    <w:rsid w:val="00F1083E"/>
    <w:rsid w:val="00F12979"/>
    <w:rsid w:val="00F1355F"/>
    <w:rsid w:val="00F16D14"/>
    <w:rsid w:val="00F17598"/>
    <w:rsid w:val="00F236F4"/>
    <w:rsid w:val="00F24221"/>
    <w:rsid w:val="00F30BF5"/>
    <w:rsid w:val="00F34022"/>
    <w:rsid w:val="00F3562D"/>
    <w:rsid w:val="00F35C7B"/>
    <w:rsid w:val="00F366ED"/>
    <w:rsid w:val="00F42415"/>
    <w:rsid w:val="00F47AFE"/>
    <w:rsid w:val="00F47DB4"/>
    <w:rsid w:val="00F51F1E"/>
    <w:rsid w:val="00F533B5"/>
    <w:rsid w:val="00F548B6"/>
    <w:rsid w:val="00F5692D"/>
    <w:rsid w:val="00F56E6C"/>
    <w:rsid w:val="00F65EC0"/>
    <w:rsid w:val="00F6724E"/>
    <w:rsid w:val="00F70559"/>
    <w:rsid w:val="00F72F1D"/>
    <w:rsid w:val="00F746A0"/>
    <w:rsid w:val="00F760E7"/>
    <w:rsid w:val="00F76B53"/>
    <w:rsid w:val="00F8379B"/>
    <w:rsid w:val="00F83DA4"/>
    <w:rsid w:val="00F86123"/>
    <w:rsid w:val="00F8647F"/>
    <w:rsid w:val="00F905C0"/>
    <w:rsid w:val="00F935A7"/>
    <w:rsid w:val="00F936C5"/>
    <w:rsid w:val="00F9372B"/>
    <w:rsid w:val="00F94C29"/>
    <w:rsid w:val="00F97911"/>
    <w:rsid w:val="00FA0B25"/>
    <w:rsid w:val="00FA3858"/>
    <w:rsid w:val="00FA3C33"/>
    <w:rsid w:val="00FA4813"/>
    <w:rsid w:val="00FA57E4"/>
    <w:rsid w:val="00FA641C"/>
    <w:rsid w:val="00FB1251"/>
    <w:rsid w:val="00FB7C73"/>
    <w:rsid w:val="00FC16F5"/>
    <w:rsid w:val="00FC25E9"/>
    <w:rsid w:val="00FC2A45"/>
    <w:rsid w:val="00FC36F1"/>
    <w:rsid w:val="00FC3866"/>
    <w:rsid w:val="00FC6C3B"/>
    <w:rsid w:val="00FC6CFF"/>
    <w:rsid w:val="00FC7891"/>
    <w:rsid w:val="00FD1E0B"/>
    <w:rsid w:val="00FD22A9"/>
    <w:rsid w:val="00FD23CB"/>
    <w:rsid w:val="00FD39EE"/>
    <w:rsid w:val="00FD4DD3"/>
    <w:rsid w:val="00FD594D"/>
    <w:rsid w:val="00FD6F33"/>
    <w:rsid w:val="00FD70AD"/>
    <w:rsid w:val="00FE0F5E"/>
    <w:rsid w:val="00FE1A1A"/>
    <w:rsid w:val="00FE1A50"/>
    <w:rsid w:val="00FE1C6B"/>
    <w:rsid w:val="00FF0625"/>
    <w:rsid w:val="00FF14F5"/>
    <w:rsid w:val="00FF1AEA"/>
    <w:rsid w:val="00FF2CB6"/>
    <w:rsid w:val="00FF37A3"/>
    <w:rsid w:val="00FF5C0B"/>
    <w:rsid w:val="00FF77C4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B37EB"/>
  <w15:docId w15:val="{3B19B318-DB3A-43A3-8219-A3798DB0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73B3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1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676A1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6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9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thchnh">
    <w:name w:val="Chú thích ảnh_"/>
    <w:basedOn w:val="DefaultParagraphFont"/>
    <w:link w:val="Chthchnh0"/>
    <w:rsid w:val="000D01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Vnbnnidung2">
    <w:name w:val="Văn bản nội dung (2)_"/>
    <w:basedOn w:val="DefaultParagraphFont"/>
    <w:link w:val="Vnbnnidung20"/>
    <w:rsid w:val="000D0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sid w:val="000D0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Khc">
    <w:name w:val="Khác_"/>
    <w:basedOn w:val="DefaultParagraphFont"/>
    <w:link w:val="Khc0"/>
    <w:rsid w:val="000D01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sid w:val="000D0161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thchbng">
    <w:name w:val="Chú thích bảng_"/>
    <w:basedOn w:val="DefaultParagraphFont"/>
    <w:link w:val="Chthchbng0"/>
    <w:rsid w:val="000D01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Vnbnnidung4">
    <w:name w:val="Văn bản nội dung (4)_"/>
    <w:basedOn w:val="DefaultParagraphFont"/>
    <w:link w:val="Vnbnnidung40"/>
    <w:rsid w:val="000D0161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rsid w:val="000D0161"/>
    <w:pPr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rsid w:val="000D0161"/>
    <w:pPr>
      <w:spacing w:after="80"/>
      <w:ind w:firstLine="5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rsid w:val="000D0161"/>
    <w:pPr>
      <w:spacing w:after="60" w:line="32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Khc0">
    <w:name w:val="Khác"/>
    <w:basedOn w:val="Normal"/>
    <w:link w:val="Khc"/>
    <w:rsid w:val="000D0161"/>
    <w:pPr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Vnbnnidung30">
    <w:name w:val="Văn bản nội dung (3)"/>
    <w:basedOn w:val="Normal"/>
    <w:link w:val="Vnbnnidung3"/>
    <w:rsid w:val="000D0161"/>
    <w:pPr>
      <w:ind w:left="1570"/>
    </w:pPr>
    <w:rPr>
      <w:sz w:val="20"/>
      <w:szCs w:val="20"/>
    </w:rPr>
  </w:style>
  <w:style w:type="paragraph" w:customStyle="1" w:styleId="Chthchbng0">
    <w:name w:val="Chú thích bảng"/>
    <w:basedOn w:val="Normal"/>
    <w:link w:val="Chthchbng"/>
    <w:rsid w:val="000D0161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Vnbnnidung40">
    <w:name w:val="Văn bản nội dung (4)"/>
    <w:basedOn w:val="Normal"/>
    <w:link w:val="Vnbnnidung4"/>
    <w:rsid w:val="000D0161"/>
    <w:rPr>
      <w:rFonts w:ascii="Arial" w:eastAsia="Arial" w:hAnsi="Arial" w:cs="Arial"/>
      <w:b/>
      <w:bCs/>
      <w:sz w:val="12"/>
      <w:szCs w:val="12"/>
    </w:rPr>
  </w:style>
  <w:style w:type="table" w:styleId="TableGrid">
    <w:name w:val="Table Grid"/>
    <w:basedOn w:val="TableNormal"/>
    <w:uiPriority w:val="39"/>
    <w:rsid w:val="00C83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6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AB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D6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AB2"/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2C30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8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885"/>
    <w:rPr>
      <w:rFonts w:ascii="Segoe UI" w:hAnsi="Segoe UI" w:cs="Segoe UI"/>
      <w:color w:val="000000"/>
      <w:sz w:val="18"/>
      <w:szCs w:val="18"/>
    </w:rPr>
  </w:style>
  <w:style w:type="paragraph" w:styleId="NormalWeb">
    <w:name w:val="Normal (Web)"/>
    <w:aliases w:val="webb,Обычный (веб)1,Обычный (веб) Знак,Обычный (веб) Знак1,Обычный (веб) Знак Знак,표준 (웹),Normal (Web) Char Char Char Char Char"/>
    <w:basedOn w:val="Normal"/>
    <w:link w:val="NormalWebChar"/>
    <w:uiPriority w:val="99"/>
    <w:qFormat/>
    <w:rsid w:val="00985B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NormalWebChar">
    <w:name w:val="Normal (Web) Char"/>
    <w:aliases w:val="webb Char,Обычный (веб)1 Char,Обычный (веб) Знак Char,Обычный (веб) Знак1 Char,Обычный (веб) Знак Знак Char,표준 (웹) Char,Normal (Web) Char Char Char Char Char Char"/>
    <w:link w:val="NormalWeb"/>
    <w:uiPriority w:val="99"/>
    <w:locked/>
    <w:rsid w:val="00985BA1"/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Bodytext2">
    <w:name w:val="Body text (2)_"/>
    <w:link w:val="Bodytext20"/>
    <w:locked/>
    <w:rsid w:val="00094CC7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094CC7"/>
    <w:pPr>
      <w:shd w:val="clear" w:color="auto" w:fill="FFFFFF"/>
      <w:spacing w:after="60" w:line="299" w:lineRule="exact"/>
      <w:jc w:val="both"/>
    </w:pPr>
    <w:rPr>
      <w:color w:val="auto"/>
      <w:sz w:val="26"/>
      <w:szCs w:val="26"/>
    </w:rPr>
  </w:style>
  <w:style w:type="character" w:customStyle="1" w:styleId="Bodytext3">
    <w:name w:val="Body text (3)_"/>
    <w:link w:val="Bodytext30"/>
    <w:rsid w:val="00487985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87985"/>
    <w:pPr>
      <w:shd w:val="clear" w:color="auto" w:fill="FFFFFF"/>
      <w:spacing w:after="240" w:line="313" w:lineRule="exact"/>
      <w:jc w:val="center"/>
    </w:pPr>
    <w:rPr>
      <w:b/>
      <w:bCs/>
      <w:color w:val="auto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B676A1"/>
    <w:rPr>
      <w:rFonts w:ascii="Times New Roman" w:eastAsia="Times New Roman" w:hAnsi="Times New Roman" w:cs="Times New Roman"/>
      <w:b/>
      <w:bCs/>
      <w:sz w:val="36"/>
      <w:szCs w:val="36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B676A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3663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Indent2">
    <w:name w:val="Body Text Indent 2"/>
    <w:basedOn w:val="Normal"/>
    <w:link w:val="BodyTextIndent2Char"/>
    <w:rsid w:val="00224662"/>
    <w:pPr>
      <w:widowControl/>
      <w:spacing w:before="60" w:after="60"/>
      <w:ind w:firstLine="720"/>
      <w:jc w:val="both"/>
    </w:pPr>
    <w:rPr>
      <w:rFonts w:ascii=".VnTime" w:eastAsia="Times New Roman" w:hAnsi=".VnTime" w:cs="Times New Roman"/>
      <w:color w:val="auto"/>
      <w:spacing w:val="-4"/>
      <w:sz w:val="28"/>
      <w:szCs w:val="28"/>
      <w:lang w:val="fr-FR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224662"/>
    <w:rPr>
      <w:rFonts w:ascii=".VnTime" w:eastAsia="Times New Roman" w:hAnsi=".VnTime" w:cs="Times New Roman"/>
      <w:spacing w:val="-4"/>
      <w:sz w:val="28"/>
      <w:szCs w:val="28"/>
      <w:lang w:val="fr-FR" w:eastAsia="en-US" w:bidi="ar-SA"/>
    </w:rPr>
  </w:style>
  <w:style w:type="paragraph" w:styleId="BodyText31">
    <w:name w:val="Body Text 3"/>
    <w:basedOn w:val="Normal"/>
    <w:link w:val="BodyText3Char"/>
    <w:rsid w:val="00224662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character" w:customStyle="1" w:styleId="BodyText3Char">
    <w:name w:val="Body Text 3 Char"/>
    <w:basedOn w:val="DefaultParagraphFont"/>
    <w:link w:val="BodyText31"/>
    <w:rsid w:val="00224662"/>
    <w:rPr>
      <w:rFonts w:ascii="Times New Roman" w:eastAsia="Times New Roman" w:hAnsi="Times New Roman" w:cs="Times New Roman"/>
      <w:sz w:val="16"/>
      <w:szCs w:val="16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5115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115BC"/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5115BC"/>
    <w:pPr>
      <w:autoSpaceDE w:val="0"/>
      <w:autoSpaceDN w:val="0"/>
      <w:ind w:left="107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vi" w:eastAsia="en-US" w:bidi="ar-SA"/>
    </w:rPr>
  </w:style>
  <w:style w:type="character" w:customStyle="1" w:styleId="ListParagraphChar">
    <w:name w:val="List Paragraph Char"/>
    <w:link w:val="ListParagraph"/>
    <w:uiPriority w:val="34"/>
    <w:rsid w:val="005320B3"/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9411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427D54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9F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60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6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48837-7F5F-4B02-827B-5FA0B2DA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</dc:creator>
  <dc:description>T. Sơn sửa lúc 16h57 ngày 11.7.2025</dc:description>
  <cp:lastModifiedBy>MAC</cp:lastModifiedBy>
  <cp:revision>107</cp:revision>
  <cp:lastPrinted>2025-07-14T01:30:00Z</cp:lastPrinted>
  <dcterms:created xsi:type="dcterms:W3CDTF">2025-12-01T09:32:00Z</dcterms:created>
  <dcterms:modified xsi:type="dcterms:W3CDTF">2025-12-11T12:01:00Z</dcterms:modified>
</cp:coreProperties>
</file>