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48B2" w14:textId="624F06B0" w:rsidR="003D4430" w:rsidRPr="005216C8" w:rsidRDefault="003D4430" w:rsidP="003D4430">
      <w:pPr>
        <w:pStyle w:val="NormalWeb"/>
        <w:spacing w:line="276" w:lineRule="auto"/>
        <w:ind w:firstLine="720"/>
        <w:jc w:val="center"/>
        <w:outlineLvl w:val="2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KẾ HOẠCH GIÁO DỤC THÁNG 09</w:t>
      </w:r>
      <w:r w:rsidRPr="005216C8">
        <w:rPr>
          <w:rFonts w:eastAsia="Times New Roman"/>
          <w:b/>
          <w:bCs/>
          <w:color w:val="000000" w:themeColor="text1"/>
          <w:sz w:val="28"/>
          <w:szCs w:val="28"/>
        </w:rPr>
        <w:t xml:space="preserve"> - LỨA TUỔI MẪU GIÁO NHỠ 4-5 TUỔI - LỚP MGN B3</w:t>
      </w:r>
      <w:r w:rsidRPr="005216C8">
        <w:rPr>
          <w:rFonts w:eastAsia="Times New Roman"/>
          <w:b/>
          <w:bCs/>
          <w:color w:val="000000" w:themeColor="text1"/>
          <w:sz w:val="28"/>
          <w:szCs w:val="28"/>
        </w:rPr>
        <w:br/>
        <w:t xml:space="preserve">Tên giáo viên: </w:t>
      </w:r>
      <w:r w:rsidR="00576C13">
        <w:rPr>
          <w:rFonts w:eastAsia="Times New Roman"/>
          <w:b/>
          <w:bCs/>
          <w:color w:val="000000" w:themeColor="text1"/>
          <w:sz w:val="28"/>
          <w:szCs w:val="28"/>
        </w:rPr>
        <w:t>Lan Anh – Tố Uyên</w:t>
      </w:r>
    </w:p>
    <w:tbl>
      <w:tblPr>
        <w:tblStyle w:val="TableGrid"/>
        <w:tblW w:w="14767" w:type="dxa"/>
        <w:tblLook w:val="04A0" w:firstRow="1" w:lastRow="0" w:firstColumn="1" w:lastColumn="0" w:noHBand="0" w:noVBand="1"/>
      </w:tblPr>
      <w:tblGrid>
        <w:gridCol w:w="1498"/>
        <w:gridCol w:w="543"/>
        <w:gridCol w:w="3174"/>
        <w:gridCol w:w="2700"/>
        <w:gridCol w:w="90"/>
        <w:gridCol w:w="2790"/>
        <w:gridCol w:w="3060"/>
        <w:gridCol w:w="837"/>
        <w:gridCol w:w="23"/>
        <w:gridCol w:w="52"/>
      </w:tblGrid>
      <w:tr w:rsidR="003D4430" w:rsidRPr="005216C8" w14:paraId="5165560F" w14:textId="77777777" w:rsidTr="00AE3770">
        <w:trPr>
          <w:gridAfter w:val="2"/>
          <w:wAfter w:w="75" w:type="dxa"/>
        </w:trPr>
        <w:tc>
          <w:tcPr>
            <w:tcW w:w="2041" w:type="dxa"/>
            <w:gridSpan w:val="2"/>
          </w:tcPr>
          <w:p w14:paraId="40BD9D1F" w14:textId="77777777" w:rsidR="003D4430" w:rsidRPr="00954F98" w:rsidRDefault="003D4430" w:rsidP="002644C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Thời gian/hoạt động</w:t>
            </w:r>
          </w:p>
        </w:tc>
        <w:tc>
          <w:tcPr>
            <w:tcW w:w="3174" w:type="dxa"/>
          </w:tcPr>
          <w:p w14:paraId="649407BB" w14:textId="77777777" w:rsidR="00576C13" w:rsidRPr="00576C13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  <w:p w14:paraId="7C06D686" w14:textId="1DF97ABC" w:rsidR="003D4430" w:rsidRPr="004F0499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Từ 02/09 đến 06/09</w:t>
            </w:r>
          </w:p>
        </w:tc>
        <w:tc>
          <w:tcPr>
            <w:tcW w:w="2790" w:type="dxa"/>
            <w:gridSpan w:val="2"/>
          </w:tcPr>
          <w:p w14:paraId="7CA8AF87" w14:textId="77777777" w:rsidR="00576C13" w:rsidRPr="00576C13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  <w:p w14:paraId="73427F68" w14:textId="6E62C10E" w:rsidR="003D4430" w:rsidRPr="004F0499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Từ 09/09 đến 13/09</w:t>
            </w:r>
          </w:p>
        </w:tc>
        <w:tc>
          <w:tcPr>
            <w:tcW w:w="2790" w:type="dxa"/>
          </w:tcPr>
          <w:p w14:paraId="0B56FAC8" w14:textId="77777777" w:rsidR="00576C13" w:rsidRPr="00576C13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0658BF2A" w14:textId="22DF815B" w:rsidR="003D4430" w:rsidRPr="004F0499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Từ 16/09 đến 20/09</w:t>
            </w:r>
          </w:p>
        </w:tc>
        <w:tc>
          <w:tcPr>
            <w:tcW w:w="3060" w:type="dxa"/>
          </w:tcPr>
          <w:p w14:paraId="3373E57E" w14:textId="77777777" w:rsidR="00576C13" w:rsidRPr="00576C13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  <w:p w14:paraId="42C7EE3D" w14:textId="0037F10A" w:rsidR="003D4430" w:rsidRPr="004F0499" w:rsidRDefault="00576C13" w:rsidP="00576C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b/>
                <w:sz w:val="28"/>
                <w:szCs w:val="28"/>
              </w:rPr>
              <w:t>Từ 23/09 đến 27/09</w:t>
            </w:r>
          </w:p>
        </w:tc>
        <w:tc>
          <w:tcPr>
            <w:tcW w:w="837" w:type="dxa"/>
            <w:vMerge w:val="restart"/>
          </w:tcPr>
          <w:p w14:paraId="0B0B73C7" w14:textId="77777777" w:rsidR="003D4430" w:rsidRPr="00954F98" w:rsidRDefault="003D4430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3D4430" w:rsidRPr="005216C8" w14:paraId="150DC6C6" w14:textId="77777777" w:rsidTr="00AE3770">
        <w:trPr>
          <w:gridAfter w:val="2"/>
          <w:wAfter w:w="75" w:type="dxa"/>
        </w:trPr>
        <w:tc>
          <w:tcPr>
            <w:tcW w:w="2041" w:type="dxa"/>
            <w:gridSpan w:val="2"/>
          </w:tcPr>
          <w:p w14:paraId="37A36334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Chủ đề - Sự kiện</w:t>
            </w:r>
          </w:p>
        </w:tc>
        <w:tc>
          <w:tcPr>
            <w:tcW w:w="3174" w:type="dxa"/>
          </w:tcPr>
          <w:p w14:paraId="12218EFF" w14:textId="77777777" w:rsidR="003D4430" w:rsidRPr="004F0499" w:rsidRDefault="003D4430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Rèn nề nếp</w:t>
            </w:r>
          </w:p>
        </w:tc>
        <w:tc>
          <w:tcPr>
            <w:tcW w:w="2790" w:type="dxa"/>
            <w:gridSpan w:val="2"/>
          </w:tcPr>
          <w:p w14:paraId="2C777C98" w14:textId="6A999921" w:rsidR="003D4430" w:rsidRPr="004F0499" w:rsidRDefault="00576C13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i/>
                <w:sz w:val="28"/>
                <w:szCs w:val="28"/>
              </w:rPr>
              <w:t>Rèn nề nếp</w:t>
            </w:r>
          </w:p>
        </w:tc>
        <w:tc>
          <w:tcPr>
            <w:tcW w:w="2790" w:type="dxa"/>
          </w:tcPr>
          <w:p w14:paraId="7EF39048" w14:textId="6287DA34" w:rsidR="003D4430" w:rsidRPr="00FE6DDB" w:rsidRDefault="00D566F0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Bé vui Tết Trung Thu</w:t>
            </w:r>
          </w:p>
        </w:tc>
        <w:tc>
          <w:tcPr>
            <w:tcW w:w="3060" w:type="dxa"/>
          </w:tcPr>
          <w:p w14:paraId="60F31BC8" w14:textId="10CADE3A" w:rsidR="003D4430" w:rsidRPr="004F0499" w:rsidRDefault="00D566F0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6C13">
              <w:rPr>
                <w:rFonts w:ascii="Times New Roman" w:hAnsi="Times New Roman" w:cs="Times New Roman"/>
                <w:i/>
                <w:sz w:val="28"/>
                <w:szCs w:val="28"/>
              </w:rPr>
              <w:t>Trường MN Nắng Mai</w:t>
            </w:r>
          </w:p>
        </w:tc>
        <w:tc>
          <w:tcPr>
            <w:tcW w:w="837" w:type="dxa"/>
            <w:vMerge/>
          </w:tcPr>
          <w:p w14:paraId="697DAAC9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D4430" w:rsidRPr="005216C8" w14:paraId="455710CD" w14:textId="77777777" w:rsidTr="00AE3770">
        <w:trPr>
          <w:gridAfter w:val="1"/>
          <w:wAfter w:w="52" w:type="dxa"/>
        </w:trPr>
        <w:tc>
          <w:tcPr>
            <w:tcW w:w="2041" w:type="dxa"/>
            <w:gridSpan w:val="2"/>
          </w:tcPr>
          <w:p w14:paraId="4C8F6708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Đón trẻ - Thể dục sáng</w:t>
            </w:r>
          </w:p>
        </w:tc>
        <w:tc>
          <w:tcPr>
            <w:tcW w:w="11814" w:type="dxa"/>
            <w:gridSpan w:val="5"/>
            <w:vAlign w:val="center"/>
          </w:tcPr>
          <w:p w14:paraId="3470743A" w14:textId="6898B870" w:rsidR="003D4430" w:rsidRDefault="003D4430" w:rsidP="002644C7">
            <w:pPr>
              <w:spacing w:line="276" w:lineRule="auto"/>
            </w:pPr>
            <w:r>
              <w:rPr>
                <w:rStyle w:val="plan-content-pre1"/>
              </w:rPr>
              <w:t>* Đón trẻ: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trẻ vào lớp, nhắc trẻ chào cô và bố mẹ, cất đồ dùng cá nhân đúng nơi quy định. Chơi đồ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sáng: Thứ 2,4,6 tập với vòng, thứ 3,5 tập với nơ trên nền nhạc chung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trẻ đi chạy vòng tròn, thực hiện đi các kiểu chân, chạy nhanh , chạy chậm về 4 hàng dọc, quay ngang, dãn hàng tập bài thể dục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bài tập phát triển chung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Hô hấp: Thổi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Tay đưa lên cao, chạm vào vai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Lườn: Nghiêng lườn sang bên trái, bên phải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Chân: Một chân bước lên trước, khuỵu gối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Chụm tách </w:t>
            </w:r>
            <w:r w:rsidR="00FE6DDB">
              <w:rPr>
                <w:rStyle w:val="plan-content-pre1"/>
              </w:rPr>
              <w:t>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tập.Cảm nhận thời tiết buổi sáng </w:t>
            </w:r>
          </w:p>
          <w:p w14:paraId="59279223" w14:textId="77777777" w:rsidR="003D4430" w:rsidRDefault="003D4430" w:rsidP="002644C7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60" w:type="dxa"/>
            <w:gridSpan w:val="2"/>
          </w:tcPr>
          <w:p w14:paraId="5E1E23FA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D4430" w:rsidRPr="005216C8" w14:paraId="763F8A76" w14:textId="77777777" w:rsidTr="00AE3770">
        <w:trPr>
          <w:gridAfter w:val="1"/>
          <w:wAfter w:w="52" w:type="dxa"/>
        </w:trPr>
        <w:tc>
          <w:tcPr>
            <w:tcW w:w="2041" w:type="dxa"/>
            <w:gridSpan w:val="2"/>
          </w:tcPr>
          <w:p w14:paraId="382C604A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Trò chuyện</w:t>
            </w:r>
          </w:p>
        </w:tc>
        <w:tc>
          <w:tcPr>
            <w:tcW w:w="11814" w:type="dxa"/>
            <w:gridSpan w:val="5"/>
            <w:vAlign w:val="center"/>
          </w:tcPr>
          <w:p w14:paraId="721B4FB2" w14:textId="77777777" w:rsidR="00FE6DDB" w:rsidRDefault="003D4430" w:rsidP="006C41C8">
            <w:pPr>
              <w:rPr>
                <w:rStyle w:val="plan-content-pre1"/>
                <w:b/>
                <w:bCs/>
              </w:rPr>
            </w:pPr>
            <w:r>
              <w:rPr>
                <w:rStyle w:val="plan-content-pre1"/>
              </w:rPr>
              <w:t>* Trò chuyện: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tết trung thu: Các loại bánh nướng, bánh dẻo, hoa quả, các loại đ</w:t>
            </w:r>
            <w:r w:rsidR="00FE6DDB"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thu, các hoạt động diễn ra vào dịp trung thu</w:t>
            </w:r>
            <w:r w:rsidR="006C41C8">
              <w:rPr>
                <w:rStyle w:val="plan-content-pre1"/>
              </w:rPr>
              <w:t xml:space="preserve">. </w:t>
            </w:r>
            <w:r w:rsidR="006C41C8" w:rsidRPr="006C41C8">
              <w:rPr>
                <w:rStyle w:val="plan-content-pre1"/>
              </w:rPr>
              <w:t xml:space="preserve">Trẻ nói rõ để người nghe có thể hiểu được. </w:t>
            </w:r>
            <w:r w:rsidR="006C41C8" w:rsidRPr="006C41C8">
              <w:rPr>
                <w:rStyle w:val="plan-content-pre1"/>
                <w:b/>
                <w:bCs/>
              </w:rPr>
              <w:t>(MT53)</w:t>
            </w:r>
          </w:p>
          <w:p w14:paraId="7D85A2A3" w14:textId="1CCD4D5D" w:rsidR="003D4430" w:rsidRDefault="00FE6DDB" w:rsidP="006C41C8">
            <w:pPr>
              <w:rPr>
                <w:rFonts w:eastAsia="Times New Roman"/>
              </w:rPr>
            </w:pPr>
            <w:r>
              <w:rPr>
                <w:rStyle w:val="plan-content-pre1"/>
              </w:rPr>
              <w:lastRenderedPageBreak/>
              <w:t>- Trò chuyện với trẻ về trường mầm non Nắng Mai: Tên trường, địa chỉ, tên các khu trong trường, tên các cô các bác trong trường</w:t>
            </w:r>
            <w:r w:rsidRPr="006C41C8">
              <w:rPr>
                <w:rStyle w:val="plan-content-pre1"/>
                <w:b/>
                <w:bCs/>
              </w:rPr>
              <w:t>.(MT 4</w:t>
            </w:r>
            <w:r>
              <w:rPr>
                <w:rStyle w:val="plan-content-pre1"/>
                <w:b/>
                <w:bCs/>
              </w:rPr>
              <w:t>4</w:t>
            </w:r>
            <w:r w:rsidRPr="006C41C8">
              <w:rPr>
                <w:rStyle w:val="plan-content-pre1"/>
                <w:b/>
                <w:bCs/>
              </w:rPr>
              <w:t>)</w:t>
            </w:r>
            <w:r w:rsidR="003D4430">
              <w:rPr>
                <w:sz w:val="28"/>
                <w:szCs w:val="28"/>
              </w:rPr>
              <w:br/>
            </w:r>
          </w:p>
        </w:tc>
        <w:tc>
          <w:tcPr>
            <w:tcW w:w="860" w:type="dxa"/>
            <w:gridSpan w:val="2"/>
          </w:tcPr>
          <w:p w14:paraId="17280B20" w14:textId="77777777" w:rsidR="003D4430" w:rsidRPr="005216C8" w:rsidRDefault="003D4430" w:rsidP="00FE6DDB">
            <w:pPr>
              <w:rPr>
                <w:sz w:val="28"/>
                <w:szCs w:val="28"/>
              </w:rPr>
            </w:pPr>
          </w:p>
        </w:tc>
      </w:tr>
      <w:tr w:rsidR="00380610" w:rsidRPr="005216C8" w14:paraId="047982F4" w14:textId="77777777" w:rsidTr="00AE3770">
        <w:trPr>
          <w:gridAfter w:val="2"/>
          <w:wAfter w:w="75" w:type="dxa"/>
        </w:trPr>
        <w:tc>
          <w:tcPr>
            <w:tcW w:w="1498" w:type="dxa"/>
            <w:vMerge w:val="restart"/>
          </w:tcPr>
          <w:p w14:paraId="7EAFC7C6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543" w:type="dxa"/>
          </w:tcPr>
          <w:p w14:paraId="38900153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T2</w:t>
            </w:r>
          </w:p>
        </w:tc>
        <w:tc>
          <w:tcPr>
            <w:tcW w:w="3174" w:type="dxa"/>
          </w:tcPr>
          <w:p w14:paraId="290B0D91" w14:textId="77777777" w:rsidR="005F7FD3" w:rsidRPr="005F7FD3" w:rsidRDefault="005F7FD3" w:rsidP="005F7F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28142A13" w14:textId="77777777" w:rsidR="005F7FD3" w:rsidRPr="005F7FD3" w:rsidRDefault="005F7FD3" w:rsidP="005F7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súc miêng nước muối </w:t>
            </w:r>
          </w:p>
          <w:p w14:paraId="078F9384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16E42A56" w14:textId="77777777" w:rsidR="005F7FD3" w:rsidRPr="005F7FD3" w:rsidRDefault="005F7FD3" w:rsidP="005F7F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4A38E9F3" w14:textId="77777777" w:rsidR="005F7FD3" w:rsidRPr="005F7FD3" w:rsidRDefault="005F7FD3" w:rsidP="005F7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trẻ kỹ năng tự phục vụ lấy cất đồ dùng cá nhân </w:t>
            </w:r>
          </w:p>
          <w:p w14:paraId="684A79D7" w14:textId="77777777" w:rsidR="00380610" w:rsidRPr="005216C8" w:rsidRDefault="00380610" w:rsidP="00576C13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054FB65A" w14:textId="77777777" w:rsidR="00576C13" w:rsidRPr="00576C13" w:rsidRDefault="00576C13" w:rsidP="00576C13">
            <w:pPr>
              <w:pStyle w:val="text-center-report"/>
              <w:rPr>
                <w:b/>
                <w:bCs/>
              </w:rPr>
            </w:pPr>
            <w:r w:rsidRPr="00576C13">
              <w:rPr>
                <w:b/>
                <w:bCs/>
              </w:rPr>
              <w:t>Âm nhạc</w:t>
            </w:r>
          </w:p>
          <w:p w14:paraId="29456BD6" w14:textId="4C256CAD" w:rsidR="00D566F0" w:rsidRPr="00D566F0" w:rsidRDefault="00D566F0" w:rsidP="00D566F0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Pr="00D566F0">
              <w:rPr>
                <w:rStyle w:val="plan-content-pre1"/>
              </w:rPr>
              <w:t>DH: Rước đèn dưới trăng</w:t>
            </w:r>
          </w:p>
          <w:p w14:paraId="496B8EE4" w14:textId="1DA3782C" w:rsidR="00380610" w:rsidRPr="005216C8" w:rsidRDefault="00D566F0" w:rsidP="00FE6D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66F0">
              <w:rPr>
                <w:rStyle w:val="plan-content-pre1"/>
              </w:rPr>
              <w:t>- TC: Nghe tiếng hát tìm đồ vật</w:t>
            </w:r>
          </w:p>
        </w:tc>
        <w:tc>
          <w:tcPr>
            <w:tcW w:w="3060" w:type="dxa"/>
          </w:tcPr>
          <w:p w14:paraId="3E55A23C" w14:textId="21C429C8" w:rsidR="00380610" w:rsidRDefault="00576C13" w:rsidP="003D443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716E2707" w14:textId="451D5957" w:rsidR="00D566F0" w:rsidRPr="0083723C" w:rsidRDefault="00D566F0" w:rsidP="00FE6DDB">
            <w:pPr>
              <w:jc w:val="center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>Truyện" Món quà của cô giáo"</w:t>
            </w:r>
            <w:r w:rsidR="0083723C">
              <w:rPr>
                <w:rStyle w:val="plan-content-pre1"/>
                <w:rFonts w:eastAsia="Times New Roman"/>
                <w:lang w:val="vi-VN"/>
              </w:rPr>
              <w:t xml:space="preserve"> </w:t>
            </w:r>
            <w:r w:rsidR="0083723C" w:rsidRPr="0083723C">
              <w:rPr>
                <w:rStyle w:val="plan-content-pre1"/>
                <w:rFonts w:eastAsia="Times New Roman"/>
                <w:b/>
                <w:lang w:val="vi-VN"/>
              </w:rPr>
              <w:t>(MT 72)</w:t>
            </w:r>
          </w:p>
          <w:p w14:paraId="38980318" w14:textId="29DC2564" w:rsidR="00380610" w:rsidRPr="005216C8" w:rsidRDefault="00380610" w:rsidP="00D566F0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37" w:type="dxa"/>
            <w:vMerge w:val="restart"/>
          </w:tcPr>
          <w:p w14:paraId="6850F2A5" w14:textId="3DA2E3A6" w:rsidR="00380610" w:rsidRPr="00954F98" w:rsidRDefault="00380610" w:rsidP="003806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610" w:rsidRPr="005216C8" w14:paraId="33D26244" w14:textId="77777777" w:rsidTr="00AE3770">
        <w:trPr>
          <w:gridAfter w:val="2"/>
          <w:wAfter w:w="75" w:type="dxa"/>
        </w:trPr>
        <w:tc>
          <w:tcPr>
            <w:tcW w:w="1498" w:type="dxa"/>
            <w:vMerge/>
          </w:tcPr>
          <w:p w14:paraId="44A18A68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</w:tcPr>
          <w:p w14:paraId="0447815D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3174" w:type="dxa"/>
          </w:tcPr>
          <w:p w14:paraId="76EDAF44" w14:textId="77777777" w:rsidR="005F7FD3" w:rsidRPr="005F7FD3" w:rsidRDefault="005F7FD3" w:rsidP="005F7F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1769C602" w14:textId="77777777" w:rsidR="005F7FD3" w:rsidRPr="005F7FD3" w:rsidRDefault="005F7FD3" w:rsidP="005F7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tự phục vụ trong giờ ngủ </w:t>
            </w:r>
          </w:p>
          <w:p w14:paraId="463A8E7F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68D145D4" w14:textId="77777777" w:rsidR="005F7FD3" w:rsidRPr="005F7FD3" w:rsidRDefault="005F7FD3" w:rsidP="005F7F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3F70C3F0" w14:textId="77777777" w:rsidR="005F7FD3" w:rsidRPr="005F7FD3" w:rsidRDefault="005F7FD3" w:rsidP="005F7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trẻ kỹ năng nhận tổ, nhận ký hiệu các đồ dùng cá nhân của trẻ ở lớp </w:t>
            </w:r>
          </w:p>
          <w:p w14:paraId="03B44FB6" w14:textId="151E840B" w:rsidR="00380610" w:rsidRPr="005216C8" w:rsidRDefault="00380610" w:rsidP="003D443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5AF20EBB" w14:textId="77777777" w:rsidR="00576C13" w:rsidRPr="00576C13" w:rsidRDefault="00576C13" w:rsidP="00576C13">
            <w:pPr>
              <w:pStyle w:val="text-center-report"/>
              <w:rPr>
                <w:b/>
                <w:bCs/>
              </w:rPr>
            </w:pPr>
            <w:r w:rsidRPr="00576C13">
              <w:rPr>
                <w:b/>
                <w:bCs/>
              </w:rPr>
              <w:t>Khám phá</w:t>
            </w:r>
          </w:p>
          <w:p w14:paraId="44258F41" w14:textId="0B1D9944" w:rsidR="00380610" w:rsidRPr="00FE6DDB" w:rsidRDefault="00D566F0" w:rsidP="00FE6DD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</w:rPr>
              <w:t>Bé vui tết trung thu</w:t>
            </w:r>
          </w:p>
        </w:tc>
        <w:tc>
          <w:tcPr>
            <w:tcW w:w="3060" w:type="dxa"/>
          </w:tcPr>
          <w:p w14:paraId="6FF59C22" w14:textId="77777777" w:rsidR="00380610" w:rsidRDefault="00380610" w:rsidP="003D443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3E4B844C" w14:textId="59EE4F45" w:rsidR="00380610" w:rsidRPr="00954F98" w:rsidRDefault="00D566F0" w:rsidP="00FE6DDB">
            <w:pPr>
              <w:jc w:val="center"/>
              <w:rPr>
                <w:rFonts w:eastAsia="Times New Roman"/>
              </w:rPr>
            </w:pPr>
            <w:r w:rsidRPr="00576C13">
              <w:rPr>
                <w:rFonts w:ascii="Times New Roman" w:hAnsi="Times New Roman" w:cs="Times New Roman"/>
                <w:sz w:val="28"/>
                <w:szCs w:val="28"/>
              </w:rPr>
              <w:t xml:space="preserve">Trường mầm non Nắng Mai </w:t>
            </w:r>
            <w:r w:rsidRPr="006C4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(MT44)</w:t>
            </w:r>
          </w:p>
        </w:tc>
        <w:tc>
          <w:tcPr>
            <w:tcW w:w="837" w:type="dxa"/>
            <w:vMerge/>
          </w:tcPr>
          <w:p w14:paraId="721F3F75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80610" w:rsidRPr="005216C8" w14:paraId="422D983D" w14:textId="77777777" w:rsidTr="00AE3770">
        <w:trPr>
          <w:gridAfter w:val="2"/>
          <w:wAfter w:w="75" w:type="dxa"/>
        </w:trPr>
        <w:tc>
          <w:tcPr>
            <w:tcW w:w="1498" w:type="dxa"/>
            <w:vMerge/>
          </w:tcPr>
          <w:p w14:paraId="2910A0CC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</w:tcPr>
          <w:p w14:paraId="7DF580A1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T4</w:t>
            </w:r>
          </w:p>
        </w:tc>
        <w:tc>
          <w:tcPr>
            <w:tcW w:w="3174" w:type="dxa"/>
          </w:tcPr>
          <w:p w14:paraId="37A4DB89" w14:textId="77777777" w:rsidR="005F7FD3" w:rsidRPr="005F7FD3" w:rsidRDefault="005F7FD3" w:rsidP="009B6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4E54AE7A" w14:textId="261B7EB9" w:rsidR="00380610" w:rsidRPr="009B6811" w:rsidRDefault="005F7FD3" w:rsidP="009B68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chào hỏi lễ phép </w:t>
            </w:r>
          </w:p>
        </w:tc>
        <w:tc>
          <w:tcPr>
            <w:tcW w:w="2790" w:type="dxa"/>
            <w:gridSpan w:val="2"/>
          </w:tcPr>
          <w:p w14:paraId="4628B938" w14:textId="77777777" w:rsidR="005F7FD3" w:rsidRPr="005F7FD3" w:rsidRDefault="005F7FD3" w:rsidP="009B6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0661B643" w14:textId="188AF667" w:rsidR="00380610" w:rsidRPr="009B6811" w:rsidRDefault="005F7FD3" w:rsidP="009B68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đội hình đội ngũ </w:t>
            </w:r>
          </w:p>
        </w:tc>
        <w:tc>
          <w:tcPr>
            <w:tcW w:w="2790" w:type="dxa"/>
          </w:tcPr>
          <w:p w14:paraId="6D99D25F" w14:textId="77777777" w:rsidR="00380610" w:rsidRDefault="00380610" w:rsidP="00FE6DDB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Vận động</w:t>
            </w:r>
          </w:p>
          <w:p w14:paraId="37A914FB" w14:textId="306E6221" w:rsidR="00576C13" w:rsidRPr="00576C13" w:rsidRDefault="00D566F0" w:rsidP="00FE6DDB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r w:rsidR="00576C13" w:rsidRPr="00576C13">
              <w:rPr>
                <w:rStyle w:val="plan-content-pre1"/>
                <w:rFonts w:eastAsia="Times New Roman"/>
              </w:rPr>
              <w:t>Bật tại chỗ</w:t>
            </w:r>
          </w:p>
          <w:p w14:paraId="4A3252BF" w14:textId="6C96B267" w:rsidR="00380610" w:rsidRDefault="00576C13" w:rsidP="00576C13">
            <w:pPr>
              <w:spacing w:line="276" w:lineRule="auto"/>
              <w:rPr>
                <w:rFonts w:eastAsia="Times New Roman"/>
              </w:rPr>
            </w:pPr>
            <w:r w:rsidRPr="00576C13">
              <w:rPr>
                <w:rStyle w:val="plan-content-pre1"/>
                <w:rFonts w:eastAsia="Times New Roman"/>
              </w:rPr>
              <w:t xml:space="preserve">TC: Tung và bắt bóng </w:t>
            </w:r>
          </w:p>
        </w:tc>
        <w:tc>
          <w:tcPr>
            <w:tcW w:w="3060" w:type="dxa"/>
          </w:tcPr>
          <w:p w14:paraId="70BC905D" w14:textId="77777777" w:rsidR="00D566F0" w:rsidRDefault="00380610" w:rsidP="00FE6DDB">
            <w:pPr>
              <w:pStyle w:val="text-center-report"/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Vận động</w:t>
            </w:r>
          </w:p>
          <w:p w14:paraId="28F30348" w14:textId="098D8D30" w:rsidR="00380610" w:rsidRPr="00D566F0" w:rsidRDefault="00D566F0" w:rsidP="0076425B">
            <w:pPr>
              <w:pStyle w:val="text-center-report"/>
              <w:spacing w:before="0" w:beforeAutospacing="0"/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r w:rsidR="00380610">
              <w:rPr>
                <w:rStyle w:val="plan-content-pre1"/>
                <w:rFonts w:eastAsia="Times New Roman"/>
              </w:rPr>
              <w:t>Đi thay đổi tốc độ theo hiệu lệnh</w:t>
            </w:r>
            <w:r w:rsidR="00380610">
              <w:rPr>
                <w:rFonts w:eastAsia="Times New Roman"/>
                <w:sz w:val="28"/>
                <w:szCs w:val="28"/>
              </w:rPr>
              <w:br/>
            </w:r>
            <w:r w:rsidR="00380610">
              <w:rPr>
                <w:rStyle w:val="plan-content-pre1"/>
                <w:rFonts w:eastAsia="Times New Roman"/>
              </w:rPr>
              <w:t>Trò chơi: Cướp cờ</w:t>
            </w:r>
          </w:p>
        </w:tc>
        <w:tc>
          <w:tcPr>
            <w:tcW w:w="837" w:type="dxa"/>
            <w:vMerge/>
          </w:tcPr>
          <w:p w14:paraId="0DD1BC33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80610" w:rsidRPr="005216C8" w14:paraId="1E048FE7" w14:textId="77777777" w:rsidTr="00AE3770">
        <w:trPr>
          <w:gridAfter w:val="2"/>
          <w:wAfter w:w="75" w:type="dxa"/>
        </w:trPr>
        <w:tc>
          <w:tcPr>
            <w:tcW w:w="1498" w:type="dxa"/>
            <w:vMerge/>
          </w:tcPr>
          <w:p w14:paraId="6A364056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</w:tcPr>
          <w:p w14:paraId="3E4F1DD3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T5</w:t>
            </w:r>
          </w:p>
        </w:tc>
        <w:tc>
          <w:tcPr>
            <w:tcW w:w="3174" w:type="dxa"/>
          </w:tcPr>
          <w:p w14:paraId="6E740010" w14:textId="77777777" w:rsidR="005F7FD3" w:rsidRPr="005F7FD3" w:rsidRDefault="005F7FD3" w:rsidP="009B6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733365A3" w14:textId="77777777" w:rsidR="005F7FD3" w:rsidRPr="005F7FD3" w:rsidRDefault="005F7FD3" w:rsidP="005F7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lau mặt </w:t>
            </w:r>
          </w:p>
          <w:p w14:paraId="7C3807C8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695C36C3" w14:textId="77777777" w:rsidR="005F7FD3" w:rsidRPr="005F7FD3" w:rsidRDefault="005F7FD3" w:rsidP="009B6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3C59C3D6" w14:textId="2FB45777" w:rsidR="00380610" w:rsidRPr="00C90DB4" w:rsidRDefault="005F7FD3" w:rsidP="00C90DB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đi lên-xuống cầu thang </w:t>
            </w:r>
          </w:p>
        </w:tc>
        <w:tc>
          <w:tcPr>
            <w:tcW w:w="2790" w:type="dxa"/>
          </w:tcPr>
          <w:p w14:paraId="5ABAB77E" w14:textId="77777777" w:rsidR="00380610" w:rsidRDefault="00380610" w:rsidP="00D566F0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Làm quen với toán</w:t>
            </w:r>
          </w:p>
          <w:p w14:paraId="49951D0B" w14:textId="72E16F72" w:rsidR="00380610" w:rsidRPr="00D566F0" w:rsidRDefault="00576C13" w:rsidP="00FE6DD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biết, phân biệt hình tròn, hình tam giác </w:t>
            </w:r>
            <w:r w:rsidRPr="006C41C8">
              <w:rPr>
                <w:rStyle w:val="plan-content-pre1"/>
                <w:rFonts w:eastAsia="Times New Roman"/>
                <w:b/>
              </w:rPr>
              <w:t>(MT3</w:t>
            </w:r>
            <w:r w:rsidR="006C41C8" w:rsidRPr="006C41C8">
              <w:rPr>
                <w:rStyle w:val="plan-content-pre1"/>
                <w:rFonts w:eastAsia="Times New Roman"/>
                <w:b/>
              </w:rPr>
              <w:t>7</w:t>
            </w:r>
            <w:r w:rsidRPr="006C41C8">
              <w:rPr>
                <w:rStyle w:val="plan-content-pre1"/>
                <w:rFonts w:eastAsia="Times New Roman"/>
                <w:b/>
              </w:rPr>
              <w:t>)</w:t>
            </w:r>
          </w:p>
        </w:tc>
        <w:tc>
          <w:tcPr>
            <w:tcW w:w="3060" w:type="dxa"/>
          </w:tcPr>
          <w:p w14:paraId="7888127F" w14:textId="77777777" w:rsidR="00380610" w:rsidRDefault="00380610" w:rsidP="00D566F0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Làm quen với toán</w:t>
            </w:r>
          </w:p>
          <w:p w14:paraId="173A9ABC" w14:textId="166E28DB" w:rsidR="00380610" w:rsidRDefault="00380610" w:rsidP="00FE6DD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 – phía trái của bản thân</w:t>
            </w:r>
          </w:p>
          <w:p w14:paraId="3E4ED6DE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7" w:type="dxa"/>
            <w:vMerge/>
          </w:tcPr>
          <w:p w14:paraId="7195E1CE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80610" w:rsidRPr="005216C8" w14:paraId="572BC3EC" w14:textId="77777777" w:rsidTr="00AE3770">
        <w:trPr>
          <w:gridAfter w:val="2"/>
          <w:wAfter w:w="75" w:type="dxa"/>
        </w:trPr>
        <w:tc>
          <w:tcPr>
            <w:tcW w:w="1498" w:type="dxa"/>
            <w:vMerge/>
          </w:tcPr>
          <w:p w14:paraId="30115255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</w:tcPr>
          <w:p w14:paraId="23905050" w14:textId="77777777" w:rsidR="00380610" w:rsidRPr="00954F98" w:rsidRDefault="0038061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T6</w:t>
            </w:r>
          </w:p>
        </w:tc>
        <w:tc>
          <w:tcPr>
            <w:tcW w:w="3174" w:type="dxa"/>
          </w:tcPr>
          <w:p w14:paraId="4F3F7C51" w14:textId="77777777" w:rsidR="005F7FD3" w:rsidRPr="005F7FD3" w:rsidRDefault="005F7FD3" w:rsidP="009B6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5191096A" w14:textId="77777777" w:rsidR="005F7FD3" w:rsidRPr="005F7FD3" w:rsidRDefault="005F7FD3" w:rsidP="005F7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rửa tay </w:t>
            </w:r>
          </w:p>
          <w:p w14:paraId="7265C0D6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3D0DF008" w14:textId="77777777" w:rsidR="005F7FD3" w:rsidRPr="005F7FD3" w:rsidRDefault="005F7FD3" w:rsidP="009B681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14:paraId="478ACED9" w14:textId="2C17AD40" w:rsidR="00380610" w:rsidRPr="009B6811" w:rsidRDefault="005F7FD3" w:rsidP="00576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cất đồ chơi đúng nơi quy định </w:t>
            </w:r>
          </w:p>
        </w:tc>
        <w:tc>
          <w:tcPr>
            <w:tcW w:w="2790" w:type="dxa"/>
          </w:tcPr>
          <w:p w14:paraId="332E369F" w14:textId="77777777" w:rsidR="00380610" w:rsidRDefault="00380610" w:rsidP="00D566F0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tạo hình</w:t>
            </w:r>
          </w:p>
          <w:p w14:paraId="7D79A513" w14:textId="671686EF" w:rsidR="00380610" w:rsidRPr="00D566F0" w:rsidRDefault="00D566F0" w:rsidP="00FE6DD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</w:rPr>
              <w:t>Thiết kế đèn lồng trung thu (steam)</w:t>
            </w:r>
          </w:p>
        </w:tc>
        <w:tc>
          <w:tcPr>
            <w:tcW w:w="3060" w:type="dxa"/>
          </w:tcPr>
          <w:p w14:paraId="3EBEC83B" w14:textId="77777777" w:rsidR="00380610" w:rsidRDefault="00380610" w:rsidP="00D566F0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tạo hình</w:t>
            </w:r>
          </w:p>
          <w:p w14:paraId="0121938D" w14:textId="1B2218CD" w:rsidR="00380610" w:rsidRPr="00D566F0" w:rsidRDefault="00D566F0" w:rsidP="00FE6DD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màu: Những chiếc ô</w:t>
            </w:r>
          </w:p>
        </w:tc>
        <w:tc>
          <w:tcPr>
            <w:tcW w:w="837" w:type="dxa"/>
            <w:vMerge/>
          </w:tcPr>
          <w:p w14:paraId="002644D8" w14:textId="77777777" w:rsidR="00380610" w:rsidRPr="005216C8" w:rsidRDefault="0038061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D4430" w:rsidRPr="005216C8" w14:paraId="7520DE7C" w14:textId="77777777" w:rsidTr="00AE3770">
        <w:trPr>
          <w:gridAfter w:val="2"/>
          <w:wAfter w:w="75" w:type="dxa"/>
        </w:trPr>
        <w:tc>
          <w:tcPr>
            <w:tcW w:w="2041" w:type="dxa"/>
            <w:gridSpan w:val="2"/>
          </w:tcPr>
          <w:p w14:paraId="45081594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3174" w:type="dxa"/>
          </w:tcPr>
          <w:p w14:paraId="24050BC6" w14:textId="6DD6D3F6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ác đồ chơi trên sân trường,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rò chuyện với bác làm vườn. Cùng chăm sóc góc thiên nhiên.</w:t>
            </w:r>
          </w:p>
          <w:p w14:paraId="70A1801F" w14:textId="658E77FB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-TCVĐ: Bịt mắt bắt dê, dung dăng dung dẻ, cáo và thỏ</w:t>
            </w:r>
          </w:p>
          <w:p w14:paraId="7EBD1341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- Chơi tự do: Chơi với vòng, vẽ phấn, lá cây, sỏi</w:t>
            </w:r>
          </w:p>
          <w:p w14:paraId="36989754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- Tham gia chơi ở các khu: phòng thể chất, phòng nghệ thuật, phòng kidsmart. </w:t>
            </w:r>
          </w:p>
          <w:p w14:paraId="16F24EF4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- Thứ 5 :Giao lưu TCVĐ với lớp B1 trong khối. </w:t>
            </w:r>
          </w:p>
          <w:p w14:paraId="62309EDD" w14:textId="68B37FE2" w:rsidR="003D4430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- Thứ 6 hàng tuần: Tham gia các hoạt động tập thể (chăm sóc vườn cây, nhặt lá héo, tưới cây, vệ sinh khu vui</w:t>
            </w:r>
            <w:r w:rsidR="009B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chơi, vệ sinh các góc chơi...)</w:t>
            </w:r>
          </w:p>
        </w:tc>
        <w:tc>
          <w:tcPr>
            <w:tcW w:w="2790" w:type="dxa"/>
            <w:gridSpan w:val="2"/>
          </w:tcPr>
          <w:p w14:paraId="66997211" w14:textId="2C4FE888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- Quan sát: </w:t>
            </w:r>
            <w:r w:rsidRPr="005673D2">
              <w:rPr>
                <w:rFonts w:ascii="Times New Roman" w:eastAsia="Times New Roman" w:hAnsi="Times New Roman" w:cs="Times New Roman"/>
                <w:sz w:val="28"/>
                <w:szCs w:val="28"/>
              </w:rPr>
              <w:t>Vườn trường, khu vui chơi, cây hoa râm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3D2">
              <w:rPr>
                <w:rFonts w:ascii="Times New Roman" w:eastAsia="Times New Roman" w:hAnsi="Times New Roman" w:cs="Times New Roman"/>
                <w:sz w:val="28"/>
                <w:szCs w:val="28"/>
              </w:rPr>
              <w:t>bụt...</w:t>
            </w:r>
          </w:p>
          <w:p w14:paraId="27B9E79E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-TCVĐ: Bắt chước tạo dáng, Kéo co, Bịt mắt bắt dê.</w:t>
            </w:r>
          </w:p>
          <w:p w14:paraId="21F77264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- Chơi tự do: Chơi với vòng, vẽ phấn, lá cây, sỏi</w:t>
            </w:r>
          </w:p>
          <w:p w14:paraId="2CEC1F93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- Tham gia chơi ở các khu: phòng thể chất, phòng nghệ thuật, phòng kidsmart. </w:t>
            </w:r>
          </w:p>
          <w:p w14:paraId="79841B8C" w14:textId="77777777" w:rsidR="005673D2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 xml:space="preserve">- Thứ 5 :Giao lưu TCVĐ với lớp B1 trong khối. </w:t>
            </w:r>
          </w:p>
          <w:p w14:paraId="2D6697CA" w14:textId="5C21BF32" w:rsidR="003D4430" w:rsidRPr="005673D2" w:rsidRDefault="005673D2" w:rsidP="0056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3D2">
              <w:rPr>
                <w:rFonts w:ascii="Times New Roman" w:hAnsi="Times New Roman" w:cs="Times New Roman"/>
                <w:sz w:val="28"/>
                <w:szCs w:val="28"/>
              </w:rPr>
              <w:t>- Thứ 6 hàng tuần: Tham gia các hoạt động tập thể (chăm sóc vườn cây, nhặt lá héo, tưới cây, vệ sinh khu vui chơi, vệ sinh các góc chơi...)</w:t>
            </w:r>
          </w:p>
        </w:tc>
        <w:tc>
          <w:tcPr>
            <w:tcW w:w="2790" w:type="dxa"/>
          </w:tcPr>
          <w:p w14:paraId="39A9A817" w14:textId="3F225B73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 xml:space="preserve">- Quan sát : Cây hoa hồng,cây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sấu</w:t>
            </w: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, quang cảnh trang trí trung thu trên sân trường</w:t>
            </w:r>
            <w:r w:rsidR="0056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A25219" w14:textId="0D556075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 TCVĐ: Mèo và chim sẻ, Thi xem ai nhanh. Bắt chước tạo dáng</w:t>
            </w:r>
            <w:r w:rsidR="0056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345775" w14:textId="77777777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 Chơi tự do: gấp giấy, vẽ phấn. chơi đồ chơi ngoài trời.</w:t>
            </w:r>
          </w:p>
          <w:p w14:paraId="050BFD32" w14:textId="77777777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 xml:space="preserve">- Tham gia chơi ở các khu: phòng thể chất, phòng nghệ thuật, phòng kidsmart. </w:t>
            </w:r>
          </w:p>
          <w:p w14:paraId="37FD2AE6" w14:textId="77777777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 xml:space="preserve">- Thứ 5 : Giao lưu TCVĐ với lớp B1 trong khối. </w:t>
            </w:r>
          </w:p>
          <w:p w14:paraId="53D9E458" w14:textId="06639B31" w:rsidR="003D4430" w:rsidRPr="00D566F0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 Thứ 6 hàng tuần: Tham gia các hoạt động tập thể (chăm sóc vườn cây, nhặt lá héo, tưới cây, vệ sinh khu vui chơi, vệ sinh các góc chơi...)</w:t>
            </w:r>
          </w:p>
        </w:tc>
        <w:tc>
          <w:tcPr>
            <w:tcW w:w="3060" w:type="dxa"/>
          </w:tcPr>
          <w:p w14:paraId="20170923" w14:textId="08BEC24F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 Quan sát: Các khu vực trong trường mầm non, các đồ chơi trên sân trường, trò chuyện với bác bảo vệ.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C653F7" w14:textId="0A0FAA48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-TCVĐ: Bắt chước tạo dáng, Kéo co, Bịt mắt bắt dê</w:t>
            </w:r>
            <w:r w:rsidR="0056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8FF2D1" w14:textId="77777777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 Chơi tự do: Chơi với vòng, vẽ phấn, lá cây, sỏi</w:t>
            </w:r>
          </w:p>
          <w:p w14:paraId="7262E55C" w14:textId="77777777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 xml:space="preserve">- Tham gia chơi ở các khu: phòng thể chất, phòng nghệ thuật, phòng kidsmart. </w:t>
            </w:r>
          </w:p>
          <w:p w14:paraId="5705E56B" w14:textId="77777777" w:rsidR="00FE6DDB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 xml:space="preserve">- Thứ 5 :Giao lưu TCVĐ với lớp B1 trong khối. </w:t>
            </w:r>
          </w:p>
          <w:p w14:paraId="1EEC508E" w14:textId="183F2266" w:rsidR="003D4430" w:rsidRPr="00FE6DDB" w:rsidRDefault="00FE6DDB" w:rsidP="00FE6D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DB">
              <w:rPr>
                <w:rFonts w:ascii="Times New Roman" w:hAnsi="Times New Roman" w:cs="Times New Roman"/>
                <w:sz w:val="28"/>
                <w:szCs w:val="28"/>
              </w:rPr>
              <w:t>- Thứ 6 hàng tuần: Tham gia các hoạt động tập thể (chăm sóc vườn cây, nhặt lá héo, tưới cây, vệ sinh khu vui chơi, vệ sinh các góc chơi...)</w:t>
            </w:r>
          </w:p>
        </w:tc>
        <w:tc>
          <w:tcPr>
            <w:tcW w:w="837" w:type="dxa"/>
          </w:tcPr>
          <w:p w14:paraId="6ADB2B81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D4430" w:rsidRPr="005216C8" w14:paraId="5F8DA897" w14:textId="77777777" w:rsidTr="00AE3770">
        <w:trPr>
          <w:gridAfter w:val="1"/>
          <w:wAfter w:w="52" w:type="dxa"/>
        </w:trPr>
        <w:tc>
          <w:tcPr>
            <w:tcW w:w="2041" w:type="dxa"/>
            <w:gridSpan w:val="2"/>
          </w:tcPr>
          <w:p w14:paraId="0904272C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góc </w:t>
            </w:r>
          </w:p>
        </w:tc>
        <w:tc>
          <w:tcPr>
            <w:tcW w:w="11814" w:type="dxa"/>
            <w:gridSpan w:val="5"/>
          </w:tcPr>
          <w:p w14:paraId="5EE47275" w14:textId="4274BF73" w:rsidR="006C41C8" w:rsidRDefault="003D4430" w:rsidP="003D4430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*Góc trọng tâm : </w:t>
            </w:r>
            <w:r w:rsidR="00D566F0">
              <w:rPr>
                <w:rStyle w:val="plan-content-pre1"/>
              </w:rPr>
              <w:t xml:space="preserve">Làm đèn lồng trung thu </w:t>
            </w:r>
            <w:r>
              <w:rPr>
                <w:rStyle w:val="plan-content-pre1"/>
              </w:rPr>
              <w:t xml:space="preserve">( T3). </w:t>
            </w:r>
            <w:r w:rsidR="00D566F0">
              <w:rPr>
                <w:rStyle w:val="plan-content-pre1"/>
              </w:rPr>
              <w:t>Xây dựng trường mầm non</w:t>
            </w:r>
            <w:r>
              <w:rPr>
                <w:rStyle w:val="plan-content-pre1"/>
              </w:rPr>
              <w:t xml:space="preserve"> ( T4) </w:t>
            </w:r>
          </w:p>
          <w:p w14:paraId="465FA6DE" w14:textId="4B40CFF5" w:rsidR="00D566F0" w:rsidRDefault="003D4430" w:rsidP="003D4430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="00D566F0">
              <w:rPr>
                <w:rStyle w:val="plan-content-pre1"/>
              </w:rPr>
              <w:t xml:space="preserve">Góc xây dựng: </w:t>
            </w:r>
            <w:r w:rsidR="007422F9">
              <w:rPr>
                <w:rStyle w:val="plan-content-pre1"/>
              </w:rPr>
              <w:t>XD trường mầm non, khu vui chơi của bé.</w:t>
            </w:r>
          </w:p>
          <w:p w14:paraId="7F5F7AA7" w14:textId="76329F91" w:rsidR="003D4430" w:rsidRPr="0006483F" w:rsidRDefault="00D566F0" w:rsidP="003D4430">
            <w:r>
              <w:rPr>
                <w:rStyle w:val="plan-content-pre1"/>
              </w:rPr>
              <w:t xml:space="preserve">- </w:t>
            </w:r>
            <w:r w:rsidR="003D4430">
              <w:rPr>
                <w:rStyle w:val="plan-content-pre1"/>
              </w:rPr>
              <w:t>Góc phân vai : Cô giáo, gia đình, cửa hàng, bếp ăn của trường</w:t>
            </w:r>
            <w:r w:rsidR="00265269">
              <w:rPr>
                <w:rStyle w:val="plan-content-pre1"/>
              </w:rPr>
              <w:t xml:space="preserve"> </w:t>
            </w:r>
            <w:r w:rsidR="00265269" w:rsidRPr="00265269">
              <w:rPr>
                <w:rStyle w:val="plan-content-pre1"/>
                <w:b/>
                <w:bCs/>
              </w:rPr>
              <w:t>(MT 68)</w:t>
            </w:r>
            <w:r w:rsidR="003D4430">
              <w:rPr>
                <w:rStyle w:val="plan-content-pre1"/>
              </w:rPr>
              <w:t xml:space="preserve"> </w:t>
            </w:r>
            <w:r w:rsidR="003D4430">
              <w:rPr>
                <w:sz w:val="28"/>
                <w:szCs w:val="28"/>
              </w:rPr>
              <w:br/>
            </w:r>
            <w:r w:rsidR="003D4430">
              <w:rPr>
                <w:rStyle w:val="plan-content-pre1"/>
              </w:rPr>
              <w:t xml:space="preserve">- Góc </w:t>
            </w:r>
            <w:r w:rsidR="009D3EEB">
              <w:rPr>
                <w:rStyle w:val="plan-content-pre1"/>
              </w:rPr>
              <w:t>nghệ thuật</w:t>
            </w:r>
            <w:r w:rsidR="003D4430">
              <w:rPr>
                <w:rStyle w:val="plan-content-pre1"/>
              </w:rPr>
              <w:t xml:space="preserve"> : vẽ đường đến </w:t>
            </w:r>
            <w:r w:rsidR="009D3EEB">
              <w:rPr>
                <w:rStyle w:val="plan-content-pre1"/>
              </w:rPr>
              <w:t>trường</w:t>
            </w:r>
            <w:r w:rsidR="003D4430">
              <w:rPr>
                <w:rStyle w:val="plan-content-pre1"/>
              </w:rPr>
              <w:t>, tô màu theo tranh, làm đồ chơi trang trí lớp học</w:t>
            </w:r>
            <w:r w:rsidR="003D4430">
              <w:rPr>
                <w:sz w:val="28"/>
                <w:szCs w:val="28"/>
              </w:rPr>
              <w:br/>
            </w:r>
            <w:r w:rsidR="003D4430">
              <w:rPr>
                <w:rStyle w:val="plan-content-pre1"/>
              </w:rPr>
              <w:t xml:space="preserve">- Góc học tập : Trẻ chơi với các hình : gọi tên và nhận biết các màu đúng hình, tô số 1,2. Nhận biết chữ số 1,2. </w:t>
            </w:r>
          </w:p>
          <w:p w14:paraId="0CF1574D" w14:textId="33ACF695" w:rsidR="003D4430" w:rsidRDefault="003D4430" w:rsidP="003D443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Góc âm nhạc : hát và vận động các bài hát về cô giáo, trường mầm non</w:t>
            </w:r>
            <w:r w:rsidR="009D3EEB"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</w:t>
            </w:r>
            <w:r w:rsidR="009D3EEB">
              <w:rPr>
                <w:rStyle w:val="plan-content-pre1"/>
              </w:rPr>
              <w:t>Steam</w:t>
            </w:r>
            <w:r>
              <w:rPr>
                <w:rStyle w:val="plan-content-pre1"/>
              </w:rPr>
              <w:t xml:space="preserve"> : </w:t>
            </w:r>
            <w:r w:rsidR="009D3EEB">
              <w:rPr>
                <w:rStyle w:val="plan-content-pre1"/>
              </w:rPr>
              <w:t>Làm đèn lồng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tưới nước, nhặt lá vàng.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văn học : Xem tranh, sách truyện có nội dung về cô giáo, trường mầm </w:t>
            </w:r>
            <w:r w:rsidRPr="007568A7">
              <w:rPr>
                <w:rStyle w:val="plan-content-pre1"/>
              </w:rPr>
              <w:t xml:space="preserve">non </w:t>
            </w:r>
            <w:r w:rsidRPr="007568A7">
              <w:rPr>
                <w:rStyle w:val="plan-content-pre1"/>
                <w:b/>
              </w:rPr>
              <w:t>(MT6</w:t>
            </w:r>
            <w:r w:rsidR="007568A7" w:rsidRPr="007568A7">
              <w:rPr>
                <w:rStyle w:val="plan-content-pre1"/>
                <w:b/>
              </w:rPr>
              <w:t>2</w:t>
            </w:r>
            <w:r w:rsidRPr="007568A7">
              <w:rPr>
                <w:rStyle w:val="plan-content-pre1"/>
                <w:b/>
              </w:rPr>
              <w:t>)</w:t>
            </w:r>
          </w:p>
          <w:p w14:paraId="4B900700" w14:textId="77777777" w:rsidR="003D4430" w:rsidRPr="00954F98" w:rsidRDefault="003D4430" w:rsidP="007568A7"/>
        </w:tc>
        <w:tc>
          <w:tcPr>
            <w:tcW w:w="860" w:type="dxa"/>
            <w:gridSpan w:val="2"/>
          </w:tcPr>
          <w:p w14:paraId="397F3128" w14:textId="1BEAC46E" w:rsidR="009D3EEB" w:rsidRPr="009D3EEB" w:rsidRDefault="009D3EEB" w:rsidP="003806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30" w:rsidRPr="005216C8" w14:paraId="68B92664" w14:textId="77777777" w:rsidTr="00AE3770">
        <w:trPr>
          <w:gridAfter w:val="1"/>
          <w:wAfter w:w="52" w:type="dxa"/>
        </w:trPr>
        <w:tc>
          <w:tcPr>
            <w:tcW w:w="2041" w:type="dxa"/>
            <w:gridSpan w:val="2"/>
          </w:tcPr>
          <w:p w14:paraId="5889999F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ăn – ngủ - vệ sinh</w:t>
            </w:r>
          </w:p>
        </w:tc>
        <w:tc>
          <w:tcPr>
            <w:tcW w:w="11814" w:type="dxa"/>
            <w:gridSpan w:val="5"/>
          </w:tcPr>
          <w:p w14:paraId="2C42272D" w14:textId="47BDE22C" w:rsidR="00380610" w:rsidRPr="007568A7" w:rsidRDefault="00380610" w:rsidP="00380610">
            <w:r>
              <w:rPr>
                <w:rStyle w:val="plan-content-pre1"/>
              </w:rPr>
              <w:t xml:space="preserve">- Tự cầm bát thìa xúc ăn gọn gàng, không rơi vãi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Luyện tập rửa tay bằng xà phòng, đi vệ sinh đúng nơi quy định, sử dụng đồ dùng vệ sinh đúng cách. Biết cất gối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ăn: như mời cô, mời bạn</w:t>
            </w:r>
            <w:r w:rsidRPr="007568A7">
              <w:rPr>
                <w:rStyle w:val="plan-content-pre1"/>
              </w:rPr>
              <w:t>.</w:t>
            </w:r>
            <w:r w:rsidRPr="007568A7">
              <w:rPr>
                <w:rStyle w:val="plan-content-pre1"/>
                <w:b/>
                <w:bCs/>
              </w:rPr>
              <w:t>(MT</w:t>
            </w:r>
            <w:r w:rsidR="007568A7" w:rsidRPr="007568A7">
              <w:rPr>
                <w:rStyle w:val="plan-content-pre1"/>
                <w:b/>
                <w:bCs/>
              </w:rPr>
              <w:t>60</w:t>
            </w:r>
            <w:r w:rsidRPr="007568A7">
              <w:rPr>
                <w:rStyle w:val="plan-content-pre1"/>
                <w:b/>
                <w:bCs/>
              </w:rPr>
              <w:t>)</w:t>
            </w:r>
            <w:r w:rsidRPr="007568A7">
              <w:rPr>
                <w:rStyle w:val="plan-content-pre1"/>
              </w:rPr>
              <w:t xml:space="preserve"> </w:t>
            </w:r>
          </w:p>
          <w:p w14:paraId="00E5B721" w14:textId="0318DF42" w:rsidR="00380610" w:rsidRDefault="00380610" w:rsidP="00380610">
            <w:r>
              <w:rPr>
                <w:rStyle w:val="plan-content-pre1"/>
              </w:rPr>
              <w:t xml:space="preserve">- Nhận biết một số nguy cơ không an toàn trong ăn uống. Nhận ra được các kí hiệu thông thường: Nhà vệ sinh, cấm lửa, nơi nguy hiểm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các món ăn hàng ngày. Nhận biết một số thực phẩm thông thường và ích lợi của chúng đối với sức khoẻ.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Nhận biết một số thực phẩm cùng nhóm: Thịt, cá... có nhiều chất đạm. Rau, quả chín có nhiều vitamin</w:t>
            </w:r>
            <w:r w:rsidRPr="007568A7">
              <w:rPr>
                <w:rStyle w:val="plan-content-pre1"/>
              </w:rPr>
              <w:t>.</w:t>
            </w:r>
            <w:r w:rsidRPr="007568A7">
              <w:rPr>
                <w:rStyle w:val="plan-content-pre1"/>
                <w:b/>
                <w:bCs/>
              </w:rPr>
              <w:t>(MT</w:t>
            </w:r>
            <w:r w:rsidR="007568A7" w:rsidRPr="007568A7">
              <w:rPr>
                <w:rStyle w:val="plan-content-pre1"/>
                <w:b/>
                <w:bCs/>
              </w:rPr>
              <w:t>8</w:t>
            </w:r>
            <w:r w:rsidRPr="007568A7">
              <w:rPr>
                <w:rStyle w:val="plan-content-pre1"/>
                <w:b/>
                <w:bCs/>
              </w:rPr>
              <w:t>)</w:t>
            </w:r>
            <w:r w:rsidRPr="007568A7">
              <w:rPr>
                <w:rStyle w:val="plan-content-pre1"/>
              </w:rPr>
              <w:t xml:space="preserve"> </w:t>
            </w:r>
          </w:p>
          <w:p w14:paraId="07AF0EEF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gridSpan w:val="2"/>
          </w:tcPr>
          <w:p w14:paraId="61DCA52A" w14:textId="187E799E" w:rsidR="003D4430" w:rsidRPr="00380610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4430" w:rsidRPr="005216C8" w14:paraId="37EC0793" w14:textId="77777777" w:rsidTr="00AE3770">
        <w:trPr>
          <w:gridAfter w:val="2"/>
          <w:wAfter w:w="75" w:type="dxa"/>
        </w:trPr>
        <w:tc>
          <w:tcPr>
            <w:tcW w:w="2041" w:type="dxa"/>
            <w:gridSpan w:val="2"/>
          </w:tcPr>
          <w:p w14:paraId="2202C2AA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  <w:p w14:paraId="5EF2C2A8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14:paraId="799208C3" w14:textId="77777777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- Vận động sau ngủ dậy: Nu na nu nống, đàn gà con, Chú vịt con, Kéo cưa lửa xẻ, Dung dung dung dẻ </w:t>
            </w:r>
          </w:p>
          <w:p w14:paraId="726712A7" w14:textId="0D783875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: Trò chuyện về các giác quan. </w:t>
            </w:r>
          </w:p>
          <w:p w14:paraId="591F9BB8" w14:textId="01AE5E34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3: 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>Rèn kĩ năng : Mặc áo phông</w:t>
            </w:r>
          </w:p>
          <w:p w14:paraId="2CA5C8DF" w14:textId="4EBBBC3B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4: 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Chơi theo ý thích. </w:t>
            </w:r>
          </w:p>
          <w:p w14:paraId="6F17E37B" w14:textId="77777777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>- Thứ 5 hàng tuần: Sắp xếp, lau dọn đồ dùng đồ chơi trong lớp học.</w:t>
            </w:r>
          </w:p>
          <w:p w14:paraId="652BE3BC" w14:textId="027EE909" w:rsidR="003D4430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>- Thứ 6 hàng tuần: Nêu gương bé ngoan</w:t>
            </w:r>
          </w:p>
        </w:tc>
        <w:tc>
          <w:tcPr>
            <w:tcW w:w="2700" w:type="dxa"/>
          </w:tcPr>
          <w:p w14:paraId="7EF5623C" w14:textId="14681861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Vận động sau ngủ dậy : Múa cho mẹ xem, Bung ga bung, Finger family, xoay 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xoay xoay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nu na nu nống</w:t>
            </w:r>
          </w:p>
          <w:p w14:paraId="12FC391F" w14:textId="7ED9BED5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Thứ 2: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bản thân bé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1281561" w14:textId="6D730476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Thứ 3: 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>Dạy hát: Em lên bốn</w:t>
            </w:r>
          </w:p>
          <w:p w14:paraId="217D101E" w14:textId="2899834D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4: </w:t>
            </w: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Chơi theo ý thích </w:t>
            </w:r>
          </w:p>
          <w:p w14:paraId="55E01CF9" w14:textId="77777777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>- Thứ 5 hàng tuần: Sắp xếp, lau dọn đồ dùng đồ chơi trong lớp học.</w:t>
            </w:r>
          </w:p>
          <w:p w14:paraId="11C460A4" w14:textId="77777777" w:rsidR="006943D8" w:rsidRPr="006943D8" w:rsidRDefault="006943D8" w:rsidP="006943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3D8">
              <w:rPr>
                <w:rFonts w:ascii="Times New Roman" w:hAnsi="Times New Roman" w:cs="Times New Roman"/>
                <w:sz w:val="28"/>
                <w:szCs w:val="28"/>
              </w:rPr>
              <w:t xml:space="preserve">- Thứ 6 hàng tuần: Nêu gương bé ngoan.  </w:t>
            </w:r>
          </w:p>
          <w:p w14:paraId="0FDCA330" w14:textId="77777777" w:rsidR="003D4430" w:rsidRPr="006943D8" w:rsidRDefault="003D4430" w:rsidP="002644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14:paraId="4649DD62" w14:textId="77777777" w:rsidR="007568A7" w:rsidRPr="007568A7" w:rsidRDefault="007568A7" w:rsidP="007568A7">
            <w:pPr>
              <w:spacing w:line="276" w:lineRule="auto"/>
              <w:rPr>
                <w:rStyle w:val="plan-content-pre1"/>
              </w:rPr>
            </w:pPr>
            <w:r w:rsidRPr="007568A7">
              <w:rPr>
                <w:rStyle w:val="plan-content-pre1"/>
              </w:rPr>
              <w:lastRenderedPageBreak/>
              <w:t xml:space="preserve">- Vận động sau ngủ dậy: Nu na nu nống, đàn gà con, Chú vịt con, Kéo cưa lửa xẻ, Dung dung dung dẻ </w:t>
            </w:r>
          </w:p>
          <w:p w14:paraId="271779A7" w14:textId="6E7D6B22" w:rsidR="007568A7" w:rsidRPr="007568A7" w:rsidRDefault="007568A7" w:rsidP="007568A7">
            <w:pPr>
              <w:spacing w:line="276" w:lineRule="auto"/>
              <w:rPr>
                <w:rStyle w:val="plan-content-pre1"/>
              </w:rPr>
            </w:pPr>
            <w:r w:rsidRPr="007568A7">
              <w:rPr>
                <w:rStyle w:val="plan-content-pre1"/>
              </w:rPr>
              <w:lastRenderedPageBreak/>
              <w:t xml:space="preserve">- </w:t>
            </w:r>
            <w:r w:rsidR="006943D8">
              <w:rPr>
                <w:rStyle w:val="plan-content-pre1"/>
              </w:rPr>
              <w:t xml:space="preserve">Thứ 2: </w:t>
            </w:r>
            <w:r w:rsidRPr="007568A7">
              <w:rPr>
                <w:rStyle w:val="plan-content-pre1"/>
              </w:rPr>
              <w:t>Kể chuyện: Tay phải, tay trái</w:t>
            </w:r>
            <w:r w:rsidRPr="00265269">
              <w:rPr>
                <w:rStyle w:val="plan-content-pre1"/>
                <w:b/>
                <w:bCs/>
              </w:rPr>
              <w:t>.</w:t>
            </w:r>
            <w:r w:rsidR="00265269" w:rsidRPr="00265269">
              <w:rPr>
                <w:rStyle w:val="plan-content-pre1"/>
                <w:b/>
                <w:bCs/>
              </w:rPr>
              <w:t>(MT 89)</w:t>
            </w:r>
          </w:p>
          <w:p w14:paraId="4AA2CE2A" w14:textId="5F113574" w:rsidR="007568A7" w:rsidRPr="007568A7" w:rsidRDefault="006943D8" w:rsidP="007568A7">
            <w:pPr>
              <w:spacing w:line="276" w:lineRule="auto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Thứ 3: </w:t>
            </w:r>
            <w:r w:rsidR="007568A7" w:rsidRPr="007568A7">
              <w:rPr>
                <w:rStyle w:val="plan-content-pre1"/>
              </w:rPr>
              <w:t>Làm bài tập toán</w:t>
            </w:r>
            <w:r w:rsidR="009D3EEB">
              <w:rPr>
                <w:rStyle w:val="plan-content-pre1"/>
              </w:rPr>
              <w:t xml:space="preserve"> trang </w:t>
            </w:r>
            <w:r w:rsidR="00D343BD">
              <w:rPr>
                <w:rStyle w:val="plan-content-pre1"/>
              </w:rPr>
              <w:t>19</w:t>
            </w:r>
          </w:p>
          <w:p w14:paraId="4658A0A9" w14:textId="03863872" w:rsidR="007568A7" w:rsidRPr="007568A7" w:rsidRDefault="007568A7" w:rsidP="007568A7">
            <w:pPr>
              <w:spacing w:line="276" w:lineRule="auto"/>
              <w:rPr>
                <w:rStyle w:val="plan-content-pre1"/>
              </w:rPr>
            </w:pPr>
            <w:r w:rsidRPr="007568A7">
              <w:rPr>
                <w:rStyle w:val="plan-content-pre1"/>
              </w:rPr>
              <w:t xml:space="preserve">- </w:t>
            </w:r>
            <w:r w:rsidR="006943D8">
              <w:rPr>
                <w:rStyle w:val="plan-content-pre1"/>
              </w:rPr>
              <w:t xml:space="preserve">Thứ 4: </w:t>
            </w:r>
            <w:r w:rsidRPr="007568A7">
              <w:rPr>
                <w:rStyle w:val="plan-content-pre1"/>
              </w:rPr>
              <w:t xml:space="preserve">Chơi theo ý thích. </w:t>
            </w:r>
          </w:p>
          <w:p w14:paraId="51184344" w14:textId="77777777" w:rsidR="007568A7" w:rsidRPr="007568A7" w:rsidRDefault="007568A7" w:rsidP="007568A7">
            <w:pPr>
              <w:spacing w:line="276" w:lineRule="auto"/>
              <w:rPr>
                <w:rStyle w:val="plan-content-pre1"/>
              </w:rPr>
            </w:pPr>
            <w:r w:rsidRPr="007568A7">
              <w:rPr>
                <w:rStyle w:val="plan-content-pre1"/>
              </w:rPr>
              <w:t>- Thứ 5 hàng tuần: Sắp xếp, lau dọn đồ dùng đồ chơi trong lớp học.</w:t>
            </w:r>
          </w:p>
          <w:p w14:paraId="5AB7F2F9" w14:textId="13694953" w:rsidR="003D4430" w:rsidRPr="00D343BD" w:rsidRDefault="007568A7" w:rsidP="002644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A7">
              <w:rPr>
                <w:rStyle w:val="plan-content-pre1"/>
              </w:rPr>
              <w:t xml:space="preserve">- Thứ 6 hàng tuần: Nêu gương bé ngoan </w:t>
            </w:r>
          </w:p>
        </w:tc>
        <w:tc>
          <w:tcPr>
            <w:tcW w:w="3060" w:type="dxa"/>
          </w:tcPr>
          <w:p w14:paraId="5DF116B1" w14:textId="2C9B2C52" w:rsidR="003D4430" w:rsidRDefault="003D4430" w:rsidP="002644C7">
            <w:pPr>
              <w:spacing w:line="276" w:lineRule="auto"/>
            </w:pPr>
            <w:r>
              <w:rPr>
                <w:rStyle w:val="plan-content-pre1"/>
              </w:rPr>
              <w:lastRenderedPageBreak/>
              <w:t>- Vận động sau ngủ dậy: Trò chơi với các ngón tay, Lộn cầu vồng, Dung dung dung dẻ, Tập tầm vông, Kéo cưa lửa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</w:t>
            </w:r>
            <w:r w:rsidR="006943D8">
              <w:rPr>
                <w:rStyle w:val="plan-content-pre1"/>
              </w:rPr>
              <w:t xml:space="preserve"> Thứ 2</w:t>
            </w:r>
            <w:r>
              <w:rPr>
                <w:rStyle w:val="plan-content-pre1"/>
              </w:rPr>
              <w:t>: Trò chuyện với trẻ về đồ dùng trong gia đình. Dạy trẻ biết tắt quạt, tắt điện khi ra khỏi phòng.</w:t>
            </w:r>
            <w:r>
              <w:rPr>
                <w:sz w:val="28"/>
                <w:szCs w:val="28"/>
              </w:rPr>
              <w:br/>
            </w:r>
            <w:r w:rsidR="006943D8">
              <w:rPr>
                <w:rStyle w:val="plan-content-pre1"/>
              </w:rPr>
              <w:t xml:space="preserve">- Thứ 3: </w:t>
            </w:r>
            <w:r>
              <w:rPr>
                <w:rStyle w:val="plan-content-pre1"/>
              </w:rPr>
              <w:t>Làm bài tập toán</w:t>
            </w:r>
            <w:r w:rsidR="00D343BD">
              <w:rPr>
                <w:rStyle w:val="plan-content-pre1"/>
              </w:rPr>
              <w:t xml:space="preserve"> trang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="006943D8">
              <w:rPr>
                <w:rStyle w:val="plan-content-pre1"/>
              </w:rPr>
              <w:t xml:space="preserve">Thứ 4: </w:t>
            </w:r>
            <w:r>
              <w:rPr>
                <w:rStyle w:val="plan-content-pre1"/>
              </w:rPr>
              <w:t xml:space="preserve">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5 hàng tuần: Sắp xếp, lau dọn đồ dùng đồ chơi trong lớp học.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 hàng tuần: Nêu gương bé ngoan </w:t>
            </w:r>
          </w:p>
          <w:p w14:paraId="05007526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7D9AD50B" w14:textId="77777777" w:rsidR="003D4430" w:rsidRPr="005216C8" w:rsidRDefault="003D4430" w:rsidP="002644C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D4430" w:rsidRPr="005216C8" w14:paraId="5A899F43" w14:textId="77777777" w:rsidTr="00AE3770">
        <w:trPr>
          <w:trHeight w:val="1035"/>
        </w:trPr>
        <w:tc>
          <w:tcPr>
            <w:tcW w:w="2041" w:type="dxa"/>
            <w:gridSpan w:val="2"/>
          </w:tcPr>
          <w:p w14:paraId="74EB608D" w14:textId="77777777" w:rsidR="003D4430" w:rsidRPr="00954F98" w:rsidRDefault="003D4430" w:rsidP="002644C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Đánh giá kết quả thực hiện</w:t>
            </w:r>
          </w:p>
        </w:tc>
        <w:tc>
          <w:tcPr>
            <w:tcW w:w="12726" w:type="dxa"/>
            <w:gridSpan w:val="8"/>
          </w:tcPr>
          <w:p w14:paraId="04E3EC60" w14:textId="77777777" w:rsidR="003D4430" w:rsidRPr="00954F98" w:rsidRDefault="003D4430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Đánh giá của giáo viên</w:t>
            </w:r>
          </w:p>
          <w:p w14:paraId="36EFC8C3" w14:textId="77777777" w:rsidR="003D4430" w:rsidRDefault="003D4430" w:rsidP="002644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7F5A8EC" w14:textId="77777777" w:rsidR="003D4430" w:rsidRDefault="003D4430" w:rsidP="002644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65E3589" w14:textId="77777777" w:rsidR="003D4430" w:rsidRPr="00954F98" w:rsidRDefault="003D4430" w:rsidP="00264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98">
              <w:rPr>
                <w:rFonts w:ascii="Times New Roman" w:hAnsi="Times New Roman" w:cs="Times New Roman"/>
                <w:b/>
                <w:sz w:val="28"/>
                <w:szCs w:val="28"/>
              </w:rPr>
              <w:t>Đánh giá của Ban giám hiệu</w:t>
            </w:r>
          </w:p>
          <w:p w14:paraId="37388D68" w14:textId="77777777" w:rsidR="003D4430" w:rsidRDefault="003D4430" w:rsidP="002644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F9590F2" w14:textId="77777777" w:rsidR="003D4430" w:rsidRDefault="003D4430" w:rsidP="002644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7E6564C" w14:textId="77777777" w:rsidR="003D4430" w:rsidRPr="005216C8" w:rsidRDefault="003D4430" w:rsidP="002644C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CAFBEB4" w14:textId="77777777" w:rsidR="003D4430" w:rsidRPr="005216C8" w:rsidRDefault="003D4430" w:rsidP="003D4430">
      <w:pPr>
        <w:spacing w:line="276" w:lineRule="auto"/>
        <w:rPr>
          <w:sz w:val="28"/>
          <w:szCs w:val="28"/>
        </w:rPr>
      </w:pPr>
    </w:p>
    <w:p w14:paraId="2D33F8C7" w14:textId="77777777" w:rsidR="00E2718A" w:rsidRDefault="00E2718A"/>
    <w:sectPr w:rsidR="00E2718A" w:rsidSect="005216C8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30"/>
    <w:rsid w:val="00043D76"/>
    <w:rsid w:val="001C4D03"/>
    <w:rsid w:val="00265269"/>
    <w:rsid w:val="00380610"/>
    <w:rsid w:val="003D4430"/>
    <w:rsid w:val="004E1866"/>
    <w:rsid w:val="00522B11"/>
    <w:rsid w:val="005673D2"/>
    <w:rsid w:val="00576C13"/>
    <w:rsid w:val="005F7FD3"/>
    <w:rsid w:val="006638FF"/>
    <w:rsid w:val="006943D8"/>
    <w:rsid w:val="006C41C8"/>
    <w:rsid w:val="007422F9"/>
    <w:rsid w:val="007568A7"/>
    <w:rsid w:val="0076425B"/>
    <w:rsid w:val="0083723C"/>
    <w:rsid w:val="008A35F8"/>
    <w:rsid w:val="009B6811"/>
    <w:rsid w:val="009D3EEB"/>
    <w:rsid w:val="00AE3770"/>
    <w:rsid w:val="00C90DB4"/>
    <w:rsid w:val="00CC7552"/>
    <w:rsid w:val="00D343BD"/>
    <w:rsid w:val="00D566F0"/>
    <w:rsid w:val="00E2718A"/>
    <w:rsid w:val="00FB3D73"/>
    <w:rsid w:val="00FB418D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771D"/>
  <w15:chartTrackingRefBased/>
  <w15:docId w15:val="{A2CF6508-49B1-4E7F-89FF-57D3A398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4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D4430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3D4430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ate">
    <w:name w:val="rate"/>
    <w:basedOn w:val="DefaultParagraphFont"/>
    <w:qFormat/>
    <w:rsid w:val="003D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</cp:revision>
  <dcterms:created xsi:type="dcterms:W3CDTF">2023-09-08T09:06:00Z</dcterms:created>
  <dcterms:modified xsi:type="dcterms:W3CDTF">2024-09-04T02:07:00Z</dcterms:modified>
</cp:coreProperties>
</file>