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84513">
      <w:pPr>
        <w:pStyle w:val="NormalWeb"/>
        <w:spacing w:line="288" w:lineRule="auto"/>
        <w:ind w:firstLine="720"/>
        <w:jc w:val="center"/>
        <w:outlineLvl w:val="2"/>
        <w:divId w:val="12284629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LỚN 5-6 TUỔI - LỚP A4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310CDD">
        <w:rPr>
          <w:rFonts w:eastAsia="Times New Roman"/>
          <w:b/>
          <w:bCs/>
          <w:sz w:val="28"/>
          <w:szCs w:val="28"/>
        </w:rPr>
        <w:t xml:space="preserve">Nguyễn Thủy – Lương Minh 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2284629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jc w:val="center"/>
              <w:divId w:val="13267878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jc w:val="center"/>
              <w:divId w:val="590636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03/02 đến 07/02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jc w:val="center"/>
              <w:divId w:val="19496541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10/02 đến 14/02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jc w:val="center"/>
              <w:divId w:val="946386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17/02 đến 21/02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jc w:val="center"/>
              <w:divId w:val="3471473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24/02 đến 28/02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jc w:val="center"/>
              <w:divId w:val="15882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228462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cùng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chăm sóc và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  <w:p w:rsidR="00000000" w:rsidRDefault="00084513"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thay nhau quay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ngón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luân phiên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rPr>
                <w:rFonts w:eastAsia="Times New Roman"/>
              </w:rPr>
            </w:pPr>
          </w:p>
        </w:tc>
      </w:tr>
      <w:tr w:rsidR="00000000">
        <w:trPr>
          <w:divId w:val="1228462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-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: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các món ăn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các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cung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cây xanh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rPr>
                <w:rFonts w:eastAsia="Times New Roman"/>
              </w:rPr>
            </w:pPr>
          </w:p>
        </w:tc>
      </w:tr>
      <w:tr w:rsidR="00000000">
        <w:trPr>
          <w:divId w:val="1228462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Cùng múa hát mừng xuân.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Mùa xuân ơi.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Khiêu vũ với bóng.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Nàng tiên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Anh nông dân và cây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Em yêu cây xanh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các loài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MT24</w:t>
            </w:r>
          </w:p>
        </w:tc>
      </w:tr>
      <w:tr w:rsidR="00000000">
        <w:trPr>
          <w:divId w:val="122846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phải, phía trái của người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phải, phía trái của đối tượng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trên, dưới, trước, sau của đối tượng khác có định hướng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của đồ vật so với bạn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</w:p>
        </w:tc>
      </w:tr>
      <w:tr w:rsidR="00000000">
        <w:trPr>
          <w:divId w:val="122846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xa bằng 2 tay. Chạy nhanh 150m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h,k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tách khép chân qua 7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Bánh xe quay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với chữ h,k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</w:p>
        </w:tc>
      </w:tr>
      <w:tr w:rsidR="00000000">
        <w:trPr>
          <w:divId w:val="122846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rau củ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Sự phát triển của cây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Dự án: " Tết tròng cây"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Quy Trình 1: Sự phát triển của cây từ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chăm sóc và bảo vệ cây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</w:p>
        </w:tc>
      </w:tr>
      <w:tr w:rsidR="00000000">
        <w:trPr>
          <w:divId w:val="122846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Đan nong mốt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Chế tạo chậu trồng cây thông minh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Dự án : "Tết trồng cây"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Quy Trình 2: Làm giá đỗ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</w:p>
        </w:tc>
      </w:tr>
      <w:tr w:rsidR="00000000">
        <w:trPr>
          <w:divId w:val="1228462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bé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 TCVĐ " Bowling"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Chăm sóc cây xanh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* TCVĐ: Bowling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cùng, Cóc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lông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Chui qua hang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lá cây,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vòng,...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cúa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B3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QS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thông qua các HĐ chơi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HĐ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, chia sé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* TCVĐ: Tung bóng cho nhau, Leo thang, Bowling, Đôi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Thi xem ai nhanh, Đua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lá cây,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vòng,...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TCVĐ: " Gánh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"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A3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các trò chơi,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m,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m,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ch</w:t>
            </w:r>
            <w:r>
              <w:rPr>
                <w:rStyle w:val="plan-content-pre1"/>
              </w:rPr>
              <w:t>ăm sóc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chăm sóc cây, cho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ăn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TCVĐ " Đi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"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7.8pt" o:ole="">
                  <v:imagedata r:id="rId4" o:title=""/>
                </v:shape>
                <w:control r:id="rId5" w:name="DefaultOcxName" w:shapeid="_x0000_i1036"/>
              </w:objec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MT75</w:t>
            </w:r>
          </w:p>
        </w:tc>
      </w:tr>
      <w:tr w:rsidR="00000000">
        <w:trPr>
          <w:divId w:val="1228462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1.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2.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3.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Làm món salat tr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4. Góc khám phá: Quy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Đi chăm sóc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Đi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mua hàng, Ph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Trang trí bánh gato, Làm bánh m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Làm bánh Pi</w:t>
            </w:r>
            <w:r>
              <w:rPr>
                <w:rStyle w:val="plan-content-pre1"/>
              </w:rPr>
              <w:t>za, Làm nem....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chung cư,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-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khu vui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Toán: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Ôn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các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9,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,tách các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9,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h phía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phái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khác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cùng, Cóc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lông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Chui qua hang, Bò chui qua vòng, Ném vòng trúng đích,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cua, Ai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Masage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Masage chân, Mas</w:t>
            </w:r>
            <w:r>
              <w:rPr>
                <w:rStyle w:val="plan-content-pre1"/>
              </w:rPr>
              <w:t>age body,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Yoga,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m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nhíp.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bình sang 3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khác nhau. Lau bàn, Cách cài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khuy áo, N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dưa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cà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Xem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n/thơ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cây xanh,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bóng,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Tô_V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_N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n_Xé_C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dán_G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làm tranh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lá cây,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cây treo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TC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b,d,đ l, n, m, h,k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hình và sao chép các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Khám phá: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–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Tìm lá, Bàn tay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(Nam châm),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pha màu, Đong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Nóng –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nh,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giá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hat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xanh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  <w:p w:rsidR="00000000" w:rsidRDefault="00084513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xem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giúp không: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giúp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cao,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MT74</w:t>
            </w:r>
          </w:p>
        </w:tc>
      </w:tr>
      <w:tr w:rsidR="00000000">
        <w:trPr>
          <w:divId w:val="1228462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  <w:p w:rsidR="00000000" w:rsidRDefault="00084513"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khóa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sau,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MT77</w:t>
            </w:r>
          </w:p>
        </w:tc>
      </w:tr>
      <w:tr w:rsidR="00000000">
        <w:trPr>
          <w:divId w:val="1228462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r>
              <w:rPr>
                <w:rStyle w:val="plan-content-pre1"/>
              </w:rPr>
              <w:t>- Cô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thơ: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2025 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Ôn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phía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phía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Làm BTT trang 12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LQCV: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l,m,n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Rèn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 : Ghép hình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Rèn NSVM bài 21:Văn minh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nghê,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hát: " Mùa xuân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Ôn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phía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phía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 khác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BT trang 15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TDGH: Bò vong qua 5-6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dích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cách nhau 1,5m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Rèn KNTHCS: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Rèn NSVM bài 22: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 mai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n văn nghê, nêu gương bé </w:t>
            </w:r>
            <w:r>
              <w:rPr>
                <w:rStyle w:val="plan-content-pre1"/>
              </w:rPr>
              <w:lastRenderedPageBreak/>
              <w:t>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r>
              <w:rPr>
                <w:rStyle w:val="plan-content-pre1"/>
              </w:rPr>
              <w:lastRenderedPageBreak/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thơ: Ăn qu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cơ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tin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dao, ca dao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Ôn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phía trên,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khác có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LQCV: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h,k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Rèn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tinh: Ai ra k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Rèn NSVM bài 23: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n văn </w:t>
            </w:r>
            <w:r>
              <w:rPr>
                <w:rStyle w:val="plan-content-pre1"/>
              </w:rPr>
              <w:lastRenderedPageBreak/>
              <w:t>nghê,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r>
              <w:rPr>
                <w:rStyle w:val="plan-content-pre1"/>
              </w:rPr>
              <w:lastRenderedPageBreak/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hát: Vào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hoa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Ôn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khác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BT trang 14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BTT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TDGH: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vào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đua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THCS 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táo,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84513">
            <w:r>
              <w:rPr>
                <w:rStyle w:val="plan-content-pre1"/>
              </w:rPr>
              <w:t>- Rèn NSVM bài 24: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vui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n văn nghê, nêu gương bé </w:t>
            </w:r>
            <w:r>
              <w:rPr>
                <w:rStyle w:val="plan-content-pre1"/>
              </w:rPr>
              <w:lastRenderedPageBreak/>
              <w:t>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39" type="#_x0000_t75" style="width:1in;height:17.8pt" o:ole="">
                  <v:imagedata r:id="rId6" o:title=""/>
                </v:shape>
                <w:control r:id="rId7" w:name="DefaultOcxName1" w:shapeid="_x0000_i1039"/>
              </w:object>
            </w: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MT52</w:t>
            </w:r>
          </w:p>
        </w:tc>
      </w:tr>
      <w:tr w:rsidR="00000000">
        <w:trPr>
          <w:divId w:val="1228462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 xml:space="preserve">Chủ đề </w:t>
            </w:r>
            <w:r>
              <w:rPr>
                <w:rStyle w:val="Strong"/>
                <w:rFonts w:eastAsia="Times New Roman"/>
              </w:rPr>
              <w:t>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845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228462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845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084513">
            <w:pPr>
              <w:pStyle w:val="text-center-report"/>
              <w:spacing w:before="0" w:beforeAutospacing="0" w:after="0" w:afterAutospacing="0"/>
              <w:divId w:val="181209170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084513">
            <w:pPr>
              <w:rPr>
                <w:rFonts w:eastAsia="Times New Roman"/>
              </w:rPr>
            </w:pPr>
          </w:p>
          <w:p w:rsidR="00000000" w:rsidRDefault="000845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084513">
            <w:pPr>
              <w:pStyle w:val="text-center-report"/>
              <w:spacing w:before="0" w:beforeAutospacing="0" w:after="0" w:afterAutospacing="0"/>
              <w:divId w:val="65661614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084513">
            <w:pPr>
              <w:rPr>
                <w:rFonts w:eastAsia="Times New Roman"/>
              </w:rPr>
            </w:pPr>
          </w:p>
        </w:tc>
      </w:tr>
    </w:tbl>
    <w:p w:rsidR="00000000" w:rsidRDefault="00084513">
      <w:pPr>
        <w:pStyle w:val="Heading2"/>
        <w:spacing w:before="0" w:beforeAutospacing="0" w:after="0" w:afterAutospacing="0" w:line="288" w:lineRule="auto"/>
        <w:ind w:firstLine="720"/>
        <w:jc w:val="both"/>
        <w:divId w:val="122846292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22846292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84513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</w:rPr>
              <w:t>Ban giám hiệ</w:t>
            </w:r>
            <w:r>
              <w:rPr>
                <w:rStyle w:val="only-print"/>
                <w:rFonts w:eastAsia="Times New Roman"/>
              </w:rPr>
              <w:t>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845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0845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22846292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084513">
            <w:pPr>
              <w:jc w:val="center"/>
              <w:divId w:val="51006984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0460" cy="763905"/>
                  <wp:effectExtent l="0" t="0" r="2540" b="0"/>
                  <wp:docPr id="8" name="principal" descr="C:\Users\Admin\Downloads\kehoachgiaoduc-173771059828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\Downloads\kehoachgiaoduc-173771059828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84513">
            <w:pPr>
              <w:divId w:val="51006984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24/01/202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084513">
            <w:pPr>
              <w:jc w:val="center"/>
              <w:divId w:val="91851575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0460" cy="763905"/>
                  <wp:effectExtent l="0" t="0" r="2540" b="0"/>
                  <wp:docPr id="9" name="leader" descr="C:\Users\Admin\Downloads\kehoachgiaoduc-173771059828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\Downloads\kehoachgiaoduc-173771059828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84513">
            <w:pPr>
              <w:divId w:val="91851575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24/01/202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084513">
            <w:pPr>
              <w:jc w:val="center"/>
              <w:divId w:val="103923511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0460" cy="763905"/>
                  <wp:effectExtent l="0" t="0" r="2540" b="0"/>
                  <wp:docPr id="10" name="teacher" descr="C:\Users\Admin\Downloads\kehoachgiaoduc-173771059828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\Downloads\kehoachgiaoduc-173771059828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84513">
            <w:pPr>
              <w:divId w:val="103923511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24/01/202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08451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A103F"/>
    <w:rsid w:val="00084513"/>
    <w:rsid w:val="00310CDD"/>
    <w:rsid w:val="003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65759"/>
  <w15:chartTrackingRefBased/>
  <w15:docId w15:val="{B0389D3F-BB8B-47FC-8620-36EAF7C0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2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17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61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Downloads\kehoachgiaoduc-1737710598288.doc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1663</Words>
  <Characters>5913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2025-01-24T09:26:00Z</dcterms:created>
  <dcterms:modified xsi:type="dcterms:W3CDTF">2025-01-24T09:26:00Z</dcterms:modified>
</cp:coreProperties>
</file>