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DB9" w:rsidRPr="00805DB9" w:rsidRDefault="00805DB9" w:rsidP="00805DB9">
      <w:pPr>
        <w:jc w:val="center"/>
        <w:rPr>
          <w:b/>
          <w:sz w:val="28"/>
          <w:szCs w:val="28"/>
        </w:rPr>
      </w:pPr>
      <w:r w:rsidRPr="00805DB9">
        <w:rPr>
          <w:b/>
          <w:sz w:val="28"/>
          <w:szCs w:val="28"/>
        </w:rPr>
        <w:t>TIẾP SÓNG TRỰC TUYẾN – LỄ KỶ NIỆM 80 NĂM TRUYỀN THỐNG NGÀNH GIÁO DỤC &amp; KHAI GIẢNG NĂM HỌC MỚI 2025 – 2026   CHƯƠNG TRÌNH CHÀO MỪNG NĂM HỌC MỚI TRƯỜNG MẦM NON HOA SỮA</w:t>
      </w:r>
    </w:p>
    <w:p w:rsidR="00805DB9" w:rsidRPr="00805DB9" w:rsidRDefault="00805DB9" w:rsidP="00805DB9">
      <w:pPr>
        <w:jc w:val="center"/>
        <w:rPr>
          <w:b/>
          <w:i/>
          <w:sz w:val="28"/>
          <w:szCs w:val="28"/>
        </w:rPr>
      </w:pPr>
      <w:r w:rsidRPr="00805DB9">
        <w:rPr>
          <w:b/>
          <w:i/>
          <w:sz w:val="28"/>
          <w:szCs w:val="28"/>
        </w:rPr>
        <w:t>Sáng ngày 05/9/2025, trong không khí thiêng liêng – tự hào – rộn ràng, cô và trò Trường Mầm non Hoa Sữa đã cùng hàng triệu thầy trò trên cả nước tham dự Lễ kỷ niệm 80 năm truyền thống ngành Giáo dục Việt Nam và Khai giảng năm học mới 2025 – 2026, chương trình trọng thể do Bộ Giáo dục &amp; Đào tạo tổ chức và được tiếp sóng trực tuyến trên Đài Truyền hình.</w:t>
      </w:r>
    </w:p>
    <w:p w:rsidR="00805DB9" w:rsidRDefault="00805DB9" w:rsidP="00805DB9">
      <w:r>
        <w:rPr>
          <w:rFonts w:ascii="Segoe UI Emoji" w:hAnsi="Segoe UI Emoji" w:cs="Segoe UI Emoji"/>
        </w:rPr>
        <w:t xml:space="preserve">     </w:t>
      </w:r>
      <w:r>
        <w:t xml:space="preserve"> 80 năm – một chặng đường vẻ vang, khẳng định vai trò to lớn của Giáo dục trong sự nghiệp xây dựng và phát triển đất nước. Hòa chung niềm tự hào ấy, Trường Mầm non Hoa Sữa càng thêm quyết tâm viết tiếp trang sử mới, góp phần vào sự nghiệp “trồng người” cao quý.</w:t>
      </w:r>
    </w:p>
    <w:p w:rsidR="00805DB9" w:rsidRDefault="00805DB9" w:rsidP="00805DB9">
      <w:r>
        <w:rPr>
          <w:rFonts w:ascii="Segoe UI Emoji" w:hAnsi="Segoe UI Emoji" w:cs="Segoe UI Emoji"/>
        </w:rPr>
        <w:t xml:space="preserve">     </w:t>
      </w:r>
      <w:r>
        <w:t xml:space="preserve"> Trường Mầm non Hoa Sữa đã long trọng tổ chức chương trình chào mừng năm học mới 2025 – 2026. Buổi lễ vinh dự đón tiếp sự hiện diện của các đồng chí lãnh đạo Phường Phúc Lợi, các cán bộ chiến sĩ Trung đoàn Pháo phòng không 280 – đơn vị kết nghĩa thân thiết, Ban đại diện cha mẹ học sinh cùng toàn thể CBGVNV và các bé học sinh thân yêu.</w:t>
      </w:r>
    </w:p>
    <w:p w:rsidR="00805DB9" w:rsidRDefault="00805DB9" w:rsidP="00805DB9">
      <w:r>
        <w:rPr>
          <w:rFonts w:ascii="Segoe UI Emoji" w:hAnsi="Segoe UI Emoji" w:cs="Segoe UI Emoji"/>
        </w:rPr>
        <w:t xml:space="preserve">      </w:t>
      </w:r>
      <w:r>
        <w:t xml:space="preserve"> Những lẵng hoa tươi thắm, những nụ cười rạng rỡ đã làm bừng sáng sân trường, trở thành lời động viên, sự khích lệ to lớn để tập thể sư phạm nhà trường vững bước trong năm học mới.</w:t>
      </w:r>
    </w:p>
    <w:p w:rsidR="00805DB9" w:rsidRDefault="00805DB9" w:rsidP="00805DB9">
      <w:r>
        <w:rPr>
          <w:rFonts w:ascii="Segoe UI Emoji" w:hAnsi="Segoe UI Emoji" w:cs="Segoe UI Emoji"/>
        </w:rPr>
        <w:t xml:space="preserve">      </w:t>
      </w:r>
      <w:r>
        <w:t xml:space="preserve"> Phát biểu tại buổi lễ, Nhà giáo ưu tú Phạm Thị Miên – Bí thư Chi bộ, Hiệu trưởng nhà trường, đã gửi lời cảm ơn chân thành đến sự quan tâm chỉ đạo của các cấp lãnh đạo, sự đồng hành của quý phụ huynh và tình cảm gắn bó của đơn vị kết nghĩa. Đồng thời khẳng định quyết tâm:</w:t>
      </w:r>
    </w:p>
    <w:p w:rsidR="00805DB9" w:rsidRDefault="00805DB9" w:rsidP="00805DB9">
      <w:r>
        <w:rPr>
          <w:rFonts w:ascii="Segoe UI Emoji" w:hAnsi="Segoe UI Emoji" w:cs="Segoe UI Emoji"/>
        </w:rPr>
        <w:t xml:space="preserve">    </w:t>
      </w:r>
      <w:r>
        <w:t xml:space="preserve"> “Mỗi ngày đến trường là một ngày vui”</w:t>
      </w:r>
    </w:p>
    <w:p w:rsidR="00805DB9" w:rsidRDefault="00805DB9" w:rsidP="00805DB9">
      <w:r>
        <w:rPr>
          <w:rFonts w:ascii="Segoe UI Emoji" w:hAnsi="Segoe UI Emoji" w:cs="Segoe UI Emoji"/>
        </w:rPr>
        <w:t xml:space="preserve">    </w:t>
      </w:r>
      <w:r>
        <w:t xml:space="preserve"> “Xây dựng trường Mầm non xanh – an toàn – hạnh phúc”</w:t>
      </w:r>
    </w:p>
    <w:p w:rsidR="00805DB9" w:rsidRDefault="00805DB9" w:rsidP="00805DB9">
      <w:r>
        <w:rPr>
          <w:rFonts w:ascii="Segoe UI Emoji" w:hAnsi="Segoe UI Emoji" w:cs="Segoe UI Emoji"/>
        </w:rPr>
        <w:t xml:space="preserve">     </w:t>
      </w:r>
      <w:r>
        <w:t>Đổi mới sáng tạo trong chăm sóc – giáo dục, đẩy mạnh ứng dụng CNTT, chuyển đổi số, giữ vững danh hiệu Trường chuẩn quốc gia mức độ 2, kiểm định chất lượng giáo dục cấp độ 3, để mỗi trẻ được nuôi dưỡng, yêu thương và phát triển toàn diện.</w:t>
      </w:r>
    </w:p>
    <w:p w:rsidR="00EB5AB5" w:rsidRDefault="00805DB9" w:rsidP="00805DB9">
      <w:r>
        <w:rPr>
          <w:rFonts w:ascii="Segoe UI Emoji" w:hAnsi="Segoe UI Emoji" w:cs="Segoe UI Emoji"/>
        </w:rPr>
        <w:lastRenderedPageBreak/>
        <w:t xml:space="preserve">    </w:t>
      </w:r>
      <w:r>
        <w:t xml:space="preserve"> Những tiết mục văn nghệ hồn nhiên, rộn ràng của các bé, rực rỡ của các cô giáo đã làm nên bầu không khí thật sự hân hoan, mở ra một năm học mới tràn đầy hy vọng và yêu thương.</w:t>
      </w:r>
    </w:p>
    <w:p w:rsidR="00805DB9" w:rsidRDefault="00805DB9" w:rsidP="00805DB9">
      <w:r>
        <w:t xml:space="preserve">     B</w:t>
      </w:r>
      <w:r>
        <w:t>uổi lễ khép lại trong niềm xúc động và tự hào, với những khoảnh khắc lưu giữ kỷ niệm bên các đại biểu, phụ huynh, giáo viên và học sinh – ghi dấu một khởi đầu đầy hứa hẹn cho năm học 2025 – 2026.</w:t>
      </w:r>
    </w:p>
    <w:p w:rsidR="00805DB9" w:rsidRDefault="00805DB9" w:rsidP="00805DB9">
      <w:r>
        <w:rPr>
          <w:rFonts w:ascii="Segoe UI Emoji" w:hAnsi="Segoe UI Emoji" w:cs="Segoe UI Emoji"/>
        </w:rPr>
        <w:t xml:space="preserve">    </w:t>
      </w:r>
      <w:r>
        <w:t xml:space="preserve"> Trường Mầm non Hoa Sữa xin gửi lời tri ân sâu sắc đến các cấp lãnh đạo, quý phụ huynh và toàn thể đội ngũ CBGVNV đã luôn đồng hành, chung sức vì những thế hệ tương lai.</w:t>
      </w:r>
    </w:p>
    <w:p w:rsidR="00805DB9" w:rsidRDefault="00805DB9" w:rsidP="00805DB9">
      <w:r>
        <w:rPr>
          <w:rFonts w:ascii="Segoe UI Emoji" w:hAnsi="Segoe UI Emoji" w:cs="Segoe UI Emoji"/>
        </w:rPr>
        <w:t xml:space="preserve">    </w:t>
      </w:r>
      <w:r>
        <w:t xml:space="preserve"> Chúc năm học mới 2025 – 2026 thành công rực rỡ, để mỗi ngày đến trường thật sự là một ngày hạnh phúc!</w:t>
      </w:r>
    </w:p>
    <w:p w:rsidR="00805DB9" w:rsidRDefault="00805DB9" w:rsidP="00805DB9">
      <w:r>
        <w:t xml:space="preserve">   Dưới đây là 1 số hình ảnh buổi lễ:</w:t>
      </w:r>
    </w:p>
    <w:p w:rsidR="00805DB9" w:rsidRDefault="00805DB9" w:rsidP="00805DB9">
      <w:r>
        <w:rPr>
          <w:noProof/>
        </w:rPr>
        <w:drawing>
          <wp:inline distT="0" distB="0" distL="0" distR="0">
            <wp:extent cx="5971540" cy="278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752910193_681e584c44909bb6659238ca0a0b48b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2787015"/>
                    </a:xfrm>
                    <a:prstGeom prst="rect">
                      <a:avLst/>
                    </a:prstGeom>
                  </pic:spPr>
                </pic:pic>
              </a:graphicData>
            </a:graphic>
          </wp:inline>
        </w:drawing>
      </w:r>
    </w:p>
    <w:p w:rsidR="00805DB9" w:rsidRDefault="00805DB9" w:rsidP="00805DB9">
      <w:pPr>
        <w:rPr>
          <w:noProof/>
        </w:rPr>
      </w:pPr>
    </w:p>
    <w:p w:rsidR="00805DB9" w:rsidRDefault="00805DB9" w:rsidP="00805DB9">
      <w:pPr>
        <w:rPr>
          <w:noProof/>
        </w:rPr>
      </w:pPr>
    </w:p>
    <w:p w:rsidR="00805DB9" w:rsidRDefault="00805DB9" w:rsidP="00805DB9">
      <w:pPr>
        <w:rPr>
          <w:noProof/>
        </w:rPr>
      </w:pPr>
    </w:p>
    <w:p w:rsidR="00805DB9" w:rsidRDefault="00805DB9" w:rsidP="00805DB9">
      <w:pPr>
        <w:rPr>
          <w:noProof/>
        </w:rPr>
      </w:pPr>
    </w:p>
    <w:p w:rsidR="00805DB9" w:rsidRPr="00805DB9" w:rsidRDefault="00805DB9" w:rsidP="00805DB9">
      <w:bookmarkStart w:id="0" w:name="_GoBack"/>
      <w:bookmarkEnd w:id="0"/>
      <w:r>
        <w:rPr>
          <w:noProof/>
        </w:rPr>
        <w:lastRenderedPageBreak/>
        <w:drawing>
          <wp:inline distT="0" distB="0" distL="0" distR="0">
            <wp:extent cx="5971540" cy="3122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752942909_cc0c6344d71d7b985b96d1b2e6052149.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122930"/>
                    </a:xfrm>
                    <a:prstGeom prst="rect">
                      <a:avLst/>
                    </a:prstGeom>
                  </pic:spPr>
                </pic:pic>
              </a:graphicData>
            </a:graphic>
          </wp:inline>
        </w:drawing>
      </w:r>
      <w:r>
        <w:rPr>
          <w:noProof/>
        </w:rPr>
        <w:drawing>
          <wp:inline distT="0" distB="0" distL="0" distR="0">
            <wp:extent cx="5971540" cy="2957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752927550_ea773842b87cbe47069704db5f9be5f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2957830"/>
                    </a:xfrm>
                    <a:prstGeom prst="rect">
                      <a:avLst/>
                    </a:prstGeom>
                  </pic:spPr>
                </pic:pic>
              </a:graphicData>
            </a:graphic>
          </wp:inline>
        </w:drawing>
      </w:r>
      <w:r>
        <w:rPr>
          <w:noProof/>
        </w:rPr>
        <w:lastRenderedPageBreak/>
        <w:drawing>
          <wp:inline distT="0" distB="0" distL="0" distR="0">
            <wp:extent cx="5971540" cy="4234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752924698_0025b30c88456e808dc9219bd37fa9a5.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234815"/>
                    </a:xfrm>
                    <a:prstGeom prst="rect">
                      <a:avLst/>
                    </a:prstGeom>
                  </pic:spPr>
                </pic:pic>
              </a:graphicData>
            </a:graphic>
          </wp:inline>
        </w:drawing>
      </w:r>
      <w:r>
        <w:rPr>
          <w:noProof/>
        </w:rPr>
        <w:lastRenderedPageBreak/>
        <w:drawing>
          <wp:inline distT="0" distB="0" distL="0" distR="0">
            <wp:extent cx="5971540" cy="4474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752920435_f67badb7a19b11ed060459769eb5ff71.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sectPr w:rsidR="00805DB9" w:rsidRPr="00805DB9"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B9"/>
    <w:rsid w:val="006F23EF"/>
    <w:rsid w:val="00805DB9"/>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7A72"/>
  <w15:chartTrackingRefBased/>
  <w15:docId w15:val="{DD115F03-869D-481C-AA6A-12DC0968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2025-09-08T13:36:00Z</dcterms:created>
  <dcterms:modified xsi:type="dcterms:W3CDTF">2025-09-08T13:40:00Z</dcterms:modified>
</cp:coreProperties>
</file>