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9E" w:rsidRPr="008E545D" w:rsidRDefault="00400D9E" w:rsidP="00400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8E545D">
        <w:rPr>
          <w:rFonts w:ascii="Times New Roman" w:hAnsi="Times New Roman" w:cs="Times New Roman"/>
          <w:b/>
          <w:sz w:val="28"/>
          <w:szCs w:val="28"/>
        </w:rPr>
        <w:t>TOẢ SÁNG TỪ NHỮNG ĐIỀU GIẢN DỊ</w:t>
      </w:r>
    </w:p>
    <w:bookmarkEnd w:id="0"/>
    <w:p w:rsidR="00400D9E" w:rsidRPr="00400D9E" w:rsidRDefault="00400D9E" w:rsidP="00400D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0D9E">
        <w:rPr>
          <w:rFonts w:ascii="Segoe UI Symbol" w:hAnsi="Segoe UI Symbol" w:cs="Segoe UI Symbol"/>
          <w:b/>
          <w:i/>
          <w:sz w:val="28"/>
          <w:szCs w:val="28"/>
        </w:rPr>
        <w:t xml:space="preserve">     </w:t>
      </w:r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Mầm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non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Hoa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Sữa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hào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chắp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cánh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bởi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trái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tim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luôn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cháy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lửa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nghề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lan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toả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thương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tinh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thần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cống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hiến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ngừng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b/>
          <w:i/>
          <w:sz w:val="28"/>
          <w:szCs w:val="28"/>
        </w:rPr>
        <w:t>nghỉ</w:t>
      </w:r>
      <w:proofErr w:type="spellEnd"/>
      <w:r w:rsidRPr="00400D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2138/QĐ-UBND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21/5/2025.</w:t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bỉ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dìu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điềm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đạm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>.</w:t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>.</w:t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sưởi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>.”</w:t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tuỵ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lay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>.</w:t>
      </w:r>
    </w:p>
    <w:p w:rsidR="00091768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400D9E">
        <w:rPr>
          <w:rFonts w:ascii="Times New Roman" w:hAnsi="Times New Roman" w:cs="Times New Roman"/>
          <w:sz w:val="28"/>
          <w:szCs w:val="28"/>
        </w:rPr>
        <w:t xml:space="preserve"> Xin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thắm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Sữa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chắp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00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9E">
        <w:rPr>
          <w:rFonts w:ascii="Times New Roman" w:hAnsi="Times New Roman" w:cs="Times New Roman"/>
          <w:sz w:val="28"/>
          <w:szCs w:val="28"/>
        </w:rPr>
        <w:t>tim.</w:t>
      </w:r>
      <w:proofErr w:type="spellEnd"/>
    </w:p>
    <w:p w:rsid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Duoiqs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766518773074_3f873318356cb9ced4bb0026578aec0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D9E" w:rsidRPr="00400D9E" w:rsidRDefault="00400D9E" w:rsidP="00400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766518776837_cc3c6cef04fa35a0c66636aecf71f86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D9E" w:rsidRPr="0040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9E"/>
    <w:rsid w:val="00091768"/>
    <w:rsid w:val="00400D9E"/>
    <w:rsid w:val="008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173B"/>
  <w15:chartTrackingRefBased/>
  <w15:docId w15:val="{9C1B7311-1151-4743-A28E-769227EA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2</cp:revision>
  <dcterms:created xsi:type="dcterms:W3CDTF">2025-07-03T04:35:00Z</dcterms:created>
  <dcterms:modified xsi:type="dcterms:W3CDTF">2025-07-03T04:37:00Z</dcterms:modified>
</cp:coreProperties>
</file>