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6816" w:rsidRPr="007E6816" w:rsidRDefault="007E6816" w:rsidP="007E6816">
      <w:pPr>
        <w:jc w:val="center"/>
        <w:rPr>
          <w:b/>
          <w:sz w:val="28"/>
          <w:szCs w:val="28"/>
        </w:rPr>
      </w:pPr>
      <w:r w:rsidRPr="007E6816">
        <w:rPr>
          <w:b/>
          <w:sz w:val="28"/>
          <w:szCs w:val="28"/>
        </w:rPr>
        <w:t>CÁC BẠN NHỎ LỚP A5 VUI HỌC LÀM QUEN VỚI SỐ ĐẾM</w:t>
      </w:r>
    </w:p>
    <w:p w:rsidR="007E6816" w:rsidRPr="007E6816" w:rsidRDefault="007E6816" w:rsidP="007E6816">
      <w:pPr>
        <w:jc w:val="center"/>
        <w:rPr>
          <w:b/>
          <w:i/>
          <w:sz w:val="28"/>
          <w:szCs w:val="28"/>
        </w:rPr>
      </w:pPr>
      <w:r w:rsidRPr="007E6816">
        <w:rPr>
          <w:b/>
          <w:i/>
          <w:sz w:val="28"/>
          <w:szCs w:val="28"/>
        </w:rPr>
        <w:t>Trong ngày hè rộn ràng, các bạn nhỏ lớp A5 Trường Mầm non Hoa Sữa đã có những giờ học thật vui với hoạt động làm quen với các con số.</w:t>
      </w:r>
    </w:p>
    <w:p w:rsidR="007E6816" w:rsidRPr="007E6816" w:rsidRDefault="007E6816" w:rsidP="007E6816">
      <w:pPr>
        <w:rPr>
          <w:sz w:val="28"/>
          <w:szCs w:val="28"/>
        </w:rPr>
      </w:pPr>
      <w:r>
        <w:rPr>
          <w:sz w:val="28"/>
          <w:szCs w:val="28"/>
        </w:rPr>
        <w:t xml:space="preserve">   </w:t>
      </w:r>
      <w:r w:rsidRPr="007E6816">
        <w:rPr>
          <w:sz w:val="28"/>
          <w:szCs w:val="28"/>
        </w:rPr>
        <w:t>Thông qua những trò chơi hấp dẫn như: đếm đồ vật, tìm số, nối số với hình ảnh… các bé dần hiểu được ý nghĩa của các con số, biết đếm đúng số lượng và bước đầu hình thành tư duy toán học đơn giản.</w:t>
      </w:r>
    </w:p>
    <w:p w:rsidR="007E6816" w:rsidRPr="007E6816" w:rsidRDefault="007E6816" w:rsidP="007E6816">
      <w:pPr>
        <w:rPr>
          <w:sz w:val="28"/>
          <w:szCs w:val="28"/>
        </w:rPr>
      </w:pPr>
      <w:r>
        <w:rPr>
          <w:sz w:val="28"/>
          <w:szCs w:val="28"/>
        </w:rPr>
        <w:t xml:space="preserve">   </w:t>
      </w:r>
      <w:r w:rsidRPr="007E6816">
        <w:rPr>
          <w:sz w:val="28"/>
          <w:szCs w:val="28"/>
        </w:rPr>
        <w:t xml:space="preserve"> Học mà chơi, chơi mà học – những con số tưởng chừng khô khan lại trở nên thú vị và gần gũi hơn bao giờ hết dưới bàn tay khéo léo của cô giáo cùng sự hứng khởi, sáng tạo của các bé.</w:t>
      </w:r>
    </w:p>
    <w:p w:rsidR="00EB5AB5" w:rsidRDefault="007E6816" w:rsidP="007E6816">
      <w:pPr>
        <w:rPr>
          <w:sz w:val="28"/>
          <w:szCs w:val="28"/>
        </w:rPr>
      </w:pPr>
      <w:r>
        <w:rPr>
          <w:sz w:val="28"/>
          <w:szCs w:val="28"/>
        </w:rPr>
        <w:t xml:space="preserve">   </w:t>
      </w:r>
      <w:r w:rsidRPr="007E6816">
        <w:rPr>
          <w:sz w:val="28"/>
          <w:szCs w:val="28"/>
        </w:rPr>
        <w:t>Hoạt động này không chỉ giúp các con phát triển tư duy, trí nhớ mà còn tạo nền tảng cho việc học toán trong trường tiểu học.</w:t>
      </w:r>
      <w:r>
        <w:rPr>
          <w:sz w:val="28"/>
          <w:szCs w:val="28"/>
        </w:rPr>
        <w:t xml:space="preserve"> </w:t>
      </w:r>
    </w:p>
    <w:p w:rsidR="007E6816" w:rsidRDefault="007E6816" w:rsidP="007E6816">
      <w:pPr>
        <w:rPr>
          <w:sz w:val="28"/>
          <w:szCs w:val="28"/>
        </w:rPr>
      </w:pPr>
      <w:r>
        <w:rPr>
          <w:sz w:val="28"/>
          <w:szCs w:val="28"/>
        </w:rPr>
        <w:t xml:space="preserve">   Dưới đây là 1 số hình ảnh:</w:t>
      </w:r>
    </w:p>
    <w:p w:rsidR="007E6816" w:rsidRDefault="00F93D2E" w:rsidP="007E6816">
      <w:pPr>
        <w:rPr>
          <w:sz w:val="28"/>
          <w:szCs w:val="28"/>
        </w:rPr>
      </w:pPr>
      <w:r>
        <w:rPr>
          <w:noProof/>
          <w:sz w:val="28"/>
          <w:szCs w:val="28"/>
        </w:rPr>
        <w:lastRenderedPageBreak/>
        <w:drawing>
          <wp:inline distT="0" distB="0" distL="0" distR="0">
            <wp:extent cx="5971540" cy="796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7974496227_5835b4c17c21aff5dd09a9ac4ca91367.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F93D2E" w:rsidRDefault="00F93D2E" w:rsidP="007E6816">
      <w:pPr>
        <w:rPr>
          <w:noProof/>
          <w:sz w:val="28"/>
          <w:szCs w:val="28"/>
        </w:rPr>
      </w:pPr>
    </w:p>
    <w:p w:rsidR="00F93D2E" w:rsidRDefault="00F93D2E" w:rsidP="007E6816">
      <w:pPr>
        <w:rPr>
          <w:noProof/>
          <w:sz w:val="28"/>
          <w:szCs w:val="28"/>
        </w:rPr>
      </w:pPr>
    </w:p>
    <w:p w:rsidR="00F93D2E" w:rsidRDefault="00F93D2E" w:rsidP="007E6816">
      <w:pPr>
        <w:rPr>
          <w:noProof/>
          <w:sz w:val="28"/>
          <w:szCs w:val="28"/>
        </w:rPr>
      </w:pPr>
    </w:p>
    <w:p w:rsidR="00F93D2E" w:rsidRDefault="00F93D2E" w:rsidP="007E6816">
      <w:pPr>
        <w:rPr>
          <w:noProof/>
          <w:sz w:val="28"/>
          <w:szCs w:val="28"/>
        </w:rPr>
      </w:pPr>
    </w:p>
    <w:p w:rsidR="00F93D2E" w:rsidRPr="007E6816" w:rsidRDefault="00F93D2E" w:rsidP="007E6816">
      <w:pPr>
        <w:rPr>
          <w:sz w:val="28"/>
          <w:szCs w:val="28"/>
        </w:rPr>
      </w:pPr>
      <w:bookmarkStart w:id="0" w:name="_GoBack"/>
      <w:bookmarkEnd w:id="0"/>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837974448922_0f3f39d2e2fbe00d2edfa510c7e8d3fe.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37974440060_9f850aa6b6db242d709edb6bd34b7104.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7974435786_2edeb0042f5a0bc7c6ab53031fc29ab1.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7974434107_a460884afef1d72563124cb7601cf1dd.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F93D2E" w:rsidRPr="007E681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816"/>
    <w:rsid w:val="006F23EF"/>
    <w:rsid w:val="007E6816"/>
    <w:rsid w:val="00EB5AB5"/>
    <w:rsid w:val="00F93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B6058"/>
  <w15:chartTrackingRefBased/>
  <w15:docId w15:val="{DDBDDF6D-025F-4B52-A732-CDF094485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109</Words>
  <Characters>626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2025-07-24T14:21:00Z</dcterms:created>
  <dcterms:modified xsi:type="dcterms:W3CDTF">2025-07-24T14:28:00Z</dcterms:modified>
</cp:coreProperties>
</file>