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ECB" w:rsidRPr="00D50ECB" w:rsidRDefault="00D50ECB" w:rsidP="00D50ECB">
      <w:pPr>
        <w:ind w:firstLine="567"/>
        <w:jc w:val="center"/>
        <w:rPr>
          <w:rFonts w:ascii="Times New Roman" w:hAnsi="Times New Roman" w:cs="Times New Roman"/>
          <w:b/>
          <w:sz w:val="28"/>
          <w:szCs w:val="28"/>
        </w:rPr>
      </w:pPr>
      <w:r w:rsidRPr="00D50ECB">
        <w:rPr>
          <w:rFonts w:ascii="Times New Roman" w:hAnsi="Times New Roman" w:cs="Times New Roman"/>
          <w:b/>
          <w:sz w:val="28"/>
          <w:szCs w:val="28"/>
        </w:rPr>
        <w:t xml:space="preserve">HƯỞNG ỨNG TẾT TRỒNG CÂY CỦA CÁC BÉ TRƯỜNG MẦM NON </w:t>
      </w:r>
      <w:bookmarkStart w:id="0" w:name="_GoBack"/>
      <w:r w:rsidRPr="00D50ECB">
        <w:rPr>
          <w:rFonts w:ascii="Times New Roman" w:hAnsi="Times New Roman" w:cs="Times New Roman"/>
          <w:b/>
          <w:sz w:val="28"/>
          <w:szCs w:val="28"/>
        </w:rPr>
        <w:t>HOA SỮ</w:t>
      </w:r>
      <w:r w:rsidRPr="00D50ECB">
        <w:rPr>
          <w:rFonts w:ascii="Times New Roman" w:hAnsi="Times New Roman" w:cs="Times New Roman"/>
          <w:b/>
          <w:sz w:val="28"/>
          <w:szCs w:val="28"/>
        </w:rPr>
        <w:t>A</w:t>
      </w:r>
    </w:p>
    <w:p w:rsidR="00D50ECB" w:rsidRPr="00D50ECB" w:rsidRDefault="00D50ECB" w:rsidP="00D50ECB">
      <w:pPr>
        <w:ind w:firstLine="567"/>
        <w:rPr>
          <w:rFonts w:ascii="Times New Roman" w:hAnsi="Times New Roman" w:cs="Times New Roman"/>
          <w:b/>
          <w:i/>
          <w:sz w:val="28"/>
          <w:szCs w:val="28"/>
        </w:rPr>
      </w:pPr>
      <w:r w:rsidRPr="00D50ECB">
        <w:rPr>
          <w:rFonts w:ascii="Times New Roman" w:hAnsi="Times New Roman" w:cs="Times New Roman"/>
          <w:b/>
          <w:i/>
          <w:sz w:val="28"/>
          <w:szCs w:val="28"/>
        </w:rPr>
        <w:t xml:space="preserve">Tết trồng cây – một hoạt động ý nghĩa gắn liền với lời dạy của Bác Hồ kính yêu, luôn là dịp để mỗi người dân Việt Nam cùng chung tay bảo vệ môi trường, xây dựng cảnh quan xanh – sạch – đẹp. Hòa chung không khí ấy, các bạn nhỏ trường Mầm non Hoa Sữa đã hăng hái tham gia chương trình “Tết trồng cây” cùng cô giáo và các bạn. </w:t>
      </w:r>
    </w:p>
    <w:p w:rsidR="00D50ECB" w:rsidRPr="00D50ECB" w:rsidRDefault="00D50ECB" w:rsidP="00D50ECB">
      <w:pPr>
        <w:ind w:firstLine="567"/>
        <w:rPr>
          <w:rFonts w:ascii="Times New Roman" w:hAnsi="Times New Roman" w:cs="Times New Roman"/>
          <w:sz w:val="28"/>
          <w:szCs w:val="28"/>
        </w:rPr>
      </w:pPr>
      <w:r w:rsidRPr="00D50ECB">
        <w:rPr>
          <w:rFonts w:ascii="Times New Roman" w:hAnsi="Times New Roman" w:cs="Times New Roman"/>
          <w:sz w:val="28"/>
          <w:szCs w:val="28"/>
        </w:rPr>
        <w:t>Các bé ở các khối lớp đã cùng nhau vun đất, tưới nước và trồng cây trong khuôn viên trường. Các bạn lớp Nhà trẻ với đôi tay bé nhỏ nhưng đầy nhiệt huyết đã cùng cô giáo trồng những chậu cây xinh xắn, góp phần làm đẹp góc thiên nhiên của lớp và những góc sân trường. Lớp Mẫu giáo Bé, với sự hướng dẫn tỉ mỉ từ các cô, đã gieo những hạt mầm đầu tiên, tạo nên một “vườn ươm” nhỏ đáng yêu.</w:t>
      </w:r>
    </w:p>
    <w:p w:rsidR="00D50ECB" w:rsidRPr="00D50ECB" w:rsidRDefault="00D50ECB" w:rsidP="00D50ECB">
      <w:pPr>
        <w:ind w:firstLine="567"/>
        <w:rPr>
          <w:rFonts w:ascii="Times New Roman" w:hAnsi="Times New Roman" w:cs="Times New Roman"/>
          <w:sz w:val="28"/>
          <w:szCs w:val="28"/>
        </w:rPr>
      </w:pPr>
      <w:r w:rsidRPr="00D50ECB">
        <w:rPr>
          <w:rFonts w:ascii="Times New Roman" w:hAnsi="Times New Roman" w:cs="Times New Roman"/>
          <w:sz w:val="28"/>
          <w:szCs w:val="28"/>
        </w:rPr>
        <w:t>Khối Mẫu giáo Nhỡ, Lớn thì đảm nhiệm trồng chậu cây nhỏ. Các bạn nhỏ vừa chăm chú học cách đào đất, vừa vui vẻ bàn luận về những “mầm xanh tương lai” của mình. Với sự hướng dẫn từ các cô giáo, các bé không chỉ học được cách trồng cây mà còn hiểu thêm về ý nghĩa của việc bảo vệ môi trường và chăm sóc thi</w:t>
      </w:r>
      <w:r w:rsidRPr="00D50ECB">
        <w:rPr>
          <w:rFonts w:ascii="Times New Roman" w:hAnsi="Times New Roman" w:cs="Times New Roman"/>
          <w:sz w:val="28"/>
          <w:szCs w:val="28"/>
        </w:rPr>
        <w:t>ên nhiên.</w:t>
      </w:r>
    </w:p>
    <w:p w:rsidR="00D50ECB" w:rsidRPr="00D50ECB" w:rsidRDefault="00D50ECB" w:rsidP="00D50ECB">
      <w:pPr>
        <w:ind w:firstLine="567"/>
        <w:rPr>
          <w:rFonts w:ascii="Times New Roman" w:hAnsi="Times New Roman" w:cs="Times New Roman"/>
          <w:sz w:val="28"/>
          <w:szCs w:val="28"/>
        </w:rPr>
      </w:pPr>
      <w:r w:rsidRPr="00D50ECB">
        <w:rPr>
          <w:rFonts w:ascii="Times New Roman" w:hAnsi="Times New Roman" w:cs="Times New Roman"/>
          <w:sz w:val="28"/>
          <w:szCs w:val="28"/>
        </w:rPr>
        <w:t xml:space="preserve"> Hoạt động Tết trồng cây không chỉ mang lại niềm vui mà còn giúp các bé phát triển tình yêu thiên nhiên và ý thức trách nhiệm với môi trường. Đây là một trải nghiệm ý nghĩa, để lại trong lòng các bé những kỷ niệm đẹp về sự chung tay góp sức vì một ngôi trường xanh hơn, sạch hơn.</w:t>
      </w:r>
    </w:p>
    <w:p w:rsidR="007B0E00" w:rsidRDefault="00D50ECB" w:rsidP="00D50ECB">
      <w:pPr>
        <w:ind w:firstLine="567"/>
        <w:rPr>
          <w:rFonts w:ascii="Times New Roman" w:hAnsi="Times New Roman" w:cs="Times New Roman"/>
          <w:sz w:val="28"/>
          <w:szCs w:val="28"/>
        </w:rPr>
      </w:pPr>
      <w:r w:rsidRPr="00D50ECB">
        <w:rPr>
          <w:rFonts w:ascii="Times New Roman" w:hAnsi="Times New Roman" w:cs="Times New Roman"/>
          <w:sz w:val="28"/>
          <w:szCs w:val="28"/>
        </w:rPr>
        <w:t xml:space="preserve">Tết trồng cây tại trường Mầm non Hoa Sữa thực sự là một </w:t>
      </w:r>
      <w:proofErr w:type="gramStart"/>
      <w:r w:rsidRPr="00D50ECB">
        <w:rPr>
          <w:rFonts w:ascii="Times New Roman" w:hAnsi="Times New Roman" w:cs="Times New Roman"/>
          <w:sz w:val="28"/>
          <w:szCs w:val="28"/>
        </w:rPr>
        <w:t>ngày  đáng</w:t>
      </w:r>
      <w:proofErr w:type="gramEnd"/>
      <w:r w:rsidRPr="00D50ECB">
        <w:rPr>
          <w:rFonts w:ascii="Times New Roman" w:hAnsi="Times New Roman" w:cs="Times New Roman"/>
          <w:sz w:val="28"/>
          <w:szCs w:val="28"/>
        </w:rPr>
        <w:t xml:space="preserve"> nhớ, nơi các bé vừa học vừa chơi, vừa làm việc tốt cho môi trường. Chắc chắn rằng, những mầm cây được gieo trồng hôm nay sẽ là biểu tượng cho sự trưởng thành và phát triển của các bé trong tương lai.</w:t>
      </w:r>
    </w:p>
    <w:p w:rsidR="00D50ECB" w:rsidRDefault="00D50ECB" w:rsidP="00D50ECB">
      <w:pPr>
        <w:ind w:firstLine="567"/>
        <w:rPr>
          <w:rFonts w:ascii="Times New Roman" w:hAnsi="Times New Roman" w:cs="Times New Roman"/>
          <w:sz w:val="28"/>
          <w:szCs w:val="28"/>
        </w:rPr>
      </w:pPr>
      <w:r>
        <w:rPr>
          <w:rFonts w:ascii="Times New Roman" w:hAnsi="Times New Roman" w:cs="Times New Roman"/>
          <w:sz w:val="28"/>
          <w:szCs w:val="28"/>
        </w:rPr>
        <w:t xml:space="preserve">Dưới đây là 1 số hình ảnh của hoạt </w:t>
      </w:r>
      <w:proofErr w:type="gramStart"/>
      <w:r>
        <w:rPr>
          <w:rFonts w:ascii="Times New Roman" w:hAnsi="Times New Roman" w:cs="Times New Roman"/>
          <w:sz w:val="28"/>
          <w:szCs w:val="28"/>
        </w:rPr>
        <w:t>động :</w:t>
      </w:r>
      <w:proofErr w:type="gramEnd"/>
    </w:p>
    <w:bookmarkEnd w:id="0"/>
    <w:p w:rsidR="00D50ECB" w:rsidRPr="00D50ECB" w:rsidRDefault="00D50ECB" w:rsidP="00D50ECB">
      <w:pPr>
        <w:jc w:val="center"/>
        <w:rPr>
          <w:rFonts w:ascii="Times New Roman" w:hAnsi="Times New Roman" w:cs="Times New Roman"/>
          <w:sz w:val="28"/>
          <w:szCs w:val="28"/>
        </w:rPr>
      </w:pPr>
      <w:r w:rsidRPr="00D50ECB">
        <w:rPr>
          <w:rFonts w:ascii="Times New Roman" w:hAnsi="Times New Roman" w:cs="Times New Roman"/>
          <w:noProof/>
          <w:sz w:val="28"/>
          <w:szCs w:val="28"/>
        </w:rPr>
        <w:lastRenderedPageBreak/>
        <w:drawing>
          <wp:inline distT="0" distB="0" distL="0" distR="0">
            <wp:extent cx="5397500" cy="4043894"/>
            <wp:effectExtent l="0" t="0" r="0" b="0"/>
            <wp:docPr id="1" name="Picture 1" descr="C:\Users\Techsi.vn\Desktop\đăng tin tức chung\ảnh\z6294920237944_eca1bb82447dea6bb65810eec1e8c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94920237944_eca1bb82447dea6bb65810eec1e8cb0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9383" cy="4045305"/>
                    </a:xfrm>
                    <a:prstGeom prst="rect">
                      <a:avLst/>
                    </a:prstGeom>
                    <a:noFill/>
                    <a:ln>
                      <a:noFill/>
                    </a:ln>
                  </pic:spPr>
                </pic:pic>
              </a:graphicData>
            </a:graphic>
          </wp:inline>
        </w:drawing>
      </w:r>
      <w:r w:rsidRPr="00D50ECB">
        <w:rPr>
          <w:rFonts w:ascii="Times New Roman" w:hAnsi="Times New Roman" w:cs="Times New Roman"/>
          <w:noProof/>
          <w:sz w:val="28"/>
          <w:szCs w:val="28"/>
        </w:rPr>
        <w:drawing>
          <wp:inline distT="0" distB="0" distL="0" distR="0">
            <wp:extent cx="5407386" cy="4051300"/>
            <wp:effectExtent l="0" t="0" r="3175" b="6350"/>
            <wp:docPr id="2" name="Picture 2" descr="C:\Users\Techsi.vn\Desktop\đăng tin tức chung\ảnh\z6294920222185_561f163637522106766f428c4104b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94920222185_561f163637522106766f428c4104bd6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7466" cy="4058852"/>
                    </a:xfrm>
                    <a:prstGeom prst="rect">
                      <a:avLst/>
                    </a:prstGeom>
                    <a:noFill/>
                    <a:ln>
                      <a:noFill/>
                    </a:ln>
                  </pic:spPr>
                </pic:pic>
              </a:graphicData>
            </a:graphic>
          </wp:inline>
        </w:drawing>
      </w:r>
      <w:r w:rsidRPr="00D50ECB">
        <w:rPr>
          <w:rFonts w:ascii="Times New Roman" w:hAnsi="Times New Roman" w:cs="Times New Roman"/>
          <w:noProof/>
          <w:sz w:val="28"/>
          <w:szCs w:val="28"/>
        </w:rPr>
        <w:lastRenderedPageBreak/>
        <w:drawing>
          <wp:inline distT="0" distB="0" distL="0" distR="0">
            <wp:extent cx="5943600" cy="4453042"/>
            <wp:effectExtent l="0" t="0" r="0" b="5080"/>
            <wp:docPr id="3" name="Picture 3" descr="C:\Users\Techsi.vn\Desktop\đăng tin tức chung\ảnh\z6294920206774_4a5be72d5093de5be2fbe75000852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94920206774_4a5be72d5093de5be2fbe7500085200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r w:rsidRPr="00D50ECB">
        <w:rPr>
          <w:rFonts w:ascii="Times New Roman" w:hAnsi="Times New Roman" w:cs="Times New Roman"/>
          <w:noProof/>
          <w:sz w:val="28"/>
          <w:szCs w:val="28"/>
        </w:rPr>
        <w:lastRenderedPageBreak/>
        <w:drawing>
          <wp:inline distT="0" distB="0" distL="0" distR="0">
            <wp:extent cx="5803900" cy="12192000"/>
            <wp:effectExtent l="0" t="0" r="6350" b="0"/>
            <wp:docPr id="4" name="Picture 4" descr="C:\Users\Techsi.vn\Desktop\đăng tin tức chung\ảnh\z6294920171661_d6a0fd743d75d1215bf3850330fcb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94920171661_d6a0fd743d75d1215bf3850330fcb4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900" cy="12192000"/>
                    </a:xfrm>
                    <a:prstGeom prst="rect">
                      <a:avLst/>
                    </a:prstGeom>
                    <a:noFill/>
                    <a:ln>
                      <a:noFill/>
                    </a:ln>
                  </pic:spPr>
                </pic:pic>
              </a:graphicData>
            </a:graphic>
          </wp:inline>
        </w:drawing>
      </w:r>
      <w:r w:rsidRPr="00D50ECB">
        <w:rPr>
          <w:rFonts w:ascii="Times New Roman" w:hAnsi="Times New Roman" w:cs="Times New Roman"/>
          <w:noProof/>
          <w:sz w:val="28"/>
          <w:szCs w:val="28"/>
        </w:rPr>
        <w:lastRenderedPageBreak/>
        <w:drawing>
          <wp:inline distT="0" distB="0" distL="0" distR="0">
            <wp:extent cx="5486400" cy="12192000"/>
            <wp:effectExtent l="0" t="0" r="0" b="0"/>
            <wp:docPr id="5" name="Picture 5" descr="C:\Users\Techsi.vn\Desktop\đăng tin tức chung\ảnh\z6294920201499_244cec03dbad44a8e688a674371d8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94920201499_244cec03dbad44a8e688a674371d8e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p>
    <w:sectPr w:rsidR="00D50ECB" w:rsidRPr="00D5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ECB"/>
    <w:rsid w:val="007B0E00"/>
    <w:rsid w:val="00D5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AEFA"/>
  <w15:chartTrackingRefBased/>
  <w15:docId w15:val="{138F05EC-34CC-4240-9D4B-257330BE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2025-02-07T02:32:00Z</dcterms:created>
  <dcterms:modified xsi:type="dcterms:W3CDTF">2025-02-07T02:37:00Z</dcterms:modified>
</cp:coreProperties>
</file>