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6F0F" w14:textId="77777777" w:rsidR="00324939" w:rsidRDefault="00324939"/>
    <w:p w14:paraId="3D1B58BB" w14:textId="77777777" w:rsidR="00324939" w:rsidRPr="00324939" w:rsidRDefault="00324939" w:rsidP="00324939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KẾ HOẠCH GIÁO DỤC THÁNG 5 - LỨA TUỔI MẪU GIÁO LỚN 5-6 TUỔI - LỚP A2 </w:t>
      </w:r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proofErr w:type="spellStart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Tên</w:t>
      </w:r>
      <w:proofErr w:type="spellEnd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giáo</w:t>
      </w:r>
      <w:proofErr w:type="spellEnd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viên</w:t>
      </w:r>
      <w:proofErr w:type="spellEnd"/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Nguyễn Nữ Hải Yến – Thẩm Thị Mai Phương </w:t>
      </w:r>
      <w:r w:rsidRPr="00324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334"/>
        <w:gridCol w:w="2374"/>
        <w:gridCol w:w="2375"/>
        <w:gridCol w:w="2375"/>
        <w:gridCol w:w="2375"/>
        <w:gridCol w:w="1174"/>
      </w:tblGrid>
      <w:tr w:rsidR="00324939" w:rsidRPr="00324939" w14:paraId="524FD4D1" w14:textId="77777777" w:rsidTr="005325E2">
        <w:tc>
          <w:tcPr>
            <w:tcW w:w="8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E45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82E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1</w:t>
            </w: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05/05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09/05</w:t>
            </w:r>
          </w:p>
          <w:p w14:paraId="1D59A2F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Hải Yến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C48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2</w:t>
            </w: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12/05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16/05</w:t>
            </w:r>
          </w:p>
          <w:p w14:paraId="7AF9775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>Mai Phương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079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3</w:t>
            </w: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19/05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23/05</w:t>
            </w:r>
          </w:p>
          <w:p w14:paraId="4B8414A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Hải Yến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357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4</w:t>
            </w: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26/05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 30/05</w:t>
            </w:r>
          </w:p>
          <w:p w14:paraId="798229C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Mai Phương 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10A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</w:p>
        </w:tc>
      </w:tr>
      <w:tr w:rsidR="00324939" w:rsidRPr="00324939" w14:paraId="1AD48BAD" w14:textId="77777777" w:rsidTr="005325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381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Đón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558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đón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phụ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huynh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vi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lễ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ngón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Trọng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búp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hấp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Thổi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Tay: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phía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sang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Luân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Thân: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cúi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quay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phía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Nâng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tĩnh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điệu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Vũ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điệu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trời</w:t>
            </w:r>
            <w:proofErr w:type="spellEnd"/>
          </w:p>
          <w:p w14:paraId="48C5ABA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610EF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6CBBC563" w14:textId="77777777" w:rsidTr="005325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201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chuyện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E4387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*</w:t>
            </w: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Cho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Tham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18EF2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*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Cho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5D24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*</w:t>
            </w: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kính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con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tầm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FB02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*</w:t>
            </w:r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thiếu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mầm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585E9" w14:textId="1099BBD1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object w:dxaOrig="1440" w:dyaOrig="1440" w14:anchorId="1A2FF6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4" o:title=""/>
                </v:shape>
                <w:control r:id="rId5" w:name="DefaultOcxName" w:shapeid="_x0000_i1030"/>
              </w:object>
            </w:r>
          </w:p>
          <w:p w14:paraId="3D1F16D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0A4BBF67" w14:textId="77777777" w:rsidTr="005325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694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2AC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BC186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hình</w:t>
            </w:r>
            <w:proofErr w:type="spellEnd"/>
          </w:p>
          <w:p w14:paraId="62ABE6E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)</w:t>
            </w:r>
            <w:proofErr w:type="gramEnd"/>
          </w:p>
          <w:p w14:paraId="77C51E3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584C4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hình</w:t>
            </w:r>
            <w:proofErr w:type="spellEnd"/>
          </w:p>
          <w:p w14:paraId="1A632A0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(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</w:p>
          <w:p w14:paraId="6950D5D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87DE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hình</w:t>
            </w:r>
            <w:proofErr w:type="spellEnd"/>
          </w:p>
          <w:p w14:paraId="75722CB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tầm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(ĐT)</w:t>
            </w:r>
          </w:p>
          <w:p w14:paraId="3829DAE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0480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hình</w:t>
            </w:r>
            <w:proofErr w:type="spellEnd"/>
          </w:p>
          <w:p w14:paraId="4397380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1B4CA94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C8A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63F9F5C4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9003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826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E95EA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nhạc</w:t>
            </w:r>
            <w:proofErr w:type="spellEnd"/>
          </w:p>
          <w:p w14:paraId="56AA0C7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DH: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búp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NH: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Trở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TC: Ai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giỏi</w:t>
            </w:r>
            <w:proofErr w:type="spellEnd"/>
          </w:p>
          <w:p w14:paraId="54AC547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15E60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Văn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học</w:t>
            </w:r>
            <w:proofErr w:type="spellEnd"/>
          </w:p>
          <w:p w14:paraId="6AFE807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Thơ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Hoa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409304C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C6039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nhạc</w:t>
            </w:r>
            <w:proofErr w:type="spellEnd"/>
          </w:p>
          <w:p w14:paraId="3874618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DH:“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Cháu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vẫn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NH: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</w:p>
          <w:p w14:paraId="63CEEE7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FCE7C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Văn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học</w:t>
            </w:r>
            <w:proofErr w:type="spellEnd"/>
          </w:p>
          <w:p w14:paraId="51C130C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Thơ: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Cháu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7B7A2CC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5F69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2D918958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4A0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CE2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593A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phá</w:t>
            </w:r>
            <w:proofErr w:type="spellEnd"/>
          </w:p>
          <w:p w14:paraId="71C4B10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21C7504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F704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phá</w:t>
            </w:r>
            <w:proofErr w:type="spellEnd"/>
          </w:p>
          <w:p w14:paraId="4662843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4C77361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8006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phá</w:t>
            </w:r>
            <w:proofErr w:type="spellEnd"/>
          </w:p>
          <w:p w14:paraId="21D6291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</w:p>
          <w:p w14:paraId="2FF3391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0EF4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phá</w:t>
            </w:r>
            <w:proofErr w:type="spellEnd"/>
          </w:p>
          <w:p w14:paraId="704785A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mầm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non</w:t>
            </w:r>
          </w:p>
          <w:p w14:paraId="02DF26D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EC56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384AF36B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C73D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59E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CF97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toán</w:t>
            </w:r>
            <w:proofErr w:type="spellEnd"/>
          </w:p>
          <w:p w14:paraId="13CA592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CB766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B0918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toán</w:t>
            </w:r>
            <w:proofErr w:type="spellEnd"/>
          </w:p>
          <w:p w14:paraId="1CE89AD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vi 10</w:t>
            </w:r>
          </w:p>
          <w:p w14:paraId="2289CC2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9D308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toán</w:t>
            </w:r>
            <w:proofErr w:type="spellEnd"/>
          </w:p>
          <w:p w14:paraId="45D18BB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Các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mùa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  <w:p w14:paraId="12EA7D1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ECF39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toán</w:t>
            </w:r>
            <w:proofErr w:type="spellEnd"/>
          </w:p>
          <w:p w14:paraId="40F0AA0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</w:t>
            </w:r>
            <w:proofErr w:type="spellEnd"/>
          </w:p>
          <w:p w14:paraId="6BB8A79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10CB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461D558B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2823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9F8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FB12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viết</w:t>
            </w:r>
            <w:proofErr w:type="spellEnd"/>
          </w:p>
          <w:p w14:paraId="0A90A7E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6A85EB8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BD77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Vận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</w:p>
          <w:p w14:paraId="40D637C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di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TC:Cáo</w:t>
            </w:r>
            <w:proofErr w:type="spellEnd"/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693F3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viết</w:t>
            </w:r>
            <w:proofErr w:type="spellEnd"/>
          </w:p>
          <w:p w14:paraId="6406B62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7085FCB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9B19" w14:textId="77777777" w:rsidR="00324939" w:rsidRPr="00324939" w:rsidRDefault="00324939" w:rsidP="00324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Vận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động</w:t>
            </w:r>
            <w:proofErr w:type="spellEnd"/>
          </w:p>
          <w:p w14:paraId="3316E4E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1F9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30AA7811" w14:textId="77777777" w:rsidTr="005325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9B1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ngoài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F39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F864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bưởi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phấn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...</w:t>
            </w:r>
          </w:p>
          <w:p w14:paraId="17E047F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6CB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tiền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TCDG: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phấn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</w:p>
          <w:p w14:paraId="4CF6282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E974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thích</w:t>
            </w:r>
            <w:proofErr w:type="spellEnd"/>
          </w:p>
          <w:p w14:paraId="1FADC94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027E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TCDG:Mèo</w:t>
            </w:r>
            <w:proofErr w:type="spellEnd"/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</w:p>
          <w:p w14:paraId="2BD8753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32E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484376C2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02F7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689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43EC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Chuyền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trời</w:t>
            </w:r>
            <w:proofErr w:type="spellEnd"/>
          </w:p>
          <w:p w14:paraId="5599FF0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AD25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loa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kèn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phấn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</w:p>
          <w:p w14:paraId="58C34E8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8A0D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vườn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đỗ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phấn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</w:p>
          <w:p w14:paraId="7B2ED4A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1239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bụt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TCVĐ: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Cướp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cờ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do</w:t>
            </w:r>
          </w:p>
          <w:p w14:paraId="16DF741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518C2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7D104CC5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D7BA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DFF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33DE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hòa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</w:p>
          <w:p w14:paraId="634A8B7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5A8F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48BF661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D5FB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chìm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</w:p>
          <w:p w14:paraId="090CFE7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BDE8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</w:p>
          <w:p w14:paraId="5AE5723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255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3A187439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122E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6F3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3583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7D0CEC0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E10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  <w:p w14:paraId="56106F3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8125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</w:p>
          <w:p w14:paraId="32352AC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594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</w:p>
          <w:p w14:paraId="60E8E71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1F37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1F242628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701E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1EB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F467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Giao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A1: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</w:t>
            </w:r>
          </w:p>
          <w:p w14:paraId="14FE243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0DAB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Giao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A4: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trứng</w:t>
            </w:r>
            <w:proofErr w:type="spellEnd"/>
          </w:p>
          <w:p w14:paraId="2592FB1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6B9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Giao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A3: Booing</w:t>
            </w:r>
          </w:p>
          <w:p w14:paraId="48035FF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226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Chung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</w:p>
          <w:p w14:paraId="4284BE0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D84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603A52C8" w14:textId="77777777" w:rsidTr="005325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9FC7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679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trọng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(T1).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Pha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(T4).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(T2)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nằng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đoàn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*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Gia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con.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thuốc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Bán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bánh,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kẹo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Nấu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Nấu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cam (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4)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*Góc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2) 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*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(T1),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*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hương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đất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cỏ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chụm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 5 ô,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ném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xa ... </w:t>
            </w:r>
          </w:p>
          <w:p w14:paraId="0E6FEA17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219C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2A178699" w14:textId="77777777" w:rsidTr="005325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BF43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vệ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49CE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rửa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rèn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ghế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ngồi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ngắn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thói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miệng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uống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xúc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miệng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muối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thói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Che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miệng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ho,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hắt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ngáp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miêng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Nghe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út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đêm,Cô</w:t>
            </w:r>
            <w:proofErr w:type="spellEnd"/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mây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 xml:space="preserve">- Cho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36701CDB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FE02B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1B33E430" w14:textId="77777777" w:rsidTr="005325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5F2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C85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FA12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rót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bát</w:t>
            </w:r>
            <w:proofErr w:type="spellEnd"/>
          </w:p>
          <w:p w14:paraId="0045DA7E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BC34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LQCV: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(Trang 20)</w:t>
            </w:r>
          </w:p>
          <w:p w14:paraId="13DF5AC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A604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đũa</w:t>
            </w:r>
            <w:proofErr w:type="spellEnd"/>
          </w:p>
          <w:p w14:paraId="753CB44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F40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LQCV: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29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41E73C0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EA8C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45B48089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CB6C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BAB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DA99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gọn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gàng</w:t>
            </w:r>
            <w:proofErr w:type="spellEnd"/>
          </w:p>
          <w:p w14:paraId="52000A4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637E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khăn</w:t>
            </w:r>
            <w:proofErr w:type="spellEnd"/>
          </w:p>
          <w:p w14:paraId="2BEA8B8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9D3F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quét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sàn</w:t>
            </w:r>
            <w:proofErr w:type="spellEnd"/>
          </w:p>
          <w:p w14:paraId="3958669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537A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Khi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gặp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3914D85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2154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03AF45DB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3ECB3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C5C3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A142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27: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Kỳ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đình</w:t>
            </w:r>
            <w:proofErr w:type="spellEnd"/>
          </w:p>
          <w:p w14:paraId="25A4E1A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1C5A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28: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</w:p>
          <w:p w14:paraId="44B9109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DE75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30:Đến</w:t>
            </w:r>
            <w:proofErr w:type="gram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</w:p>
          <w:p w14:paraId="3260CBD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8219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răng</w:t>
            </w:r>
            <w:proofErr w:type="spellEnd"/>
          </w:p>
          <w:p w14:paraId="09AE543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5CBA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497E5DAC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A6D1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78BF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1A69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Rèn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ngồi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mệt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mỏi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duy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</w:p>
          <w:p w14:paraId="0A111EF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CB17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lau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chùi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</w:p>
          <w:p w14:paraId="2691A2C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ED07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Xem vi deo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</w:p>
          <w:p w14:paraId="053017B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B4B1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duy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vi 10,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10</w:t>
            </w:r>
          </w:p>
          <w:p w14:paraId="494D336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0C8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35ADB6FF" w14:textId="77777777" w:rsidTr="00532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5ACA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BFE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6474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gương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tuần</w:t>
            </w:r>
            <w:proofErr w:type="spellEnd"/>
          </w:p>
          <w:p w14:paraId="0B585AE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7AE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24939" w:rsidRPr="00324939" w14:paraId="52F5AACB" w14:textId="77777777" w:rsidTr="005325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2236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632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Trường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tiểu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E4D9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dùng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bé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chuẩn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15F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Bác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Hồ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D3B0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  <w:p w14:paraId="4D5FE5CC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Vui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têt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F9B4C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5A61513" w14:textId="77777777" w:rsidR="00324939" w:rsidRPr="00324939" w:rsidRDefault="00324939" w:rsidP="0032493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71A8CAD" w14:textId="77777777" w:rsidR="00324939" w:rsidRDefault="00324939"/>
    <w:p w14:paraId="772ED5A3" w14:textId="77777777" w:rsidR="00324939" w:rsidRDefault="00324939"/>
    <w:p w14:paraId="17571724" w14:textId="77777777" w:rsidR="00324939" w:rsidRDefault="00324939"/>
    <w:p w14:paraId="6B4FE159" w14:textId="77777777" w:rsidR="00324939" w:rsidRDefault="00324939"/>
    <w:p w14:paraId="725A64E9" w14:textId="77777777" w:rsidR="00324939" w:rsidRDefault="00324939"/>
    <w:p w14:paraId="1FB6E640" w14:textId="77777777" w:rsidR="00324939" w:rsidRDefault="00324939"/>
    <w:tbl>
      <w:tblPr>
        <w:tblW w:w="4984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1244"/>
      </w:tblGrid>
      <w:tr w:rsidR="00324939" w:rsidRPr="00324939" w14:paraId="466E2C9B" w14:textId="77777777" w:rsidTr="005325E2"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346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Đánh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KQ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</w:tc>
        <w:tc>
          <w:tcPr>
            <w:tcW w:w="4357" w:type="pct"/>
            <w:vAlign w:val="center"/>
            <w:hideMark/>
          </w:tcPr>
          <w:p w14:paraId="541798A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ĐÁNH GIÁ CỦA GIÁO VIÊN</w:t>
            </w:r>
          </w:p>
          <w:p w14:paraId="2588D1B8" w14:textId="02FB1B90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077F069" w14:textId="2C4F8DAE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Các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khả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ứ</w:t>
            </w: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329DFF1" w14:textId="77777777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GV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lồng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ghép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trẻ,tổ</w:t>
            </w:r>
            <w:proofErr w:type="spellEnd"/>
            <w:proofErr w:type="gram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xen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dõi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E553C6" w14:textId="5F0C462B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GV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ngọng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Duy,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Phước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...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bổ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sung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B2CEB80" w14:textId="765D247F" w:rsid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GV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nhút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Ngọc, Thành</w:t>
            </w:r>
          </w:p>
          <w:p w14:paraId="19E36567" w14:textId="55534F96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proofErr w:type="gram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trôi,sử</w:t>
            </w:r>
            <w:proofErr w:type="spellEnd"/>
            <w:proofErr w:type="gram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đũa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...,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4660925" w14:textId="77777777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Cho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vắt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cam,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tẽ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ngô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nặn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trôi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bánh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chay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hào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hứng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5A6F8A5F" w14:textId="77777777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Rèn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khỏe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25/4 </w:t>
            </w:r>
          </w:p>
          <w:p w14:paraId="4C036B56" w14:textId="77777777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hào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hứng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quen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quen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toán.Nội</w:t>
            </w:r>
            <w:proofErr w:type="spellEnd"/>
            <w:proofErr w:type="gram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lứa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tuổi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dung.</w:t>
            </w:r>
          </w:p>
          <w:p w14:paraId="523C1FBC" w14:textId="7F4A4B05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học,hoạt</w:t>
            </w:r>
            <w:proofErr w:type="spellEnd"/>
            <w:proofErr w:type="gram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30/4, 1/5 </w:t>
            </w:r>
          </w:p>
          <w:p w14:paraId="48F7AB35" w14:textId="77777777" w:rsid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nề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nếp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nhút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hiếu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.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proofErr w:type="gram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Duy, Hằng </w:t>
            </w:r>
          </w:p>
          <w:p w14:paraId="2786D7C6" w14:textId="6134FDC0" w:rsid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ngoan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.... </w:t>
            </w:r>
          </w:p>
          <w:p w14:paraId="3EC25FEB" w14:textId="6E4E1D63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- 100%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470BFB8" w14:textId="45CA5C78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Biện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khắc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3249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12E17DA" w14:textId="77777777" w:rsidR="00324939" w:rsidRPr="00324939" w:rsidRDefault="00324939" w:rsidP="00324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lưu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rèn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bổ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sung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cháu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Phước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Duy 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Bổ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sung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thường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xuyên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huynh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khỏe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mũ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che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ô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nắng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dich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sởi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tết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thiếu</w:t>
            </w:r>
            <w:proofErr w:type="spellEnd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4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nhi</w:t>
            </w:r>
            <w:proofErr w:type="spellEnd"/>
          </w:p>
          <w:p w14:paraId="6FF3644F" w14:textId="3477C0D9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ĐÁNH GIÁ CỦA BAN GIÁM HIỆU</w:t>
            </w:r>
          </w:p>
          <w:p w14:paraId="675C1638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hoàn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đầy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HSSS </w:t>
            </w:r>
          </w:p>
          <w:p w14:paraId="52CD555C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+Các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nội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dung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ra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phù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hợp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chương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trình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và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đầy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nội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dung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phù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hợp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sự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tháng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nội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dung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đưa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ra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đầy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phù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hợp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với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khả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của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. GV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ứng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dụng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nghệ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tin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vào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tiết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dạy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2A507D4B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 GV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Tổ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chức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đan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xen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tham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tích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. GV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Thực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hiện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tốt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nội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dung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theo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dõi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lúc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6CE37C09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+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Cô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tiếp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rèn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lúc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6E1A64A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Cần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rèn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thường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xuyên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lúc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mọi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kỹ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năng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chào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cúi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đầu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lồng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ghép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án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steam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vào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trong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ngày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0594060E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-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viên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lưu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ý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dục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nhắc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nhở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trẻ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nói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vừa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đủ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nghe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không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nói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to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khi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hoạt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động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góc</w:t>
            </w:r>
            <w:proofErr w:type="spellEnd"/>
          </w:p>
          <w:p w14:paraId="1AB90128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BB1FE51" w14:textId="77777777" w:rsidR="00324939" w:rsidRPr="00324939" w:rsidRDefault="00324939" w:rsidP="0032493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kern w:val="0"/>
          <w:sz w:val="28"/>
          <w:szCs w:val="28"/>
          <w14:ligatures w14:val="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4310"/>
        <w:gridCol w:w="4325"/>
      </w:tblGrid>
      <w:tr w:rsidR="00324939" w:rsidRPr="00324939" w14:paraId="25C65899" w14:textId="77777777" w:rsidTr="00532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6324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Ban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giám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</w:p>
          <w:p w14:paraId="3F72D6BB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3A4AC1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F6A8DE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5D29C7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C8D732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F476D4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Lưu Thị Thủy Phương </w:t>
            </w:r>
          </w:p>
        </w:tc>
        <w:tc>
          <w:tcPr>
            <w:tcW w:w="0" w:type="auto"/>
            <w:vAlign w:val="center"/>
            <w:hideMark/>
          </w:tcPr>
          <w:p w14:paraId="177F587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</w:p>
          <w:p w14:paraId="0B70AE1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CD33CF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ED68155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62C7D5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3D01AF6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1A7325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Phạm </w:t>
            </w: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T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hị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Huệ</w:t>
            </w:r>
          </w:p>
        </w:tc>
        <w:tc>
          <w:tcPr>
            <w:tcW w:w="0" w:type="auto"/>
            <w:vAlign w:val="center"/>
            <w:hideMark/>
          </w:tcPr>
          <w:p w14:paraId="26435826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  <w:p w14:paraId="00997F27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BAFAA60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D27E8FD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Nguyễn </w:t>
            </w: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Nữ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Hải Yến </w:t>
            </w:r>
          </w:p>
          <w:p w14:paraId="3F21F529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4C6ED61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E8D60A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0C1CC46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Thẩm</w:t>
            </w:r>
            <w:proofErr w:type="spellEnd"/>
            <w:r w:rsidRPr="003249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Thị Mai Phương </w:t>
            </w:r>
          </w:p>
        </w:tc>
      </w:tr>
      <w:tr w:rsidR="00324939" w:rsidRPr="00324939" w14:paraId="53344789" w14:textId="77777777" w:rsidTr="005325E2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45419DC8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noProof/>
                <w:vanish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5CE811" wp14:editId="243F9BE2">
                  <wp:extent cx="1143000" cy="762000"/>
                  <wp:effectExtent l="0" t="0" r="0" b="0"/>
                  <wp:docPr id="1" name="principal_sign" descr="C:\Users\Administrator\Downloads\kehoachgiaoduc-17274171980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274171980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4EC97B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27/09/2024</w:t>
            </w: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469417F3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noProof/>
                <w:vanish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74C006C" wp14:editId="79B90879">
                  <wp:extent cx="1143000" cy="762000"/>
                  <wp:effectExtent l="0" t="0" r="0" b="0"/>
                  <wp:docPr id="2" name="leader_sign" descr="C:\Users\Administrator\Downloads\kehoachgiaoduc-17274171980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274171980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79BD2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27/09/2024</w:t>
            </w: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33D1A4BA" w14:textId="77777777" w:rsidR="00324939" w:rsidRPr="00324939" w:rsidRDefault="00324939" w:rsidP="0032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noProof/>
                <w:vanish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A86F09C" wp14:editId="35C964D1">
                  <wp:extent cx="1143000" cy="762000"/>
                  <wp:effectExtent l="0" t="0" r="0" b="0"/>
                  <wp:docPr id="3" name="teacher_sign" descr="C:\Users\Administrator\Downloads\kehoachgiaoduc-17274171980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274171980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93A75" w14:textId="77777777" w:rsidR="00324939" w:rsidRPr="00324939" w:rsidRDefault="00324939" w:rsidP="003249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27/09/2024</w:t>
            </w:r>
            <w:r w:rsidRPr="00324939"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  <w:br/>
              <w:t>Đã ký số</w:t>
            </w:r>
          </w:p>
        </w:tc>
      </w:tr>
    </w:tbl>
    <w:p w14:paraId="17A932FB" w14:textId="77777777" w:rsidR="00324939" w:rsidRPr="00324939" w:rsidRDefault="00324939" w:rsidP="0032493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15835A" w14:textId="77777777" w:rsidR="00324939" w:rsidRPr="00324939" w:rsidRDefault="00324939" w:rsidP="0032493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0A6DB2" w14:textId="77777777" w:rsidR="00324939" w:rsidRDefault="00324939"/>
    <w:p w14:paraId="10A6826D" w14:textId="77777777" w:rsidR="00324939" w:rsidRDefault="00324939"/>
    <w:sectPr w:rsidR="00324939" w:rsidSect="003249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39"/>
    <w:rsid w:val="002A72A8"/>
    <w:rsid w:val="003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1CA1"/>
  <w15:chartTrackingRefBased/>
  <w15:docId w15:val="{80E9F3FA-E091-4236-BDB9-507BFE9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Administrator\Downloads\kehoachgiaoduc-1727417198089.doc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MNCK-A2</dc:creator>
  <cp:keywords/>
  <dc:description/>
  <cp:lastModifiedBy>MNCK-A2</cp:lastModifiedBy>
  <cp:revision>2</cp:revision>
  <dcterms:created xsi:type="dcterms:W3CDTF">2025-04-26T08:27:00Z</dcterms:created>
  <dcterms:modified xsi:type="dcterms:W3CDTF">2025-04-26T08:27:00Z</dcterms:modified>
</cp:coreProperties>
</file>