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9C4" w:rsidRDefault="003859C4" w:rsidP="00250395">
      <w:pPr>
        <w:jc w:val="both"/>
        <w:rPr>
          <w:rFonts w:ascii="Times New Roman" w:hAnsi="Times New Roman" w:cs="Times New Roman"/>
          <w:sz w:val="28"/>
          <w:szCs w:val="28"/>
        </w:rPr>
      </w:pPr>
    </w:p>
    <w:p w:rsidR="003859C4" w:rsidRPr="003859C4" w:rsidRDefault="003859C4" w:rsidP="003859C4">
      <w:pPr>
        <w:jc w:val="center"/>
        <w:rPr>
          <w:rFonts w:ascii="Times New Roman" w:hAnsi="Times New Roman" w:cs="Times New Roman"/>
          <w:b/>
          <w:sz w:val="28"/>
          <w:szCs w:val="28"/>
        </w:rPr>
      </w:pPr>
      <w:r w:rsidRPr="003859C4">
        <w:rPr>
          <w:rFonts w:ascii="Times New Roman" w:hAnsi="Times New Roman" w:cs="Times New Roman"/>
          <w:b/>
          <w:sz w:val="28"/>
          <w:szCs w:val="28"/>
        </w:rPr>
        <w:t>KHẮC PHỤC THIỆT HẠI DO BÃO YAGI</w:t>
      </w:r>
      <w:r>
        <w:rPr>
          <w:rFonts w:ascii="Times New Roman" w:hAnsi="Times New Roman" w:cs="Times New Roman"/>
          <w:b/>
          <w:sz w:val="28"/>
          <w:szCs w:val="28"/>
        </w:rPr>
        <w:t xml:space="preserve"> VÀ QUYÊN GÓP ỦNG HỘ ĐỒNG BÀO BỊ THIỆT HẠI DO BÃO, LŨ </w:t>
      </w:r>
    </w:p>
    <w:p w:rsidR="00AC4CC3" w:rsidRDefault="00AC4CC3" w:rsidP="003859C4">
      <w:pPr>
        <w:ind w:firstLine="720"/>
        <w:jc w:val="both"/>
        <w:rPr>
          <w:rFonts w:ascii="Times New Roman" w:hAnsi="Times New Roman" w:cs="Times New Roman"/>
          <w:sz w:val="28"/>
          <w:szCs w:val="28"/>
        </w:rPr>
      </w:pPr>
      <w:r>
        <w:rPr>
          <w:rFonts w:ascii="Times New Roman" w:hAnsi="Times New Roman" w:cs="Times New Roman"/>
          <w:sz w:val="28"/>
          <w:szCs w:val="28"/>
        </w:rPr>
        <w:t>Ngày 6/9/2024, bão Yagi đã đổ bộ vào đất liề</w:t>
      </w:r>
      <w:r w:rsidR="003859C4">
        <w:rPr>
          <w:rFonts w:ascii="Times New Roman" w:hAnsi="Times New Roman" w:cs="Times New Roman"/>
          <w:sz w:val="28"/>
          <w:szCs w:val="28"/>
        </w:rPr>
        <w:t xml:space="preserve">n </w:t>
      </w:r>
      <w:r>
        <w:rPr>
          <w:rFonts w:ascii="Times New Roman" w:hAnsi="Times New Roman" w:cs="Times New Roman"/>
          <w:sz w:val="28"/>
          <w:szCs w:val="28"/>
        </w:rPr>
        <w:t>gây thiệt hại nghiêm trọng về người và của đối với nhiều tỉnh miền Bắc trong đó có Hà Nội.</w:t>
      </w:r>
    </w:p>
    <w:p w:rsidR="00AC4CC3" w:rsidRDefault="00AC4CC3" w:rsidP="003859C4">
      <w:pPr>
        <w:ind w:firstLine="720"/>
        <w:jc w:val="both"/>
        <w:rPr>
          <w:rFonts w:ascii="Times New Roman" w:hAnsi="Times New Roman" w:cs="Times New Roman"/>
          <w:sz w:val="28"/>
          <w:szCs w:val="28"/>
        </w:rPr>
      </w:pPr>
      <w:r>
        <w:rPr>
          <w:rFonts w:ascii="Times New Roman" w:hAnsi="Times New Roman" w:cs="Times New Roman"/>
          <w:sz w:val="28"/>
          <w:szCs w:val="28"/>
        </w:rPr>
        <w:t>Sau khi nhận được công văn chỉ đạo về công tác phòng chống bão lũ, nhà trường đã thực hiện các công tác ứng phó đảm bảo an toàn về sức khỏe cán bộ GVNV và học sinh cũng như đảm bảo an toàn về cơ sở vật chất.</w:t>
      </w:r>
    </w:p>
    <w:p w:rsidR="00AC4CC3" w:rsidRDefault="00AC4CC3" w:rsidP="003859C4">
      <w:pPr>
        <w:ind w:firstLine="720"/>
        <w:jc w:val="both"/>
        <w:rPr>
          <w:rFonts w:ascii="Times New Roman" w:hAnsi="Times New Roman" w:cs="Times New Roman"/>
          <w:sz w:val="28"/>
          <w:szCs w:val="28"/>
        </w:rPr>
      </w:pPr>
      <w:r>
        <w:rPr>
          <w:rFonts w:ascii="Times New Roman" w:hAnsi="Times New Roman" w:cs="Times New Roman"/>
          <w:sz w:val="28"/>
          <w:szCs w:val="28"/>
        </w:rPr>
        <w:t xml:space="preserve">Tuy nhiên, sau cơn bão, cơ sở hạ tầng của trường cũng bị ảnh hưởng nghiêm trọng, nhiều cây xanh trong và ngoài trường đã gãy đổ, khu vực nhà xe </w:t>
      </w:r>
      <w:r w:rsidR="003859C4">
        <w:rPr>
          <w:rFonts w:ascii="Times New Roman" w:hAnsi="Times New Roman" w:cs="Times New Roman"/>
          <w:sz w:val="28"/>
          <w:szCs w:val="28"/>
        </w:rPr>
        <w:t xml:space="preserve">và nhà thể chất </w:t>
      </w:r>
      <w:r>
        <w:rPr>
          <w:rFonts w:ascii="Times New Roman" w:hAnsi="Times New Roman" w:cs="Times New Roman"/>
          <w:sz w:val="28"/>
          <w:szCs w:val="28"/>
        </w:rPr>
        <w:t>bị tố</w:t>
      </w:r>
      <w:r w:rsidR="003859C4">
        <w:rPr>
          <w:rFonts w:ascii="Times New Roman" w:hAnsi="Times New Roman" w:cs="Times New Roman"/>
          <w:sz w:val="28"/>
          <w:szCs w:val="28"/>
        </w:rPr>
        <w:t>c mái</w:t>
      </w:r>
      <w:r>
        <w:rPr>
          <w:rFonts w:ascii="Times New Roman" w:hAnsi="Times New Roman" w:cs="Times New Roman"/>
          <w:sz w:val="28"/>
          <w:szCs w:val="28"/>
        </w:rPr>
        <w:t>, hệ thống mạng internet, bảng thông báo điện tử gặp trục trặc sau bão.</w:t>
      </w:r>
    </w:p>
    <w:p w:rsidR="00AC4CC3" w:rsidRDefault="00AC4CC3" w:rsidP="003859C4">
      <w:pPr>
        <w:ind w:firstLine="720"/>
        <w:jc w:val="both"/>
        <w:rPr>
          <w:rFonts w:ascii="Times New Roman" w:hAnsi="Times New Roman" w:cs="Times New Roman"/>
          <w:sz w:val="28"/>
          <w:szCs w:val="28"/>
        </w:rPr>
      </w:pPr>
      <w:r>
        <w:rPr>
          <w:rFonts w:ascii="Times New Roman" w:hAnsi="Times New Roman" w:cs="Times New Roman"/>
          <w:sz w:val="28"/>
          <w:szCs w:val="28"/>
        </w:rPr>
        <w:t>Với tinh thần đoàn kết, thầy trò trường THCS Thanh Am đã được sự ủng hộ, giúp đỡ của các bậc phụ huynh và cựu học sinh nhà trường trong công tác khắc phục hậu quả sau bão.</w:t>
      </w:r>
      <w:r w:rsidR="003859C4">
        <w:rPr>
          <w:rFonts w:ascii="Times New Roman" w:hAnsi="Times New Roman" w:cs="Times New Roman"/>
          <w:sz w:val="28"/>
          <w:szCs w:val="28"/>
        </w:rPr>
        <w:t xml:space="preserve"> </w:t>
      </w:r>
      <w:r>
        <w:rPr>
          <w:rFonts w:ascii="Times New Roman" w:hAnsi="Times New Roman" w:cs="Times New Roman"/>
          <w:sz w:val="28"/>
          <w:szCs w:val="28"/>
        </w:rPr>
        <w:t>Ngày 8/9, 100% CBGVNV cùng đại diện CMHS và cựu học sinh của nhà trường đã tham gia tổng dọn vệ sinh khu vực khuôn viên trường để</w:t>
      </w:r>
      <w:r w:rsidR="00250395">
        <w:rPr>
          <w:rFonts w:ascii="Times New Roman" w:hAnsi="Times New Roman" w:cs="Times New Roman"/>
          <w:sz w:val="28"/>
          <w:szCs w:val="28"/>
        </w:rPr>
        <w:t xml:space="preserve"> giáo viên và học sinh kịp quay lại trường học tập, làm việc.</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022"/>
      </w:tblGrid>
      <w:tr w:rsidR="001B38D5" w:rsidTr="001B38D5">
        <w:tc>
          <w:tcPr>
            <w:tcW w:w="5256"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B55252" wp14:editId="7B23ED8D">
                  <wp:extent cx="3196425" cy="2397319"/>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ắc phục sau bão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4288" cy="2395716"/>
                          </a:xfrm>
                          <a:prstGeom prst="rect">
                            <a:avLst/>
                          </a:prstGeom>
                        </pic:spPr>
                      </pic:pic>
                    </a:graphicData>
                  </a:graphic>
                </wp:inline>
              </w:drawing>
            </w:r>
          </w:p>
        </w:tc>
        <w:tc>
          <w:tcPr>
            <w:tcW w:w="5022"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C5D2B4A" wp14:editId="0D529379">
                  <wp:extent cx="3045349" cy="234563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ắc phục sau bã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8402" cy="2347986"/>
                          </a:xfrm>
                          <a:prstGeom prst="rect">
                            <a:avLst/>
                          </a:prstGeom>
                        </pic:spPr>
                      </pic:pic>
                    </a:graphicData>
                  </a:graphic>
                </wp:inline>
              </w:drawing>
            </w:r>
          </w:p>
        </w:tc>
      </w:tr>
      <w:tr w:rsidR="001B38D5" w:rsidTr="001B38D5">
        <w:tc>
          <w:tcPr>
            <w:tcW w:w="10278" w:type="dxa"/>
            <w:gridSpan w:val="2"/>
          </w:tcPr>
          <w:p w:rsidR="001B38D5" w:rsidRDefault="001B38D5" w:rsidP="001B38D5">
            <w:pPr>
              <w:jc w:val="center"/>
              <w:rPr>
                <w:rFonts w:ascii="Times New Roman" w:hAnsi="Times New Roman" w:cs="Times New Roman"/>
                <w:i/>
                <w:sz w:val="28"/>
                <w:szCs w:val="28"/>
              </w:rPr>
            </w:pPr>
            <w:r w:rsidRPr="001B38D5">
              <w:rPr>
                <w:rFonts w:ascii="Times New Roman" w:hAnsi="Times New Roman" w:cs="Times New Roman"/>
                <w:i/>
                <w:sz w:val="28"/>
                <w:szCs w:val="28"/>
              </w:rPr>
              <w:t>Công tác vệ sinh, dọn dẹp khắc phục sau bão</w:t>
            </w:r>
          </w:p>
          <w:p w:rsidR="003859C4" w:rsidRPr="001B38D5" w:rsidRDefault="003859C4" w:rsidP="001B38D5">
            <w:pPr>
              <w:jc w:val="center"/>
              <w:rPr>
                <w:rFonts w:ascii="Times New Roman" w:hAnsi="Times New Roman" w:cs="Times New Roman"/>
                <w:i/>
                <w:sz w:val="28"/>
                <w:szCs w:val="28"/>
              </w:rPr>
            </w:pPr>
          </w:p>
        </w:tc>
      </w:tr>
    </w:tbl>
    <w:p w:rsidR="00250395" w:rsidRDefault="00250395" w:rsidP="003859C4">
      <w:pPr>
        <w:ind w:firstLine="720"/>
        <w:jc w:val="both"/>
        <w:rPr>
          <w:rFonts w:ascii="Times New Roman" w:hAnsi="Times New Roman" w:cs="Times New Roman"/>
          <w:sz w:val="28"/>
          <w:szCs w:val="28"/>
        </w:rPr>
      </w:pPr>
      <w:r>
        <w:rPr>
          <w:rFonts w:ascii="Times New Roman" w:hAnsi="Times New Roman" w:cs="Times New Roman"/>
          <w:sz w:val="28"/>
          <w:szCs w:val="28"/>
        </w:rPr>
        <w:t>Bên cạnh đó, sáng ngay 14/9, hưởng ứng phát động của Đoàn thanh niên phường Thượng Thanh, đoàn viên chi đoàn nhà trường cũng tham gia tổng dọn vệ sinh khu vực quanh trường sau mưa bão.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5076"/>
      </w:tblGrid>
      <w:tr w:rsidR="001B38D5" w:rsidTr="001B38D5">
        <w:tc>
          <w:tcPr>
            <w:tcW w:w="4556"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B0AEE94" wp14:editId="3D6F5D76">
                  <wp:extent cx="2788257" cy="22661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ắc phục sau bão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6394" cy="2264607"/>
                          </a:xfrm>
                          <a:prstGeom prst="rect">
                            <a:avLst/>
                          </a:prstGeom>
                        </pic:spPr>
                      </pic:pic>
                    </a:graphicData>
                  </a:graphic>
                </wp:inline>
              </w:drawing>
            </w:r>
          </w:p>
        </w:tc>
        <w:tc>
          <w:tcPr>
            <w:tcW w:w="5020"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614C75" wp14:editId="53BF277A">
                  <wp:extent cx="3085106" cy="23138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ắc phục sau bão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3044" cy="2312283"/>
                          </a:xfrm>
                          <a:prstGeom prst="rect">
                            <a:avLst/>
                          </a:prstGeom>
                        </pic:spPr>
                      </pic:pic>
                    </a:graphicData>
                  </a:graphic>
                </wp:inline>
              </w:drawing>
            </w:r>
          </w:p>
        </w:tc>
      </w:tr>
      <w:tr w:rsidR="001B38D5" w:rsidRPr="001B38D5" w:rsidTr="001B38D5">
        <w:tc>
          <w:tcPr>
            <w:tcW w:w="9576" w:type="dxa"/>
            <w:gridSpan w:val="2"/>
          </w:tcPr>
          <w:p w:rsidR="001B38D5" w:rsidRDefault="001B38D5" w:rsidP="001B38D5">
            <w:pPr>
              <w:jc w:val="center"/>
              <w:rPr>
                <w:rFonts w:ascii="Times New Roman" w:hAnsi="Times New Roman" w:cs="Times New Roman"/>
                <w:i/>
                <w:sz w:val="28"/>
                <w:szCs w:val="28"/>
              </w:rPr>
            </w:pPr>
            <w:r w:rsidRPr="001B38D5">
              <w:rPr>
                <w:rFonts w:ascii="Times New Roman" w:hAnsi="Times New Roman" w:cs="Times New Roman"/>
                <w:i/>
                <w:sz w:val="28"/>
                <w:szCs w:val="28"/>
              </w:rPr>
              <w:t>Đoàn viên chi đoàn tham gia tổng dọn vệ sinh sau mưa bão</w:t>
            </w:r>
          </w:p>
          <w:p w:rsidR="003859C4" w:rsidRPr="001B38D5" w:rsidRDefault="003859C4" w:rsidP="001B38D5">
            <w:pPr>
              <w:jc w:val="center"/>
              <w:rPr>
                <w:rFonts w:ascii="Times New Roman" w:hAnsi="Times New Roman" w:cs="Times New Roman"/>
                <w:i/>
                <w:sz w:val="28"/>
                <w:szCs w:val="28"/>
              </w:rPr>
            </w:pPr>
          </w:p>
        </w:tc>
      </w:tr>
    </w:tbl>
    <w:p w:rsidR="00250395" w:rsidRDefault="00250395" w:rsidP="003859C4">
      <w:pPr>
        <w:ind w:firstLine="720"/>
        <w:jc w:val="both"/>
        <w:rPr>
          <w:rFonts w:ascii="Times New Roman" w:hAnsi="Times New Roman" w:cs="Times New Roman"/>
          <w:sz w:val="28"/>
          <w:szCs w:val="28"/>
        </w:rPr>
      </w:pPr>
      <w:r>
        <w:rPr>
          <w:rFonts w:ascii="Times New Roman" w:hAnsi="Times New Roman" w:cs="Times New Roman"/>
          <w:sz w:val="28"/>
          <w:szCs w:val="28"/>
        </w:rPr>
        <w:t>Sáng ngày 16/9/2024, trong buổi chào cờ đầu tuần, nhà trường đã phát động ủng hộ đồng bào gặp khó khăn sau bão số 3. Chương trình đã nhận được nhiều sự ủng hộ hảo tâm từ</w:t>
      </w:r>
      <w:r w:rsidR="003859C4">
        <w:rPr>
          <w:rFonts w:ascii="Times New Roman" w:hAnsi="Times New Roman" w:cs="Times New Roman"/>
          <w:sz w:val="28"/>
          <w:szCs w:val="28"/>
        </w:rPr>
        <w:t xml:space="preserve"> CBGVNV và phụ huynh </w:t>
      </w:r>
      <w:r>
        <w:rPr>
          <w:rFonts w:ascii="Times New Roman" w:hAnsi="Times New Roman" w:cs="Times New Roman"/>
          <w:sz w:val="28"/>
          <w:szCs w:val="28"/>
        </w:rPr>
        <w:t xml:space="preserve">học sinh </w:t>
      </w:r>
      <w:bookmarkStart w:id="0" w:name="_GoBack"/>
      <w:bookmarkEnd w:id="0"/>
      <w:r>
        <w:rPr>
          <w:rFonts w:ascii="Times New Roman" w:hAnsi="Times New Roman" w:cs="Times New Roman"/>
          <w:sz w:val="28"/>
          <w:szCs w:val="28"/>
        </w:rPr>
        <w:t>của trường. Hi vọng rằng, sự đóng góp tấm lòng của tập thể trường THCS Thanh Am sẽ giúp các địa phương giảm bớt  một phần khó khăn sau thiên tai.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17"/>
      </w:tblGrid>
      <w:tr w:rsidR="001B38D5" w:rsidTr="001B38D5">
        <w:tc>
          <w:tcPr>
            <w:tcW w:w="4788"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CF6F3B" wp14:editId="40EB119C">
                  <wp:extent cx="3252083" cy="2584173"/>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ủng hộ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9908" cy="2582445"/>
                          </a:xfrm>
                          <a:prstGeom prst="rect">
                            <a:avLst/>
                          </a:prstGeom>
                        </pic:spPr>
                      </pic:pic>
                    </a:graphicData>
                  </a:graphic>
                </wp:inline>
              </w:drawing>
            </w:r>
          </w:p>
        </w:tc>
        <w:tc>
          <w:tcPr>
            <w:tcW w:w="4788" w:type="dxa"/>
          </w:tcPr>
          <w:p w:rsidR="001B38D5" w:rsidRDefault="001B38D5" w:rsidP="0025039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0F6C16" wp14:editId="0BB23660">
                  <wp:extent cx="3156667" cy="2582185"/>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ủng hộ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557" cy="2580459"/>
                          </a:xfrm>
                          <a:prstGeom prst="rect">
                            <a:avLst/>
                          </a:prstGeom>
                        </pic:spPr>
                      </pic:pic>
                    </a:graphicData>
                  </a:graphic>
                </wp:inline>
              </w:drawing>
            </w:r>
          </w:p>
        </w:tc>
      </w:tr>
    </w:tbl>
    <w:p w:rsidR="001B38D5" w:rsidRPr="001B38D5" w:rsidRDefault="001B38D5" w:rsidP="001B38D5">
      <w:pPr>
        <w:jc w:val="center"/>
        <w:rPr>
          <w:rFonts w:ascii="Times New Roman" w:hAnsi="Times New Roman" w:cs="Times New Roman"/>
          <w:i/>
          <w:sz w:val="28"/>
          <w:szCs w:val="28"/>
        </w:rPr>
      </w:pPr>
      <w:r w:rsidRPr="001B38D5">
        <w:rPr>
          <w:rFonts w:ascii="Times New Roman" w:hAnsi="Times New Roman" w:cs="Times New Roman"/>
          <w:i/>
          <w:sz w:val="28"/>
          <w:szCs w:val="28"/>
        </w:rPr>
        <w:t>CBGVNV nhà trường tham gia quyên góp ủng hộ</w:t>
      </w:r>
    </w:p>
    <w:sectPr w:rsidR="001B38D5" w:rsidRPr="001B38D5" w:rsidSect="003859C4">
      <w:pgSz w:w="12240" w:h="15840"/>
      <w:pgMar w:top="63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CC3"/>
    <w:rsid w:val="001B38D5"/>
    <w:rsid w:val="00250395"/>
    <w:rsid w:val="003859C4"/>
    <w:rsid w:val="00AC4CC3"/>
    <w:rsid w:val="00EC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74F4"/>
  <w15:docId w15:val="{C215FCEB-7672-4CC3-81BC-3D713340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3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3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MinhThangPC.VN</cp:lastModifiedBy>
  <cp:revision>2</cp:revision>
  <dcterms:created xsi:type="dcterms:W3CDTF">2024-09-27T09:37:00Z</dcterms:created>
  <dcterms:modified xsi:type="dcterms:W3CDTF">2024-09-28T04:46:00Z</dcterms:modified>
</cp:coreProperties>
</file>