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E81">
        <w:rPr>
          <w:rFonts w:ascii="Times New Roman" w:hAnsi="Times New Roman" w:cs="Times New Roman"/>
          <w:b/>
          <w:sz w:val="28"/>
          <w:szCs w:val="28"/>
          <w:u w:val="single"/>
        </w:rPr>
        <w:t>TRƯỜNG THCS THẠCH BÀN</w:t>
      </w:r>
    </w:p>
    <w:p w:rsidR="00712995" w:rsidRPr="00222E81" w:rsidRDefault="00712995" w:rsidP="00712995">
      <w:pPr>
        <w:spacing w:after="0"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 w:rsidRPr="00222E81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MỤC TIÊU - MA TRẬN </w:t>
      </w:r>
    </w:p>
    <w:p w:rsidR="00712995" w:rsidRPr="00222E81" w:rsidRDefault="00712995" w:rsidP="0071299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>ĐỀ KIỂM TRA ĐÁNH GIÁ CUỐI KÌ I. NĂM HỌC 2022-2023</w:t>
      </w:r>
    </w:p>
    <w:p w:rsidR="00712995" w:rsidRPr="00222E81" w:rsidRDefault="00712995" w:rsidP="00712995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CÔNG NGHỆ 6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fr-FR"/>
        </w:rPr>
        <w:t>I. MỤC TIÊU: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fr-FR"/>
        </w:rPr>
        <w:t>1. Kiến thức : 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E81">
        <w:rPr>
          <w:rFonts w:ascii="Times New Roman" w:eastAsia="Calibri" w:hAnsi="Times New Roman" w:cs="Times New Roman"/>
          <w:sz w:val="28"/>
          <w:szCs w:val="28"/>
        </w:rPr>
        <w:t>- Kiểm tra học sinh những kiến thức về: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22E81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Khái quát về nhà ở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+ Xây dựng nhà ở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+ Ngôi nhà thông minh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+ Thực phẩm và dinh dưỡng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+ Phương pháp bảo quản và chế biến thực phẩm</w:t>
      </w:r>
    </w:p>
    <w:p w:rsidR="00712995" w:rsidRPr="00222E81" w:rsidRDefault="00712995" w:rsidP="00712995">
      <w:pPr>
        <w:tabs>
          <w:tab w:val="left" w:pos="0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+ Trang phục trong cuộc sống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2. Năng lực: 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t>Năng lực tư duy và lập luận, năng lực giải quyết vấn đề…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Phẩm chất: 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t>Rèn luyện tính chăm chỉ, trung thực, trách nhiệm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bCs/>
          <w:sz w:val="28"/>
          <w:szCs w:val="28"/>
          <w:lang w:val="fr-FR"/>
        </w:rPr>
        <w:t>II. MA TRẬN ĐỀ</w:t>
      </w: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tbl>
      <w:tblPr>
        <w:tblW w:w="51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963"/>
        <w:gridCol w:w="1350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712995" w:rsidRPr="00222E81" w:rsidTr="00727F04">
        <w:trPr>
          <w:trHeight w:val="363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 dung/Đơn vị kiến thức</w:t>
            </w:r>
          </w:p>
        </w:tc>
        <w:tc>
          <w:tcPr>
            <w:tcW w:w="32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Mức độ đánh giá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Tổng % điểm</w:t>
            </w:r>
          </w:p>
        </w:tc>
      </w:tr>
      <w:tr w:rsidR="00712995" w:rsidRPr="00222E81" w:rsidTr="00727F04">
        <w:trPr>
          <w:trHeight w:val="14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712995" w:rsidRPr="00222E81" w:rsidTr="00727F04">
        <w:trPr>
          <w:trHeight w:val="49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712995" w:rsidRPr="00222E81" w:rsidTr="00727F04">
        <w:trPr>
          <w:trHeight w:val="55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Nhà ở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da-DK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Khái quát về nhà ở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12, 5</w:t>
            </w:r>
          </w:p>
        </w:tc>
      </w:tr>
      <w:tr w:rsidR="00712995" w:rsidRPr="00222E81" w:rsidTr="00727F04">
        <w:trPr>
          <w:trHeight w:val="14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</w:rPr>
              <w:t>Xây dựng nhà ở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12, 5</w:t>
            </w:r>
          </w:p>
        </w:tc>
      </w:tr>
      <w:tr w:rsidR="00712995" w:rsidRPr="00222E81" w:rsidTr="00727F04">
        <w:trPr>
          <w:trHeight w:val="1148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</w:rPr>
              <w:t>Ngôi nhà thông minh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15</w:t>
            </w:r>
          </w:p>
        </w:tc>
      </w:tr>
      <w:tr w:rsidR="00712995" w:rsidRPr="00222E81" w:rsidTr="00727F04">
        <w:trPr>
          <w:trHeight w:val="14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Bảo quản và chế biến thực phẩm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</w:rPr>
              <w:t>Thực phẩm và dinh dưỡng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22,5</w:t>
            </w:r>
          </w:p>
        </w:tc>
      </w:tr>
      <w:tr w:rsidR="00712995" w:rsidRPr="00222E81" w:rsidTr="00727F04">
        <w:trPr>
          <w:trHeight w:val="14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Phương pháp bảo quản và chế biến </w:t>
            </w: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thực phẩm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2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ind w:left="720" w:hanging="7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</w:t>
            </w:r>
          </w:p>
        </w:tc>
      </w:tr>
      <w:tr w:rsidR="00712995" w:rsidRPr="00222E81" w:rsidTr="00727F04">
        <w:trPr>
          <w:trHeight w:val="89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t>Trang phục và thời trang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222E81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Trang phục trong cuộc sống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2 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27,5</w:t>
            </w:r>
          </w:p>
        </w:tc>
      </w:tr>
      <w:tr w:rsidR="00712995" w:rsidRPr="00222E81" w:rsidTr="00727F04">
        <w:trPr>
          <w:trHeight w:val="272"/>
        </w:trPr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Tổng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ind w:hanging="143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712995" w:rsidRPr="00222E81" w:rsidTr="00727F04">
        <w:trPr>
          <w:trHeight w:val="272"/>
        </w:trPr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Tỉ lệ 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40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ind w:hanging="143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ind w:right="-105" w:hanging="101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100</w:t>
            </w:r>
          </w:p>
        </w:tc>
      </w:tr>
      <w:tr w:rsidR="00712995" w:rsidRPr="00222E81" w:rsidTr="00727F04">
        <w:trPr>
          <w:trHeight w:val="145"/>
        </w:trPr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70 %</w:t>
            </w:r>
          </w:p>
        </w:tc>
        <w:tc>
          <w:tcPr>
            <w:tcW w:w="1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30%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995" w:rsidRPr="00222E81" w:rsidRDefault="00712995" w:rsidP="00727F0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222E81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100</w:t>
            </w:r>
          </w:p>
        </w:tc>
      </w:tr>
    </w:tbl>
    <w:tbl>
      <w:tblPr>
        <w:tblStyle w:val="TableGrid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3113"/>
        <w:gridCol w:w="2569"/>
        <w:gridCol w:w="2694"/>
      </w:tblGrid>
      <w:tr w:rsidR="00712995" w:rsidRPr="00222E81" w:rsidTr="00727F04">
        <w:trPr>
          <w:trHeight w:val="2591"/>
          <w:jc w:val="center"/>
        </w:trPr>
        <w:tc>
          <w:tcPr>
            <w:tcW w:w="2392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BGH DUYỆT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Khúc T. Mỹ Hạnh</w:t>
            </w:r>
          </w:p>
        </w:tc>
        <w:tc>
          <w:tcPr>
            <w:tcW w:w="3113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</w:rPr>
              <w:t>TỔ</w:t>
            </w: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TRƯỞNG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569" w:type="dxa"/>
          </w:tcPr>
          <w:p w:rsidR="00712995" w:rsidRDefault="00712995" w:rsidP="00727F04">
            <w:pPr>
              <w:spacing w:line="0" w:lineRule="atLeast"/>
              <w:jc w:val="righ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righ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NHÓM TRƯỞNG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Nguyễn Ngọc Ánh</w:t>
            </w:r>
          </w:p>
        </w:tc>
        <w:tc>
          <w:tcPr>
            <w:tcW w:w="2694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NGƯỜI RA ĐỀ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Nguyễn Tuấn Hải</w:t>
            </w:r>
          </w:p>
        </w:tc>
      </w:tr>
    </w:tbl>
    <w:p w:rsidR="00712995" w:rsidRDefault="00712995" w:rsidP="00712995">
      <w:pPr>
        <w:widowControl w:val="0"/>
        <w:spacing w:after="0" w:line="0" w:lineRule="atLeast"/>
        <w:ind w:right="22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12995" w:rsidRPr="00222E81" w:rsidRDefault="00712995" w:rsidP="00712995">
      <w:pPr>
        <w:widowControl w:val="0"/>
        <w:spacing w:after="0" w:line="0" w:lineRule="atLeast"/>
        <w:ind w:right="22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III.BẢN ĐẶC TẢ </w:t>
      </w:r>
      <w:r w:rsidRPr="00222E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ĐỀ KIỂM TRA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-ĐỀ 601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96"/>
        <w:gridCol w:w="1094"/>
        <w:gridCol w:w="1180"/>
        <w:gridCol w:w="2630"/>
        <w:gridCol w:w="1086"/>
        <w:gridCol w:w="1069"/>
        <w:gridCol w:w="934"/>
        <w:gridCol w:w="936"/>
      </w:tblGrid>
      <w:tr w:rsidR="00712995" w:rsidRPr="00222E81" w:rsidTr="00727F04">
        <w:tc>
          <w:tcPr>
            <w:tcW w:w="695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TT</w:t>
            </w:r>
          </w:p>
        </w:tc>
        <w:tc>
          <w:tcPr>
            <w:tcW w:w="1106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148" w:right="-66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214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50" w:right="-68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2829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Mức độ kiến thức, kĩ năng cần kiểm tra, đánh giá</w:t>
            </w:r>
          </w:p>
        </w:tc>
        <w:tc>
          <w:tcPr>
            <w:tcW w:w="4059" w:type="dxa"/>
            <w:gridSpan w:val="4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Số câu hỏi theo mức độ đánh giá</w:t>
            </w:r>
          </w:p>
        </w:tc>
      </w:tr>
      <w:tr w:rsidR="00712995" w:rsidRPr="00222E81" w:rsidTr="00727F04">
        <w:tc>
          <w:tcPr>
            <w:tcW w:w="695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06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1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829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8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Nhận biết</w:t>
            </w:r>
          </w:p>
        </w:tc>
        <w:tc>
          <w:tcPr>
            <w:tcW w:w="1098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left="-134" w:right="-11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hiểu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Vận dụng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Vận dụng cao</w:t>
            </w:r>
          </w:p>
        </w:tc>
      </w:tr>
      <w:tr w:rsidR="00712995" w:rsidRPr="00222E81" w:rsidTr="00727F04">
        <w:tc>
          <w:tcPr>
            <w:tcW w:w="695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06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Nhà ở</w:t>
            </w:r>
          </w:p>
        </w:tc>
        <w:tc>
          <w:tcPr>
            <w:tcW w:w="1214" w:type="dxa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1.1 Khái quát về nhà ở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 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vai trò  của nhà ở đối với con người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cấu tạo ngôi nhà và chức năng của mỗi thành phần cấu tạo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vật liệu xây dựng nhà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cách bố trí các khu vực sinh hoạt trong gia đình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 kiểu kiến trúc của VN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17, 18, 27)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98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24, 25)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c>
          <w:tcPr>
            <w:tcW w:w="695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06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14" w:type="dxa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1.2 Xây dựng nhà ở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nguồn năng lượng thường dùng trong ngôi nhà.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ý nghĩa tiết kiệm năng lượng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Nhận diện được sử dụng các nguồn năng lượng phù hợp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 xml:space="preserve">- Hiểu được các hoạt động thường ngày sử dụng các nguồn năng lượng </w:t>
            </w: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phù hợp.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lastRenderedPageBreak/>
              <w:t>3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11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,TN12, 28)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98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23, TN 26)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trHeight w:val="417"/>
        </w:trPr>
        <w:tc>
          <w:tcPr>
            <w:tcW w:w="695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06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14" w:type="dxa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1.3 Ngôi nhà thông minh</w:t>
            </w:r>
            <w:r w:rsidRPr="00222E81"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thế nào là ngôi nhà thông minh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đặc điểm của ngôi nhà thông minh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hiểu: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đặc điểm của ngôi nhà thông minh.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, 4, 8, 9)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98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3, 10, 16)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tabs>
                <w:tab w:val="left" w:pos="706"/>
              </w:tabs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72" w:right="-108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trHeight w:val="1390"/>
        </w:trPr>
        <w:tc>
          <w:tcPr>
            <w:tcW w:w="69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106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Bảo quản và chế biến thực phẩm</w:t>
            </w:r>
          </w:p>
        </w:tc>
        <w:tc>
          <w:tcPr>
            <w:tcW w:w="1214" w:type="dxa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2.1 Thực phẩm và dinh dưỡng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nhóm thực phẩm chính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cách ăn uống khoa học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hiểu: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 nhóm thực phẩm chính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cách ăn uống khoa học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5,20, 21)</w:t>
            </w:r>
          </w:p>
        </w:tc>
        <w:tc>
          <w:tcPr>
            <w:tcW w:w="1098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13, 19)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Câu 30 tự luận</w:t>
            </w:r>
          </w:p>
        </w:tc>
      </w:tr>
      <w:tr w:rsidR="00712995" w:rsidRPr="00222E81" w:rsidTr="00727F04">
        <w:trPr>
          <w:trHeight w:val="1390"/>
        </w:trPr>
        <w:tc>
          <w:tcPr>
            <w:tcW w:w="69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06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14" w:type="dxa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2.2 PP bảo quản và chế biến thực phẩm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khái quát về bảo quản và chế biến thực phẩm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1 số phương pháp bảo quản thực phẩm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khát quát về bảo quản và chế biến thực phẩm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 2,  TN 15)</w:t>
            </w:r>
          </w:p>
        </w:tc>
        <w:tc>
          <w:tcPr>
            <w:tcW w:w="1098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 2,  TN 15)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trHeight w:val="1390"/>
        </w:trPr>
        <w:tc>
          <w:tcPr>
            <w:tcW w:w="695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222E81">
              <w:rPr>
                <w:rFonts w:cs="Times New Roman"/>
                <w:b/>
                <w:spacing w:val="-8"/>
                <w:szCs w:val="28"/>
              </w:rPr>
              <w:lastRenderedPageBreak/>
              <w:t>3</w:t>
            </w:r>
          </w:p>
        </w:tc>
        <w:tc>
          <w:tcPr>
            <w:tcW w:w="1106" w:type="dxa"/>
          </w:tcPr>
          <w:p w:rsidR="00712995" w:rsidRPr="00222E81" w:rsidRDefault="00712995" w:rsidP="00727F04">
            <w:pPr>
              <w:spacing w:line="0" w:lineRule="atLeast"/>
              <w:rPr>
                <w:rFonts w:eastAsia="Times New Roman" w:cs="Times New Roman"/>
                <w:szCs w:val="28"/>
                <w:lang w:val="da-DK"/>
              </w:rPr>
            </w:pPr>
            <w:r w:rsidRPr="00222E81">
              <w:rPr>
                <w:rFonts w:eastAsia="Times New Roman" w:cs="Times New Roman"/>
                <w:b/>
                <w:szCs w:val="28"/>
                <w:lang w:val="da-DK"/>
              </w:rPr>
              <w:t>Trang phục và thời trang</w:t>
            </w:r>
          </w:p>
        </w:tc>
        <w:tc>
          <w:tcPr>
            <w:tcW w:w="1214" w:type="dxa"/>
          </w:tcPr>
          <w:p w:rsidR="00712995" w:rsidRPr="00222E81" w:rsidRDefault="00712995" w:rsidP="00727F04">
            <w:pPr>
              <w:spacing w:line="0" w:lineRule="atLeast"/>
              <w:rPr>
                <w:rFonts w:eastAsia="Times New Roman" w:cs="Times New Roman"/>
                <w:szCs w:val="28"/>
                <w:lang w:val="da-DK"/>
              </w:rPr>
            </w:pPr>
            <w:r w:rsidRPr="00222E81">
              <w:rPr>
                <w:rFonts w:eastAsia="Times New Roman" w:cs="Times New Roman"/>
                <w:szCs w:val="28"/>
                <w:lang w:val="da-DK"/>
              </w:rPr>
              <w:t>Trang phục trong cuộc sống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khái quát về trang phục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1 số phương pháp phân loại trang phục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khát quát về trang phục trong cuộc sống</w:t>
            </w:r>
          </w:p>
        </w:tc>
        <w:tc>
          <w:tcPr>
            <w:tcW w:w="1089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 xml:space="preserve">2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6 , 7)</w:t>
            </w:r>
          </w:p>
        </w:tc>
        <w:tc>
          <w:tcPr>
            <w:tcW w:w="1098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1</w:t>
            </w:r>
            <w:r w:rsidRPr="00222E81">
              <w:rPr>
                <w:rFonts w:cs="Times New Roman"/>
                <w:spacing w:val="-8"/>
                <w:szCs w:val="28"/>
              </w:rPr>
              <w:br/>
              <w:t>( TN 22)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Câu  29 tự luận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c>
          <w:tcPr>
            <w:tcW w:w="3015" w:type="dxa"/>
            <w:gridSpan w:val="3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Tổng</w:t>
            </w:r>
          </w:p>
        </w:tc>
        <w:tc>
          <w:tcPr>
            <w:tcW w:w="282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89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1098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</w:tr>
    </w:tbl>
    <w:p w:rsidR="00712995" w:rsidRPr="00222E81" w:rsidRDefault="00712995" w:rsidP="00712995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3113"/>
        <w:gridCol w:w="2569"/>
        <w:gridCol w:w="2694"/>
      </w:tblGrid>
      <w:tr w:rsidR="00712995" w:rsidRPr="00222E81" w:rsidTr="00727F04">
        <w:trPr>
          <w:trHeight w:val="2591"/>
          <w:jc w:val="center"/>
        </w:trPr>
        <w:tc>
          <w:tcPr>
            <w:tcW w:w="2392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BGH DUYỆT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Khúc T. Mỹ Hạnh</w:t>
            </w:r>
          </w:p>
        </w:tc>
        <w:tc>
          <w:tcPr>
            <w:tcW w:w="3113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</w:rPr>
              <w:t>TỔ</w:t>
            </w: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TRƯỞNG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569" w:type="dxa"/>
          </w:tcPr>
          <w:p w:rsidR="00712995" w:rsidRDefault="00712995" w:rsidP="00727F04">
            <w:pPr>
              <w:spacing w:line="0" w:lineRule="atLeast"/>
              <w:jc w:val="righ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righ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NHÓM TRƯỞNG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Nguyễn Ngọc Ánh</w:t>
            </w:r>
          </w:p>
        </w:tc>
        <w:tc>
          <w:tcPr>
            <w:tcW w:w="2694" w:type="dxa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NGƯỜI RA ĐỀ</w:t>
            </w: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Nguyễn Tuấn Hải</w:t>
            </w:r>
          </w:p>
        </w:tc>
      </w:tr>
    </w:tbl>
    <w:p w:rsidR="00712995" w:rsidRPr="00222E81" w:rsidRDefault="00712995" w:rsidP="00712995">
      <w:pPr>
        <w:widowControl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12995" w:rsidRPr="00222E81" w:rsidRDefault="00712995" w:rsidP="00712995">
      <w:pPr>
        <w:widowControl w:val="0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712995" w:rsidRPr="00222E81" w:rsidRDefault="00712995" w:rsidP="00712995">
      <w:pPr>
        <w:widowControl w:val="0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12995" w:rsidRPr="00222E81" w:rsidRDefault="00712995" w:rsidP="00712995">
      <w:pPr>
        <w:widowControl w:val="0"/>
        <w:spacing w:after="0" w:line="0" w:lineRule="atLeast"/>
        <w:ind w:right="373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2995" w:rsidRPr="00222E81" w:rsidRDefault="00712995" w:rsidP="00712995">
      <w:pPr>
        <w:widowControl w:val="0"/>
        <w:spacing w:after="0" w:line="0" w:lineRule="atLeast"/>
        <w:ind w:right="22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III.BẢN ĐẶC TẢ </w:t>
      </w:r>
      <w:r w:rsidRPr="00222E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ĐỀ KIỂM TRA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-ĐỀ 602</w:t>
      </w:r>
    </w:p>
    <w:tbl>
      <w:tblPr>
        <w:tblStyle w:val="TableGrid"/>
        <w:tblW w:w="11052" w:type="dxa"/>
        <w:tblInd w:w="-431" w:type="dxa"/>
        <w:tblLook w:val="04A0" w:firstRow="1" w:lastRow="0" w:firstColumn="1" w:lastColumn="0" w:noHBand="0" w:noVBand="1"/>
      </w:tblPr>
      <w:tblGrid>
        <w:gridCol w:w="156"/>
        <w:gridCol w:w="694"/>
        <w:gridCol w:w="1264"/>
        <w:gridCol w:w="439"/>
        <w:gridCol w:w="601"/>
        <w:gridCol w:w="2234"/>
        <w:gridCol w:w="528"/>
        <w:gridCol w:w="1066"/>
        <w:gridCol w:w="957"/>
        <w:gridCol w:w="153"/>
        <w:gridCol w:w="935"/>
        <w:gridCol w:w="937"/>
        <w:gridCol w:w="1088"/>
      </w:tblGrid>
      <w:tr w:rsidR="00712995" w:rsidRPr="00222E81" w:rsidTr="00727F04">
        <w:trPr>
          <w:gridBefore w:val="1"/>
          <w:gridAfter w:val="1"/>
          <w:wBefore w:w="156" w:type="dxa"/>
          <w:wAfter w:w="1088" w:type="dxa"/>
        </w:trPr>
        <w:tc>
          <w:tcPr>
            <w:tcW w:w="694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TT</w:t>
            </w:r>
          </w:p>
        </w:tc>
        <w:tc>
          <w:tcPr>
            <w:tcW w:w="1264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148" w:right="-66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040" w:type="dxa"/>
            <w:gridSpan w:val="2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50" w:right="-68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2762" w:type="dxa"/>
            <w:gridSpan w:val="2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Mức độ kiến thức, kĩ năng cần kiểm tra, đánh giá</w:t>
            </w:r>
          </w:p>
        </w:tc>
        <w:tc>
          <w:tcPr>
            <w:tcW w:w="4048" w:type="dxa"/>
            <w:gridSpan w:val="5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Số câu hỏi theo mức độ đánh giá</w:t>
            </w: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</w:trPr>
        <w:tc>
          <w:tcPr>
            <w:tcW w:w="69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6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40" w:type="dxa"/>
            <w:gridSpan w:val="2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762" w:type="dxa"/>
            <w:gridSpan w:val="2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66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Nhận biết</w:t>
            </w: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left="-134" w:right="-11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hiểu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Vận dụng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Vận dụng cao</w:t>
            </w: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</w:trPr>
        <w:tc>
          <w:tcPr>
            <w:tcW w:w="694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264" w:type="dxa"/>
            <w:vMerge w:val="restart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Nhà ở</w:t>
            </w: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1.1 Khái quát về nhà ở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 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vai trò  của nhà ở đối với con người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cấu tạo ngôi nhà và chức năng của mỗi thành phần cấu tạo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vật liệu xây dựng nhà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cách bố trí các khu vực sinh hoạt trong gia đình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 kiểu kiến trúc của VN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17, 18, 27)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24, 25)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</w:trPr>
        <w:tc>
          <w:tcPr>
            <w:tcW w:w="69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6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1.2 Xây dựng nhà ở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nguồn năng lượng thường dùng trong ngôi nhà.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ý nghĩa tiết kiệm năng lượng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Nhận diện được sử dụng các nguồn năng lượng phù hợp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 hoạt động thường ngày sử dụng các nguồn năng lượng phù hợp.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11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,TN12, 28)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23, TN 26)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  <w:trHeight w:val="417"/>
        </w:trPr>
        <w:tc>
          <w:tcPr>
            <w:tcW w:w="69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64" w:type="dxa"/>
            <w:vMerge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1.3 Ngôi </w:t>
            </w: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lastRenderedPageBreak/>
              <w:t>nhà thông minh</w:t>
            </w:r>
            <w:r w:rsidRPr="00222E81">
              <w:rPr>
                <w:rFonts w:eastAsia="Times New Roman" w:cs="Times New Roman"/>
                <w:b/>
                <w:i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lastRenderedPageBreak/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 xml:space="preserve">- Trình bày được thế </w:t>
            </w: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nào là ngôi nhà thông minh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đặc điểm của ngôi nhà thông minh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hiểu: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đặc điểm của ngôi nhà thông minh.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lastRenderedPageBreak/>
              <w:t>3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lastRenderedPageBreak/>
              <w:t>( TN , 4, 8, 9)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lastRenderedPageBreak/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 xml:space="preserve">( TN 3, </w:t>
            </w:r>
            <w:r w:rsidRPr="00222E81">
              <w:rPr>
                <w:rFonts w:cs="Times New Roman"/>
                <w:spacing w:val="-8"/>
                <w:szCs w:val="28"/>
              </w:rPr>
              <w:lastRenderedPageBreak/>
              <w:t>10, 16)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tabs>
                <w:tab w:val="left" w:pos="706"/>
              </w:tabs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widowControl w:val="0"/>
              <w:spacing w:line="0" w:lineRule="atLeast"/>
              <w:ind w:left="-72" w:right="-108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  <w:trHeight w:val="1390"/>
        </w:trPr>
        <w:tc>
          <w:tcPr>
            <w:tcW w:w="694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264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Bảo quản và chế biến thực phẩm</w:t>
            </w: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2.1 Thực phẩm và dinh dưỡng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 nhóm thực phẩm chính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cách ăn uống khoa học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Thông hiểu: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 nhóm thực phẩm chính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cách ăn uống khoa học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3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5,20, 21)</w:t>
            </w: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13, 19)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Câu 30 tự luận</w:t>
            </w: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  <w:trHeight w:val="1390"/>
        </w:trPr>
        <w:tc>
          <w:tcPr>
            <w:tcW w:w="694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64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2.2 PP bảo quản và chế biến thực phẩm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khái quát về bảo quản và chế biến thực phẩm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1 số phương pháp bảo quản thực phẩm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khát quát về bảo quản và chế biến thực phẩm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 2,  TN 15)</w:t>
            </w: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2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(TN  2,  TN 15)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  <w:trHeight w:val="1390"/>
        </w:trPr>
        <w:tc>
          <w:tcPr>
            <w:tcW w:w="694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222E81">
              <w:rPr>
                <w:rFonts w:cs="Times New Roman"/>
                <w:b/>
                <w:spacing w:val="-8"/>
                <w:szCs w:val="28"/>
              </w:rPr>
              <w:t>3</w:t>
            </w:r>
          </w:p>
        </w:tc>
        <w:tc>
          <w:tcPr>
            <w:tcW w:w="1264" w:type="dxa"/>
          </w:tcPr>
          <w:p w:rsidR="00712995" w:rsidRPr="00222E81" w:rsidRDefault="00712995" w:rsidP="00727F04">
            <w:pPr>
              <w:spacing w:line="0" w:lineRule="atLeast"/>
              <w:rPr>
                <w:rFonts w:eastAsia="Times New Roman" w:cs="Times New Roman"/>
                <w:szCs w:val="28"/>
                <w:lang w:val="da-DK"/>
              </w:rPr>
            </w:pPr>
            <w:r w:rsidRPr="00222E81">
              <w:rPr>
                <w:rFonts w:eastAsia="Times New Roman" w:cs="Times New Roman"/>
                <w:b/>
                <w:szCs w:val="28"/>
                <w:lang w:val="da-DK"/>
              </w:rPr>
              <w:t>Trang phục và thời trang</w:t>
            </w:r>
          </w:p>
        </w:tc>
        <w:tc>
          <w:tcPr>
            <w:tcW w:w="1040" w:type="dxa"/>
            <w:gridSpan w:val="2"/>
          </w:tcPr>
          <w:p w:rsidR="00712995" w:rsidRPr="00222E81" w:rsidRDefault="00712995" w:rsidP="00727F04">
            <w:pPr>
              <w:spacing w:line="0" w:lineRule="atLeast"/>
              <w:rPr>
                <w:rFonts w:eastAsia="Times New Roman" w:cs="Times New Roman"/>
                <w:szCs w:val="28"/>
                <w:lang w:val="da-DK"/>
              </w:rPr>
            </w:pPr>
            <w:r w:rsidRPr="00222E81">
              <w:rPr>
                <w:rFonts w:eastAsia="Times New Roman" w:cs="Times New Roman"/>
                <w:szCs w:val="28"/>
                <w:lang w:val="da-DK"/>
              </w:rPr>
              <w:t>Trang phục trong cuộc sống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Nhận biết: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Trình bày được khái quát về trang phục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 xml:space="preserve">- Trình bày được 1 số phương pháp phân </w:t>
            </w: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loại trang phục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Thông hiểu: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- Hiểu được khát quát về trang phục trong cuộc sống</w:t>
            </w:r>
          </w:p>
        </w:tc>
        <w:tc>
          <w:tcPr>
            <w:tcW w:w="1066" w:type="dxa"/>
          </w:tcPr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spacing w:val="-8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lastRenderedPageBreak/>
              <w:t xml:space="preserve">2 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( TN 6 , 7)</w:t>
            </w: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spacing w:val="-8"/>
                <w:szCs w:val="28"/>
              </w:rPr>
              <w:t>1</w:t>
            </w:r>
            <w:r w:rsidRPr="00222E81">
              <w:rPr>
                <w:rFonts w:cs="Times New Roman"/>
                <w:spacing w:val="-8"/>
                <w:szCs w:val="28"/>
              </w:rPr>
              <w:br/>
              <w:t>( TN 22)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color w:val="000000" w:themeColor="text1"/>
                <w:szCs w:val="28"/>
              </w:rPr>
              <w:t>Câu  29 tự luận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-117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712995" w:rsidRPr="00222E81" w:rsidTr="00727F04">
        <w:trPr>
          <w:gridBefore w:val="1"/>
          <w:gridAfter w:val="1"/>
          <w:wBefore w:w="156" w:type="dxa"/>
          <w:wAfter w:w="1088" w:type="dxa"/>
        </w:trPr>
        <w:tc>
          <w:tcPr>
            <w:tcW w:w="2998" w:type="dxa"/>
            <w:gridSpan w:val="4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Tổng</w:t>
            </w:r>
          </w:p>
        </w:tc>
        <w:tc>
          <w:tcPr>
            <w:tcW w:w="2762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66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1110" w:type="dxa"/>
            <w:gridSpan w:val="2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935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37" w:type="dxa"/>
          </w:tcPr>
          <w:p w:rsidR="00712995" w:rsidRPr="00222E81" w:rsidRDefault="00712995" w:rsidP="00727F04">
            <w:pPr>
              <w:widowControl w:val="0"/>
              <w:spacing w:line="0" w:lineRule="atLeast"/>
              <w:ind w:right="104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eastAsia="Times New Roman" w:cs="Times New Roman"/>
                <w:b/>
                <w:color w:val="000000" w:themeColor="text1"/>
                <w:szCs w:val="28"/>
              </w:rPr>
              <w:t>1</w:t>
            </w:r>
          </w:p>
        </w:tc>
      </w:tr>
      <w:tr w:rsidR="00712995" w:rsidRPr="00222E81" w:rsidTr="00727F0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1"/>
          <w:jc w:val="center"/>
        </w:trPr>
        <w:tc>
          <w:tcPr>
            <w:tcW w:w="2553" w:type="dxa"/>
            <w:gridSpan w:val="4"/>
          </w:tcPr>
          <w:p w:rsidR="00712995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BGH DUYỆT</w:t>
            </w: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Khúc T. Mỹ Hạnh</w:t>
            </w:r>
          </w:p>
        </w:tc>
        <w:tc>
          <w:tcPr>
            <w:tcW w:w="2835" w:type="dxa"/>
            <w:gridSpan w:val="2"/>
          </w:tcPr>
          <w:p w:rsidR="00712995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</w:rPr>
              <w:t>TỔ</w:t>
            </w: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TRƯỞNG</w:t>
            </w:r>
          </w:p>
          <w:p w:rsidR="00712995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551" w:type="dxa"/>
            <w:gridSpan w:val="3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NHÓM TRƯỞNG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Nguyễn Ngọc Ánh</w:t>
            </w:r>
          </w:p>
        </w:tc>
        <w:tc>
          <w:tcPr>
            <w:tcW w:w="3113" w:type="dxa"/>
            <w:gridSpan w:val="4"/>
          </w:tcPr>
          <w:p w:rsidR="00712995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NGƯỜI RA ĐỀ</w:t>
            </w: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712995" w:rsidRPr="00222E81" w:rsidRDefault="00712995" w:rsidP="00727F04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Nguyễn Tuấn Hải</w:t>
            </w:r>
          </w:p>
        </w:tc>
      </w:tr>
    </w:tbl>
    <w:p w:rsidR="00712995" w:rsidRPr="00222E81" w:rsidRDefault="00712995" w:rsidP="00712995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12995" w:rsidRPr="00222E81" w:rsidRDefault="00712995" w:rsidP="00712995">
      <w:pPr>
        <w:widowControl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12995" w:rsidRPr="00222E81" w:rsidRDefault="00712995" w:rsidP="0071299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0E3D" w:rsidRDefault="00712995">
      <w:bookmarkStart w:id="0" w:name="_GoBack"/>
      <w:bookmarkEnd w:id="0"/>
    </w:p>
    <w:sectPr w:rsidR="00EC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95"/>
    <w:rsid w:val="006A0177"/>
    <w:rsid w:val="00712995"/>
    <w:rsid w:val="00C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2F94C-232E-4DF9-9997-009FB5E9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129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2022-12-13T10:30:00Z</dcterms:created>
  <dcterms:modified xsi:type="dcterms:W3CDTF">2022-12-13T10:30:00Z</dcterms:modified>
</cp:coreProperties>
</file>