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D3CB8" w14:textId="08899591" w:rsidR="009A3955" w:rsidRPr="0012586F" w:rsidRDefault="009A3955" w:rsidP="0012586F">
      <w:pPr>
        <w:spacing w:before="0" w:beforeAutospacing="0" w:after="0" w:line="276" w:lineRule="auto"/>
        <w:ind w:right="-93"/>
        <w:jc w:val="center"/>
        <w:rPr>
          <w:b/>
          <w:color w:val="000000"/>
        </w:rPr>
      </w:pPr>
      <w:r w:rsidRPr="0012586F">
        <w:rPr>
          <w:b/>
          <w:color w:val="000000"/>
        </w:rPr>
        <w:t xml:space="preserve">BẢNG ĐẶC TẢ ĐỀ </w:t>
      </w:r>
      <w:r w:rsidR="000F6493" w:rsidRPr="0012586F">
        <w:rPr>
          <w:b/>
          <w:color w:val="000000"/>
        </w:rPr>
        <w:t>KIỂM TRA</w:t>
      </w:r>
      <w:r w:rsidRPr="0012586F">
        <w:rPr>
          <w:b/>
          <w:color w:val="000000"/>
        </w:rPr>
        <w:t xml:space="preserve"> </w:t>
      </w:r>
      <w:r w:rsidR="00F228F1" w:rsidRPr="0012586F">
        <w:rPr>
          <w:b/>
          <w:color w:val="000000"/>
        </w:rPr>
        <w:t>GIỮA</w:t>
      </w:r>
      <w:r w:rsidRPr="0012586F">
        <w:rPr>
          <w:b/>
          <w:color w:val="000000"/>
        </w:rPr>
        <w:t xml:space="preserve"> K</w:t>
      </w:r>
      <w:r w:rsidR="000F6493" w:rsidRPr="0012586F">
        <w:rPr>
          <w:b/>
          <w:color w:val="000000"/>
        </w:rPr>
        <w:t>Ì</w:t>
      </w:r>
      <w:r w:rsidRPr="0012586F">
        <w:rPr>
          <w:b/>
          <w:color w:val="000000"/>
        </w:rPr>
        <w:t xml:space="preserve"> I</w:t>
      </w:r>
      <w:r w:rsidR="00F228F1" w:rsidRPr="0012586F">
        <w:rPr>
          <w:b/>
          <w:color w:val="000000"/>
        </w:rPr>
        <w:t>I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6"/>
        <w:gridCol w:w="1488"/>
        <w:gridCol w:w="1770"/>
        <w:gridCol w:w="4934"/>
        <w:gridCol w:w="1533"/>
        <w:gridCol w:w="1396"/>
        <w:gridCol w:w="1139"/>
        <w:gridCol w:w="1171"/>
      </w:tblGrid>
      <w:tr w:rsidR="009A3955" w:rsidRPr="0012586F" w14:paraId="4CA0B349" w14:textId="77777777" w:rsidTr="00C645E3">
        <w:tc>
          <w:tcPr>
            <w:tcW w:w="2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9F5202" w14:textId="77777777" w:rsidR="009A3955" w:rsidRPr="0012586F" w:rsidRDefault="009A3955" w:rsidP="0012586F">
            <w:pPr>
              <w:spacing w:before="0" w:beforeAutospacing="0" w:after="0" w:line="276" w:lineRule="auto"/>
              <w:jc w:val="center"/>
              <w:rPr>
                <w:b/>
              </w:rPr>
            </w:pPr>
            <w:r w:rsidRPr="0012586F">
              <w:rPr>
                <w:b/>
              </w:rPr>
              <w:t>TT</w:t>
            </w:r>
          </w:p>
        </w:tc>
        <w:tc>
          <w:tcPr>
            <w:tcW w:w="5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19F788" w14:textId="77777777" w:rsidR="009A3955" w:rsidRPr="0012586F" w:rsidRDefault="009A3955" w:rsidP="0012586F">
            <w:pPr>
              <w:spacing w:before="0" w:beforeAutospacing="0" w:after="0" w:line="276" w:lineRule="auto"/>
              <w:jc w:val="center"/>
              <w:rPr>
                <w:b/>
              </w:rPr>
            </w:pPr>
            <w:r w:rsidRPr="0012586F">
              <w:rPr>
                <w:b/>
              </w:rPr>
              <w:t>Chương/ chủ đề</w:t>
            </w:r>
          </w:p>
        </w:tc>
        <w:tc>
          <w:tcPr>
            <w:tcW w:w="62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A1052" w14:textId="43095DE6" w:rsidR="009A3955" w:rsidRPr="0012586F" w:rsidRDefault="009A3955" w:rsidP="0012586F">
            <w:pPr>
              <w:spacing w:before="0" w:beforeAutospacing="0" w:after="0" w:line="276" w:lineRule="auto"/>
              <w:jc w:val="center"/>
              <w:rPr>
                <w:b/>
              </w:rPr>
            </w:pPr>
            <w:r w:rsidRPr="0012586F">
              <w:rPr>
                <w:b/>
              </w:rPr>
              <w:t>Nội dung/ đơn</w:t>
            </w:r>
            <w:r w:rsidR="00C24A9F" w:rsidRPr="0012586F">
              <w:rPr>
                <w:b/>
              </w:rPr>
              <w:t xml:space="preserve"> </w:t>
            </w:r>
            <w:r w:rsidRPr="0012586F">
              <w:rPr>
                <w:b/>
              </w:rPr>
              <w:t>vị kiến thức</w:t>
            </w:r>
          </w:p>
        </w:tc>
        <w:tc>
          <w:tcPr>
            <w:tcW w:w="17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90F3A0" w14:textId="77777777" w:rsidR="009A3955" w:rsidRPr="0012586F" w:rsidRDefault="009A3955" w:rsidP="0012586F">
            <w:pPr>
              <w:spacing w:before="0" w:beforeAutospacing="0" w:after="0" w:line="276" w:lineRule="auto"/>
              <w:jc w:val="center"/>
              <w:rPr>
                <w:b/>
              </w:rPr>
            </w:pPr>
            <w:r w:rsidRPr="0012586F">
              <w:rPr>
                <w:b/>
              </w:rPr>
              <w:t>Mức độ đánh giá</w:t>
            </w:r>
          </w:p>
        </w:tc>
        <w:tc>
          <w:tcPr>
            <w:tcW w:w="183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DF3929" w14:textId="77777777" w:rsidR="009A3955" w:rsidRPr="0012586F" w:rsidRDefault="009A3955" w:rsidP="0012586F">
            <w:pPr>
              <w:spacing w:before="0" w:beforeAutospacing="0" w:after="0" w:line="276" w:lineRule="auto"/>
              <w:jc w:val="center"/>
              <w:rPr>
                <w:b/>
              </w:rPr>
            </w:pPr>
            <w:r w:rsidRPr="0012586F">
              <w:rPr>
                <w:b/>
              </w:rPr>
              <w:t>Số câu hỏi theo mức độ nhận thức</w:t>
            </w:r>
          </w:p>
        </w:tc>
      </w:tr>
      <w:tr w:rsidR="00C24A9F" w:rsidRPr="0012586F" w14:paraId="0E3AECB3" w14:textId="77777777" w:rsidTr="00C645E3">
        <w:tc>
          <w:tcPr>
            <w:tcW w:w="2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AC5BF" w14:textId="77777777" w:rsidR="009A3955" w:rsidRPr="0012586F" w:rsidRDefault="009A3955" w:rsidP="0012586F">
            <w:pPr>
              <w:spacing w:before="0" w:beforeAutospacing="0" w:after="0" w:line="276" w:lineRule="auto"/>
              <w:jc w:val="center"/>
              <w:rPr>
                <w:b/>
              </w:rPr>
            </w:pPr>
          </w:p>
        </w:tc>
        <w:tc>
          <w:tcPr>
            <w:tcW w:w="5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0FC23" w14:textId="77777777" w:rsidR="009A3955" w:rsidRPr="0012586F" w:rsidRDefault="009A3955" w:rsidP="0012586F">
            <w:pPr>
              <w:spacing w:before="0" w:beforeAutospacing="0" w:after="0" w:line="276" w:lineRule="auto"/>
              <w:jc w:val="center"/>
              <w:rPr>
                <w:b/>
              </w:rPr>
            </w:pPr>
          </w:p>
        </w:tc>
        <w:tc>
          <w:tcPr>
            <w:tcW w:w="6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E5BD0E" w14:textId="77777777" w:rsidR="009A3955" w:rsidRPr="0012586F" w:rsidRDefault="009A3955" w:rsidP="0012586F">
            <w:pPr>
              <w:spacing w:before="0" w:beforeAutospacing="0" w:after="0" w:line="276" w:lineRule="auto"/>
              <w:jc w:val="center"/>
              <w:rPr>
                <w:b/>
              </w:rPr>
            </w:pPr>
          </w:p>
        </w:tc>
        <w:tc>
          <w:tcPr>
            <w:tcW w:w="17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92A2F8" w14:textId="77777777" w:rsidR="009A3955" w:rsidRPr="0012586F" w:rsidRDefault="009A3955" w:rsidP="0012586F">
            <w:pPr>
              <w:spacing w:before="0" w:beforeAutospacing="0" w:after="0" w:line="276" w:lineRule="auto"/>
              <w:jc w:val="center"/>
              <w:rPr>
                <w:b/>
              </w:rPr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2D89E" w14:textId="77777777" w:rsidR="009A3955" w:rsidRPr="0012586F" w:rsidRDefault="009A3955" w:rsidP="0012586F">
            <w:pPr>
              <w:spacing w:before="0" w:beforeAutospacing="0" w:after="0" w:line="276" w:lineRule="auto"/>
              <w:jc w:val="center"/>
              <w:rPr>
                <w:b/>
              </w:rPr>
            </w:pPr>
            <w:r w:rsidRPr="0012586F">
              <w:rPr>
                <w:b/>
              </w:rPr>
              <w:t>Nhận biết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BCD4AF" w14:textId="77777777" w:rsidR="009A3955" w:rsidRPr="0012586F" w:rsidRDefault="009A3955" w:rsidP="0012586F">
            <w:pPr>
              <w:spacing w:before="0" w:beforeAutospacing="0" w:after="0" w:line="276" w:lineRule="auto"/>
              <w:jc w:val="center"/>
              <w:rPr>
                <w:b/>
              </w:rPr>
            </w:pPr>
            <w:r w:rsidRPr="0012586F">
              <w:rPr>
                <w:b/>
              </w:rPr>
              <w:t>Thông hiểu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37E249" w14:textId="77777777" w:rsidR="009A3955" w:rsidRPr="0012586F" w:rsidRDefault="009A3955" w:rsidP="0012586F">
            <w:pPr>
              <w:spacing w:before="0" w:beforeAutospacing="0" w:after="0" w:line="276" w:lineRule="auto"/>
              <w:jc w:val="center"/>
              <w:rPr>
                <w:b/>
              </w:rPr>
            </w:pPr>
            <w:r w:rsidRPr="0012586F">
              <w:rPr>
                <w:b/>
              </w:rPr>
              <w:t>Vận dụng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F10ADF" w14:textId="77777777" w:rsidR="009A3955" w:rsidRPr="0012586F" w:rsidRDefault="009A3955" w:rsidP="0012586F">
            <w:pPr>
              <w:spacing w:before="0" w:beforeAutospacing="0" w:after="0" w:line="276" w:lineRule="auto"/>
              <w:jc w:val="center"/>
              <w:rPr>
                <w:b/>
              </w:rPr>
            </w:pPr>
            <w:r w:rsidRPr="0012586F">
              <w:rPr>
                <w:b/>
              </w:rPr>
              <w:t>Vận dụng cao</w:t>
            </w:r>
          </w:p>
        </w:tc>
      </w:tr>
      <w:tr w:rsidR="00C24A9F" w:rsidRPr="0012586F" w14:paraId="560D05F3" w14:textId="77777777" w:rsidTr="00C645E3"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9740C9" w14:textId="77777777" w:rsidR="009A3955" w:rsidRPr="0012586F" w:rsidRDefault="009A3955" w:rsidP="0012586F">
            <w:pPr>
              <w:spacing w:before="0" w:beforeAutospacing="0" w:after="0" w:line="276" w:lineRule="auto"/>
              <w:jc w:val="center"/>
              <w:rPr>
                <w:b/>
              </w:rPr>
            </w:pPr>
            <w:r w:rsidRPr="0012586F">
              <w:rPr>
                <w:b/>
              </w:rPr>
              <w:t>1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D0383" w14:textId="77777777" w:rsidR="009A3955" w:rsidRPr="0012586F" w:rsidRDefault="009A3955" w:rsidP="0012586F">
            <w:pPr>
              <w:spacing w:before="0" w:beforeAutospacing="0" w:after="0" w:line="276" w:lineRule="auto"/>
              <w:jc w:val="center"/>
              <w:rPr>
                <w:b/>
              </w:rPr>
            </w:pPr>
            <w:r w:rsidRPr="0012586F">
              <w:rPr>
                <w:b/>
              </w:rPr>
              <w:t>Đọc hiểu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C7DAD" w14:textId="44A108F6" w:rsidR="009A3955" w:rsidRPr="0012586F" w:rsidRDefault="00D9293C" w:rsidP="0012586F">
            <w:pPr>
              <w:spacing w:before="0" w:beforeAutospacing="0" w:after="0" w:line="276" w:lineRule="auto"/>
              <w:rPr>
                <w:lang w:val="vi-VN"/>
              </w:rPr>
            </w:pPr>
            <w:r w:rsidRPr="0012586F">
              <w:t>Truyện ngụ ngôn</w:t>
            </w:r>
          </w:p>
        </w:tc>
        <w:tc>
          <w:tcPr>
            <w:tcW w:w="1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8D612" w14:textId="77777777" w:rsidR="00DB6EC2" w:rsidRPr="0012586F" w:rsidRDefault="00DB6EC2" w:rsidP="0012586F">
            <w:pPr>
              <w:spacing w:before="0" w:beforeAutospacing="0" w:after="0" w:line="276" w:lineRule="auto"/>
              <w:jc w:val="both"/>
              <w:rPr>
                <w:b/>
                <w:bCs/>
              </w:rPr>
            </w:pPr>
            <w:r w:rsidRPr="0012586F">
              <w:rPr>
                <w:b/>
                <w:bCs/>
              </w:rPr>
              <w:t>Nhận biết:</w:t>
            </w:r>
          </w:p>
          <w:p w14:paraId="70392FED" w14:textId="5BCF7595" w:rsidR="00DB6EC2" w:rsidRPr="0012586F" w:rsidRDefault="00DB6EC2" w:rsidP="0012586F">
            <w:pPr>
              <w:spacing w:before="0" w:beforeAutospacing="0" w:after="0" w:line="276" w:lineRule="auto"/>
              <w:jc w:val="both"/>
            </w:pPr>
            <w:r w:rsidRPr="0012586F">
              <w:t xml:space="preserve">- Nhận biết được </w:t>
            </w:r>
            <w:r w:rsidR="00FA03C4" w:rsidRPr="0012586F">
              <w:t>đề tài, chi tiết tiêu biểu của văn bản.</w:t>
            </w:r>
          </w:p>
          <w:p w14:paraId="5CF08A90" w14:textId="5C3DB66A" w:rsidR="00DB6EC2" w:rsidRPr="0012586F" w:rsidRDefault="00DB6EC2" w:rsidP="0012586F">
            <w:pPr>
              <w:spacing w:before="0" w:beforeAutospacing="0" w:after="0" w:line="276" w:lineRule="auto"/>
              <w:jc w:val="both"/>
            </w:pPr>
            <w:r w:rsidRPr="0012586F">
              <w:t>- Nhận bi</w:t>
            </w:r>
            <w:r w:rsidR="00BF5D67">
              <w:t>ế</w:t>
            </w:r>
            <w:r w:rsidRPr="0012586F">
              <w:t xml:space="preserve">t được </w:t>
            </w:r>
            <w:r w:rsidR="00FA03C4" w:rsidRPr="0012586F">
              <w:t>ngôi kể, đặc điểm của lời kể trong truyện.</w:t>
            </w:r>
          </w:p>
          <w:p w14:paraId="4805EF89" w14:textId="3DE4C3FC" w:rsidR="00FA03C4" w:rsidRPr="0012586F" w:rsidRDefault="00FA03C4" w:rsidP="0012586F">
            <w:pPr>
              <w:spacing w:before="0" w:beforeAutospacing="0" w:after="0" w:line="276" w:lineRule="auto"/>
              <w:jc w:val="both"/>
            </w:pPr>
            <w:r w:rsidRPr="0012586F">
              <w:t>- Nhận diện được nhân vật, tình huống, cốt truyện, không gian, thời gian trong truyện ngụ ngôn.</w:t>
            </w:r>
          </w:p>
          <w:p w14:paraId="13008CB5" w14:textId="7A74DDED" w:rsidR="00DB6EC2" w:rsidRPr="0012586F" w:rsidRDefault="00DB6EC2" w:rsidP="0012586F">
            <w:pPr>
              <w:spacing w:before="0" w:beforeAutospacing="0" w:after="0" w:line="276" w:lineRule="auto"/>
              <w:jc w:val="both"/>
            </w:pPr>
            <w:r w:rsidRPr="0012586F">
              <w:t xml:space="preserve">- Xác định được </w:t>
            </w:r>
            <w:r w:rsidRPr="0012586F">
              <w:rPr>
                <w:bCs/>
              </w:rPr>
              <w:t xml:space="preserve">số từ, </w:t>
            </w:r>
            <w:r w:rsidR="00FA03C4" w:rsidRPr="0012586F">
              <w:rPr>
                <w:bCs/>
              </w:rPr>
              <w:t>nhận biết được thành ngữ.</w:t>
            </w:r>
          </w:p>
          <w:p w14:paraId="1722BFCB" w14:textId="77777777" w:rsidR="00DB6EC2" w:rsidRPr="0012586F" w:rsidRDefault="00DB6EC2" w:rsidP="0012586F">
            <w:pPr>
              <w:spacing w:before="0" w:beforeAutospacing="0" w:after="0" w:line="276" w:lineRule="auto"/>
              <w:jc w:val="both"/>
              <w:rPr>
                <w:b/>
              </w:rPr>
            </w:pPr>
            <w:r w:rsidRPr="0012586F">
              <w:rPr>
                <w:b/>
              </w:rPr>
              <w:t>Thông hiểu:</w:t>
            </w:r>
          </w:p>
          <w:p w14:paraId="7F5C2575" w14:textId="6C60E21D" w:rsidR="00FA03C4" w:rsidRPr="0012586F" w:rsidRDefault="00FA03C4" w:rsidP="0012586F">
            <w:pPr>
              <w:spacing w:before="0" w:beforeAutospacing="0" w:after="0" w:line="276" w:lineRule="auto"/>
              <w:jc w:val="both"/>
            </w:pPr>
            <w:r w:rsidRPr="0012586F">
              <w:t>- Nêu được chủ đề, thông điệp mà văn bản muốn gửi gắm đến người đọc.</w:t>
            </w:r>
          </w:p>
          <w:p w14:paraId="323D1B09" w14:textId="5D0D902C" w:rsidR="00DB6EC2" w:rsidRPr="0012586F" w:rsidRDefault="00DB6EC2" w:rsidP="0012586F">
            <w:pPr>
              <w:spacing w:before="0" w:beforeAutospacing="0" w:after="0" w:line="276" w:lineRule="auto"/>
              <w:jc w:val="both"/>
            </w:pPr>
            <w:r w:rsidRPr="0012586F">
              <w:t xml:space="preserve">- </w:t>
            </w:r>
            <w:r w:rsidR="00FA03C4" w:rsidRPr="0012586F">
              <w:t>Phân tích, lí giải được ý nghĩa, tác dụng của các chi tiết tiêu biểu.</w:t>
            </w:r>
          </w:p>
          <w:p w14:paraId="6D42FC90" w14:textId="44431871" w:rsidR="00DB6EC2" w:rsidRPr="0012586F" w:rsidRDefault="00DB6EC2" w:rsidP="0012586F">
            <w:pPr>
              <w:spacing w:before="0" w:beforeAutospacing="0" w:after="0" w:line="276" w:lineRule="auto"/>
              <w:jc w:val="both"/>
            </w:pPr>
            <w:r w:rsidRPr="0012586F">
              <w:t xml:space="preserve">- </w:t>
            </w:r>
            <w:r w:rsidR="00FA03C4" w:rsidRPr="0012586F">
              <w:t>Trình bày được tính cách nhân vật thể hiện qua cử chỉ, hành động, lời thoại; qua lời người kể chuyện.</w:t>
            </w:r>
          </w:p>
          <w:p w14:paraId="3DE0076A" w14:textId="5C6A4E45" w:rsidR="00DB6EC2" w:rsidRPr="0012586F" w:rsidRDefault="00DB6EC2" w:rsidP="0012586F">
            <w:pPr>
              <w:spacing w:before="0" w:beforeAutospacing="0" w:after="0" w:line="276" w:lineRule="auto"/>
              <w:jc w:val="both"/>
            </w:pPr>
            <w:r w:rsidRPr="0012586F">
              <w:t xml:space="preserve">- Giải thích được </w:t>
            </w:r>
            <w:r w:rsidR="00FA03C4" w:rsidRPr="0012586F">
              <w:rPr>
                <w:bCs/>
              </w:rPr>
              <w:t>ý nghĩa, tác dụng của thành ngữ, nghĩa của từ trong ngữ cảnh</w:t>
            </w:r>
            <w:r w:rsidR="00A40A17">
              <w:rPr>
                <w:bCs/>
              </w:rPr>
              <w:t>.</w:t>
            </w:r>
          </w:p>
          <w:p w14:paraId="568944F3" w14:textId="77777777" w:rsidR="00DB6EC2" w:rsidRPr="0012586F" w:rsidRDefault="00DB6EC2" w:rsidP="0012586F">
            <w:pPr>
              <w:spacing w:before="0" w:beforeAutospacing="0" w:after="0" w:line="276" w:lineRule="auto"/>
              <w:jc w:val="both"/>
              <w:rPr>
                <w:b/>
              </w:rPr>
            </w:pPr>
            <w:r w:rsidRPr="0012586F">
              <w:rPr>
                <w:b/>
              </w:rPr>
              <w:t>Vận dụng:</w:t>
            </w:r>
          </w:p>
          <w:p w14:paraId="6B26F724" w14:textId="323F0458" w:rsidR="00DB6EC2" w:rsidRPr="0012586F" w:rsidRDefault="00DB6EC2" w:rsidP="0012586F">
            <w:pPr>
              <w:spacing w:before="0" w:beforeAutospacing="0" w:after="0" w:line="276" w:lineRule="auto"/>
              <w:jc w:val="both"/>
              <w:rPr>
                <w:rFonts w:eastAsia="SimSun"/>
                <w:noProof/>
                <w:lang w:eastAsia="zh-CN"/>
              </w:rPr>
            </w:pPr>
            <w:r w:rsidRPr="0012586F">
              <w:rPr>
                <w:rFonts w:eastAsia="SimSun"/>
                <w:noProof/>
                <w:lang w:eastAsia="zh-CN"/>
              </w:rPr>
              <w:lastRenderedPageBreak/>
              <w:t xml:space="preserve">- </w:t>
            </w:r>
            <w:r w:rsidR="00FA03C4" w:rsidRPr="0012586F">
              <w:rPr>
                <w:rFonts w:eastAsia="SimSun"/>
                <w:noProof/>
                <w:lang w:eastAsia="zh-CN"/>
              </w:rPr>
              <w:t>R</w:t>
            </w:r>
            <w:r w:rsidRPr="0012586F">
              <w:rPr>
                <w:rFonts w:eastAsia="Times New Roman"/>
                <w:noProof/>
                <w:lang w:eastAsia="zh-CN"/>
              </w:rPr>
              <w:t>út ra được những bài học cho bản thân</w:t>
            </w:r>
            <w:r w:rsidR="00FA03C4" w:rsidRPr="0012586F">
              <w:rPr>
                <w:rFonts w:eastAsia="Times New Roman"/>
                <w:noProof/>
                <w:lang w:eastAsia="zh-CN"/>
              </w:rPr>
              <w:t xml:space="preserve"> từ nội dung, ý nghĩa của câu chuyện trong tác phẩm</w:t>
            </w:r>
            <w:r w:rsidRPr="0012586F">
              <w:rPr>
                <w:rFonts w:eastAsia="Times New Roman"/>
                <w:noProof/>
                <w:lang w:eastAsia="zh-CN"/>
              </w:rPr>
              <w:t xml:space="preserve">. </w:t>
            </w:r>
          </w:p>
          <w:p w14:paraId="04A034FF" w14:textId="23D79D78" w:rsidR="009A3955" w:rsidRPr="0012586F" w:rsidRDefault="00DB6EC2" w:rsidP="0012586F">
            <w:pPr>
              <w:spacing w:before="0" w:beforeAutospacing="0" w:after="0" w:line="276" w:lineRule="auto"/>
              <w:jc w:val="both"/>
            </w:pPr>
            <w:r w:rsidRPr="0012586F">
              <w:t xml:space="preserve">- </w:t>
            </w:r>
            <w:r w:rsidR="00FA03C4" w:rsidRPr="0012586F">
              <w:t>Thể hiện thái độ đồng tình/ không đồng tình/ không đồng tình một phần với bài học được thể hiện qua tác phẩm.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DDE26" w14:textId="77777777" w:rsidR="009A3955" w:rsidRPr="0012586F" w:rsidRDefault="009A3955" w:rsidP="0012586F">
            <w:pPr>
              <w:spacing w:before="0" w:beforeAutospacing="0" w:after="0" w:line="276" w:lineRule="auto"/>
              <w:jc w:val="center"/>
            </w:pPr>
          </w:p>
          <w:p w14:paraId="41E02488" w14:textId="77777777" w:rsidR="009A3955" w:rsidRPr="0012586F" w:rsidRDefault="009A3955" w:rsidP="0012586F">
            <w:pPr>
              <w:spacing w:before="0" w:beforeAutospacing="0" w:after="0" w:line="276" w:lineRule="auto"/>
              <w:jc w:val="center"/>
            </w:pPr>
            <w:r w:rsidRPr="0012586F">
              <w:t>4TN</w:t>
            </w:r>
          </w:p>
          <w:p w14:paraId="4EE64F3F" w14:textId="77777777" w:rsidR="009A3955" w:rsidRPr="0012586F" w:rsidRDefault="009A3955" w:rsidP="0012586F">
            <w:pPr>
              <w:spacing w:before="0" w:beforeAutospacing="0" w:after="0" w:line="276" w:lineRule="auto"/>
              <w:jc w:val="center"/>
            </w:pPr>
            <w:r w:rsidRPr="0012586F">
              <w:t>1TL*</w:t>
            </w:r>
          </w:p>
          <w:p w14:paraId="747AF58E" w14:textId="77777777" w:rsidR="009A3955" w:rsidRPr="0012586F" w:rsidRDefault="009A3955" w:rsidP="0012586F">
            <w:pPr>
              <w:spacing w:before="0" w:beforeAutospacing="0" w:after="0" w:line="276" w:lineRule="auto"/>
              <w:jc w:val="center"/>
            </w:pP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B4857" w14:textId="77777777" w:rsidR="009A3955" w:rsidRPr="0012586F" w:rsidRDefault="009A3955" w:rsidP="0012586F">
            <w:pPr>
              <w:spacing w:before="0" w:beforeAutospacing="0" w:after="0" w:line="276" w:lineRule="auto"/>
              <w:jc w:val="center"/>
            </w:pPr>
          </w:p>
          <w:p w14:paraId="1382FFE9" w14:textId="77777777" w:rsidR="009A3955" w:rsidRPr="0012586F" w:rsidRDefault="009A3955" w:rsidP="0012586F">
            <w:pPr>
              <w:spacing w:before="0" w:beforeAutospacing="0" w:after="0" w:line="276" w:lineRule="auto"/>
              <w:jc w:val="center"/>
            </w:pPr>
            <w:r w:rsidRPr="0012586F">
              <w:t>4TN</w:t>
            </w:r>
          </w:p>
          <w:p w14:paraId="23A03A01" w14:textId="77777777" w:rsidR="009A3955" w:rsidRPr="0012586F" w:rsidRDefault="009A3955" w:rsidP="0012586F">
            <w:pPr>
              <w:spacing w:before="0" w:beforeAutospacing="0" w:after="0" w:line="276" w:lineRule="auto"/>
              <w:jc w:val="center"/>
            </w:pPr>
            <w:r w:rsidRPr="0012586F">
              <w:t>1TL*</w:t>
            </w:r>
          </w:p>
          <w:p w14:paraId="54DE0038" w14:textId="77777777" w:rsidR="009A3955" w:rsidRPr="0012586F" w:rsidRDefault="009A3955" w:rsidP="0012586F">
            <w:pPr>
              <w:spacing w:before="0" w:beforeAutospacing="0" w:after="0" w:line="276" w:lineRule="auto"/>
              <w:jc w:val="center"/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B4599" w14:textId="5964080A" w:rsidR="009A3955" w:rsidRPr="0012586F" w:rsidRDefault="009A3955" w:rsidP="0012586F">
            <w:pPr>
              <w:spacing w:before="0" w:beforeAutospacing="0" w:after="0" w:line="276" w:lineRule="auto"/>
              <w:jc w:val="center"/>
            </w:pPr>
            <w:r w:rsidRPr="0012586F">
              <w:t>1TL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9F5F2" w14:textId="77777777" w:rsidR="009A3955" w:rsidRPr="0012586F" w:rsidRDefault="009A3955" w:rsidP="0012586F">
            <w:pPr>
              <w:spacing w:before="0" w:beforeAutospacing="0" w:after="0" w:line="276" w:lineRule="auto"/>
              <w:jc w:val="center"/>
            </w:pPr>
          </w:p>
        </w:tc>
      </w:tr>
      <w:tr w:rsidR="00C24A9F" w:rsidRPr="0012586F" w14:paraId="61ACD2E7" w14:textId="77777777" w:rsidTr="00C645E3"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AA2E97" w14:textId="77777777" w:rsidR="009A3955" w:rsidRPr="0012586F" w:rsidRDefault="009A3955" w:rsidP="0012586F">
            <w:pPr>
              <w:spacing w:before="0" w:beforeAutospacing="0" w:after="0" w:line="276" w:lineRule="auto"/>
              <w:jc w:val="center"/>
              <w:rPr>
                <w:b/>
              </w:rPr>
            </w:pPr>
            <w:r w:rsidRPr="0012586F">
              <w:rPr>
                <w:b/>
              </w:rPr>
              <w:t>2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CA459A" w14:textId="77777777" w:rsidR="009A3955" w:rsidRPr="0012586F" w:rsidRDefault="009A3955" w:rsidP="0012586F">
            <w:pPr>
              <w:spacing w:before="0" w:beforeAutospacing="0" w:after="0" w:line="276" w:lineRule="auto"/>
              <w:jc w:val="center"/>
              <w:rPr>
                <w:b/>
              </w:rPr>
            </w:pPr>
            <w:r w:rsidRPr="0012586F">
              <w:rPr>
                <w:b/>
              </w:rPr>
              <w:t>Viết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DCEA41" w14:textId="3240620E" w:rsidR="009A3955" w:rsidRPr="0012586F" w:rsidRDefault="0071742B" w:rsidP="0012586F">
            <w:pPr>
              <w:spacing w:before="0" w:beforeAutospacing="0" w:after="0" w:line="276" w:lineRule="auto"/>
            </w:pPr>
            <w:r w:rsidRPr="0012586F">
              <w:t>Viết bài văn</w:t>
            </w:r>
            <w:r w:rsidR="006337F1" w:rsidRPr="0012586F">
              <w:t xml:space="preserve"> nghị luận về một vấn đề trong đời sống (trình bày ý kiến tán thành)</w:t>
            </w:r>
          </w:p>
        </w:tc>
        <w:tc>
          <w:tcPr>
            <w:tcW w:w="1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0C0D6" w14:textId="77777777" w:rsidR="0071742B" w:rsidRPr="0012586F" w:rsidRDefault="0071742B" w:rsidP="0012586F">
            <w:pPr>
              <w:spacing w:before="0" w:beforeAutospacing="0" w:after="0" w:line="276" w:lineRule="auto"/>
              <w:jc w:val="both"/>
              <w:rPr>
                <w:b/>
                <w:bCs/>
              </w:rPr>
            </w:pPr>
            <w:r w:rsidRPr="0012586F">
              <w:rPr>
                <w:b/>
                <w:bCs/>
              </w:rPr>
              <w:t>Nhận biết:</w:t>
            </w:r>
          </w:p>
          <w:p w14:paraId="32C285F8" w14:textId="77777777" w:rsidR="0071742B" w:rsidRPr="0012586F" w:rsidRDefault="0071742B" w:rsidP="0012586F">
            <w:pPr>
              <w:spacing w:before="0" w:beforeAutospacing="0" w:after="0" w:line="276" w:lineRule="auto"/>
              <w:jc w:val="both"/>
              <w:rPr>
                <w:b/>
                <w:bCs/>
              </w:rPr>
            </w:pPr>
            <w:r w:rsidRPr="0012586F">
              <w:rPr>
                <w:b/>
                <w:bCs/>
              </w:rPr>
              <w:t>Thông hiểu:</w:t>
            </w:r>
          </w:p>
          <w:p w14:paraId="6B9A45B8" w14:textId="77777777" w:rsidR="0071742B" w:rsidRPr="0012586F" w:rsidRDefault="0071742B" w:rsidP="0012586F">
            <w:pPr>
              <w:spacing w:before="0" w:beforeAutospacing="0" w:after="0" w:line="276" w:lineRule="auto"/>
              <w:jc w:val="both"/>
              <w:rPr>
                <w:b/>
                <w:bCs/>
              </w:rPr>
            </w:pPr>
            <w:r w:rsidRPr="0012586F">
              <w:rPr>
                <w:b/>
                <w:bCs/>
              </w:rPr>
              <w:t>Vận dụng:</w:t>
            </w:r>
          </w:p>
          <w:p w14:paraId="1871A0C1" w14:textId="77777777" w:rsidR="0071742B" w:rsidRPr="0012586F" w:rsidRDefault="0071742B" w:rsidP="0012586F">
            <w:pPr>
              <w:tabs>
                <w:tab w:val="left" w:pos="1650"/>
              </w:tabs>
              <w:spacing w:before="0" w:beforeAutospacing="0" w:after="0" w:line="276" w:lineRule="auto"/>
              <w:jc w:val="both"/>
              <w:rPr>
                <w:b/>
                <w:bCs/>
              </w:rPr>
            </w:pPr>
            <w:r w:rsidRPr="0012586F">
              <w:rPr>
                <w:b/>
                <w:bCs/>
              </w:rPr>
              <w:t>Vận dụng cao:</w:t>
            </w:r>
            <w:r w:rsidRPr="0012586F">
              <w:rPr>
                <w:b/>
                <w:bCs/>
              </w:rPr>
              <w:tab/>
            </w:r>
          </w:p>
          <w:p w14:paraId="2E3F9477" w14:textId="50C928EF" w:rsidR="009A3955" w:rsidRPr="0012586F" w:rsidRDefault="0071742B" w:rsidP="0012586F">
            <w:pPr>
              <w:spacing w:before="0" w:beforeAutospacing="0" w:after="0" w:line="276" w:lineRule="auto"/>
              <w:jc w:val="both"/>
            </w:pPr>
            <w:r w:rsidRPr="0012586F">
              <w:t xml:space="preserve">Viết được bài văn </w:t>
            </w:r>
            <w:r w:rsidR="00FA03C4" w:rsidRPr="0012586F">
              <w:t>nghị luận về một vấn đề trong đời sống trình bày rõ vấn đề và ý kiến tán thành của người viết, đưa ra được lí lẽ rõ r</w:t>
            </w:r>
            <w:r w:rsidR="00A40A17">
              <w:t>à</w:t>
            </w:r>
            <w:r w:rsidR="00FA03C4" w:rsidRPr="0012586F">
              <w:t>ng và bằng chứng đa dạng.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2F6355" w14:textId="77777777" w:rsidR="009A3955" w:rsidRPr="0012586F" w:rsidRDefault="009A3955" w:rsidP="0012586F">
            <w:pPr>
              <w:spacing w:before="0" w:beforeAutospacing="0" w:after="0" w:line="276" w:lineRule="auto"/>
              <w:jc w:val="center"/>
            </w:pPr>
            <w:r w:rsidRPr="0012586F">
              <w:t>1TL*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02A65F" w14:textId="77777777" w:rsidR="009A3955" w:rsidRPr="0012586F" w:rsidRDefault="009A3955" w:rsidP="0012586F">
            <w:pPr>
              <w:spacing w:before="0" w:beforeAutospacing="0" w:after="0" w:line="276" w:lineRule="auto"/>
              <w:jc w:val="center"/>
            </w:pPr>
            <w:r w:rsidRPr="0012586F">
              <w:t>1TL*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B552F7" w14:textId="77777777" w:rsidR="009A3955" w:rsidRPr="0012586F" w:rsidRDefault="009A3955" w:rsidP="0012586F">
            <w:pPr>
              <w:spacing w:before="0" w:beforeAutospacing="0" w:after="0" w:line="276" w:lineRule="auto"/>
              <w:jc w:val="center"/>
            </w:pPr>
            <w:r w:rsidRPr="0012586F">
              <w:t>1TL*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3CC060" w14:textId="77777777" w:rsidR="009A3955" w:rsidRPr="0012586F" w:rsidRDefault="009A3955" w:rsidP="0012586F">
            <w:pPr>
              <w:spacing w:before="0" w:beforeAutospacing="0" w:after="0" w:line="276" w:lineRule="auto"/>
              <w:jc w:val="center"/>
            </w:pPr>
            <w:r w:rsidRPr="0012586F">
              <w:t>1TL*</w:t>
            </w:r>
          </w:p>
        </w:tc>
      </w:tr>
      <w:tr w:rsidR="009A3955" w:rsidRPr="0012586F" w14:paraId="540B16BB" w14:textId="77777777" w:rsidTr="00C24A9F">
        <w:tc>
          <w:tcPr>
            <w:tcW w:w="14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3D251" w14:textId="77777777" w:rsidR="009A3955" w:rsidRPr="0012586F" w:rsidRDefault="009A3955" w:rsidP="0012586F">
            <w:pPr>
              <w:spacing w:before="0" w:beforeAutospacing="0" w:after="0" w:line="276" w:lineRule="auto"/>
              <w:jc w:val="both"/>
              <w:rPr>
                <w:b/>
              </w:rPr>
            </w:pPr>
            <w:r w:rsidRPr="0012586F">
              <w:rPr>
                <w:b/>
              </w:rPr>
              <w:t>Tổng số câu</w:t>
            </w:r>
          </w:p>
        </w:tc>
        <w:tc>
          <w:tcPr>
            <w:tcW w:w="1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84490" w14:textId="77777777" w:rsidR="009A3955" w:rsidRPr="0012586F" w:rsidRDefault="009A3955" w:rsidP="0012586F">
            <w:pPr>
              <w:spacing w:before="0" w:beforeAutospacing="0" w:after="0" w:line="276" w:lineRule="auto"/>
              <w:jc w:val="both"/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FAC424" w14:textId="77777777" w:rsidR="009A3955" w:rsidRPr="0012586F" w:rsidRDefault="009A3955" w:rsidP="0012586F">
            <w:pPr>
              <w:spacing w:before="0" w:beforeAutospacing="0" w:after="0" w:line="276" w:lineRule="auto"/>
              <w:jc w:val="center"/>
              <w:rPr>
                <w:b/>
              </w:rPr>
            </w:pPr>
            <w:r w:rsidRPr="0012586F">
              <w:rPr>
                <w:b/>
              </w:rPr>
              <w:t>4TN</w:t>
            </w:r>
          </w:p>
          <w:p w14:paraId="127B5209" w14:textId="77777777" w:rsidR="00897AB9" w:rsidRPr="0012586F" w:rsidRDefault="00897AB9" w:rsidP="0012586F">
            <w:pPr>
              <w:spacing w:before="0" w:beforeAutospacing="0" w:after="0" w:line="276" w:lineRule="auto"/>
              <w:jc w:val="center"/>
              <w:rPr>
                <w:b/>
              </w:rPr>
            </w:pP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CA7AC" w14:textId="77777777" w:rsidR="009A3955" w:rsidRPr="0012586F" w:rsidRDefault="009A3955" w:rsidP="0012586F">
            <w:pPr>
              <w:spacing w:before="0" w:beforeAutospacing="0" w:after="0" w:line="276" w:lineRule="auto"/>
              <w:jc w:val="center"/>
              <w:rPr>
                <w:b/>
              </w:rPr>
            </w:pPr>
            <w:r w:rsidRPr="0012586F">
              <w:rPr>
                <w:b/>
              </w:rPr>
              <w:t>4TN</w:t>
            </w:r>
          </w:p>
          <w:p w14:paraId="2006D15A" w14:textId="24DB7309" w:rsidR="00897AB9" w:rsidRPr="0012586F" w:rsidRDefault="00897AB9" w:rsidP="0012586F">
            <w:pPr>
              <w:spacing w:before="0" w:beforeAutospacing="0" w:after="0" w:line="276" w:lineRule="auto"/>
              <w:jc w:val="center"/>
              <w:rPr>
                <w:b/>
              </w:rPr>
            </w:pPr>
            <w:r w:rsidRPr="0012586F">
              <w:rPr>
                <w:b/>
              </w:rPr>
              <w:t>1TL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A385F" w14:textId="0B2BD58F" w:rsidR="009A3955" w:rsidRPr="0012586F" w:rsidRDefault="00897AB9" w:rsidP="0012586F">
            <w:pPr>
              <w:spacing w:before="0" w:beforeAutospacing="0" w:after="0" w:line="276" w:lineRule="auto"/>
              <w:jc w:val="center"/>
              <w:rPr>
                <w:b/>
              </w:rPr>
            </w:pPr>
            <w:r w:rsidRPr="0012586F">
              <w:rPr>
                <w:b/>
              </w:rPr>
              <w:t>1</w:t>
            </w:r>
            <w:r w:rsidR="009A3955" w:rsidRPr="0012586F">
              <w:rPr>
                <w:b/>
              </w:rPr>
              <w:t>TL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7163B5" w14:textId="77777777" w:rsidR="009A3955" w:rsidRPr="0012586F" w:rsidRDefault="009A3955" w:rsidP="0012586F">
            <w:pPr>
              <w:spacing w:before="0" w:beforeAutospacing="0" w:after="0" w:line="276" w:lineRule="auto"/>
              <w:jc w:val="center"/>
              <w:rPr>
                <w:b/>
              </w:rPr>
            </w:pPr>
            <w:r w:rsidRPr="0012586F">
              <w:rPr>
                <w:b/>
              </w:rPr>
              <w:t>1TL</w:t>
            </w:r>
          </w:p>
        </w:tc>
      </w:tr>
      <w:tr w:rsidR="009A3955" w:rsidRPr="0012586F" w14:paraId="04B21C09" w14:textId="77777777" w:rsidTr="00C24A9F">
        <w:tc>
          <w:tcPr>
            <w:tcW w:w="14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73E710" w14:textId="77777777" w:rsidR="009A3955" w:rsidRPr="0012586F" w:rsidRDefault="009A3955" w:rsidP="0012586F">
            <w:pPr>
              <w:spacing w:before="0" w:beforeAutospacing="0" w:after="0" w:line="276" w:lineRule="auto"/>
              <w:jc w:val="both"/>
              <w:rPr>
                <w:b/>
              </w:rPr>
            </w:pPr>
            <w:r w:rsidRPr="0012586F">
              <w:rPr>
                <w:b/>
              </w:rPr>
              <w:t>Tỉ lệ (%)</w:t>
            </w:r>
          </w:p>
        </w:tc>
        <w:tc>
          <w:tcPr>
            <w:tcW w:w="1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43691" w14:textId="77777777" w:rsidR="009A3955" w:rsidRPr="0012586F" w:rsidRDefault="009A3955" w:rsidP="0012586F">
            <w:pPr>
              <w:spacing w:before="0" w:beforeAutospacing="0" w:after="0" w:line="276" w:lineRule="auto"/>
              <w:jc w:val="both"/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E25C8" w14:textId="77777777" w:rsidR="009A3955" w:rsidRPr="0012586F" w:rsidRDefault="009A3955" w:rsidP="0012586F">
            <w:pPr>
              <w:spacing w:before="0" w:beforeAutospacing="0" w:after="0" w:line="276" w:lineRule="auto"/>
              <w:jc w:val="center"/>
              <w:rPr>
                <w:b/>
              </w:rPr>
            </w:pPr>
            <w:r w:rsidRPr="0012586F">
              <w:rPr>
                <w:b/>
              </w:rPr>
              <w:t>25%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DC199C" w14:textId="77777777" w:rsidR="009A3955" w:rsidRPr="0012586F" w:rsidRDefault="009A3955" w:rsidP="0012586F">
            <w:pPr>
              <w:spacing w:before="0" w:beforeAutospacing="0" w:after="0" w:line="276" w:lineRule="auto"/>
              <w:jc w:val="center"/>
              <w:rPr>
                <w:b/>
              </w:rPr>
            </w:pPr>
            <w:r w:rsidRPr="0012586F">
              <w:rPr>
                <w:b/>
              </w:rPr>
              <w:t>35%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CF591B" w14:textId="77777777" w:rsidR="009A3955" w:rsidRPr="0012586F" w:rsidRDefault="009A3955" w:rsidP="0012586F">
            <w:pPr>
              <w:spacing w:before="0" w:beforeAutospacing="0" w:after="0" w:line="276" w:lineRule="auto"/>
              <w:jc w:val="center"/>
              <w:rPr>
                <w:b/>
              </w:rPr>
            </w:pPr>
            <w:r w:rsidRPr="0012586F">
              <w:rPr>
                <w:b/>
              </w:rPr>
              <w:t>30%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9A2CB7" w14:textId="77777777" w:rsidR="009A3955" w:rsidRPr="0012586F" w:rsidRDefault="009A3955" w:rsidP="0012586F">
            <w:pPr>
              <w:spacing w:before="0" w:beforeAutospacing="0" w:after="0" w:line="276" w:lineRule="auto"/>
              <w:jc w:val="center"/>
              <w:rPr>
                <w:b/>
              </w:rPr>
            </w:pPr>
            <w:r w:rsidRPr="0012586F">
              <w:rPr>
                <w:b/>
              </w:rPr>
              <w:t>10%</w:t>
            </w:r>
          </w:p>
        </w:tc>
      </w:tr>
      <w:tr w:rsidR="009A3955" w:rsidRPr="0012586F" w14:paraId="00B405BB" w14:textId="77777777" w:rsidTr="00C24A9F">
        <w:tc>
          <w:tcPr>
            <w:tcW w:w="14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A378C" w14:textId="77777777" w:rsidR="009A3955" w:rsidRPr="0012586F" w:rsidRDefault="009A3955" w:rsidP="0012586F">
            <w:pPr>
              <w:spacing w:before="0" w:beforeAutospacing="0" w:after="0" w:line="276" w:lineRule="auto"/>
              <w:jc w:val="both"/>
              <w:rPr>
                <w:b/>
              </w:rPr>
            </w:pPr>
            <w:r w:rsidRPr="0012586F">
              <w:rPr>
                <w:b/>
              </w:rPr>
              <w:t>Tỉ lệ chung</w:t>
            </w:r>
          </w:p>
        </w:tc>
        <w:tc>
          <w:tcPr>
            <w:tcW w:w="1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1CB21" w14:textId="77777777" w:rsidR="009A3955" w:rsidRPr="0012586F" w:rsidRDefault="009A3955" w:rsidP="0012586F">
            <w:pPr>
              <w:spacing w:before="0" w:beforeAutospacing="0" w:after="0" w:line="276" w:lineRule="auto"/>
              <w:jc w:val="both"/>
            </w:pPr>
          </w:p>
        </w:tc>
        <w:tc>
          <w:tcPr>
            <w:tcW w:w="10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BA7F97" w14:textId="77777777" w:rsidR="009A3955" w:rsidRPr="0012586F" w:rsidRDefault="009A3955" w:rsidP="0012586F">
            <w:pPr>
              <w:spacing w:before="0" w:beforeAutospacing="0" w:after="0" w:line="276" w:lineRule="auto"/>
              <w:jc w:val="center"/>
              <w:rPr>
                <w:b/>
              </w:rPr>
            </w:pPr>
            <w:r w:rsidRPr="0012586F">
              <w:rPr>
                <w:b/>
              </w:rPr>
              <w:t>60%</w:t>
            </w:r>
          </w:p>
        </w:tc>
        <w:tc>
          <w:tcPr>
            <w:tcW w:w="8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BD8C17" w14:textId="77777777" w:rsidR="009A3955" w:rsidRPr="0012586F" w:rsidRDefault="009A3955" w:rsidP="0012586F">
            <w:pPr>
              <w:spacing w:before="0" w:beforeAutospacing="0" w:after="0" w:line="276" w:lineRule="auto"/>
              <w:jc w:val="center"/>
              <w:rPr>
                <w:b/>
              </w:rPr>
            </w:pPr>
            <w:r w:rsidRPr="0012586F">
              <w:rPr>
                <w:b/>
              </w:rPr>
              <w:t>40%</w:t>
            </w:r>
          </w:p>
        </w:tc>
      </w:tr>
    </w:tbl>
    <w:p w14:paraId="154C9354" w14:textId="77777777" w:rsidR="009A3955" w:rsidRPr="0012586F" w:rsidRDefault="009A3955" w:rsidP="0012586F">
      <w:pPr>
        <w:spacing w:before="0" w:beforeAutospacing="0" w:after="0" w:line="276" w:lineRule="auto"/>
        <w:jc w:val="both"/>
        <w:rPr>
          <w:rFonts w:eastAsia="Times New Roman"/>
          <w:vanish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658"/>
        <w:gridCol w:w="4489"/>
        <w:gridCol w:w="5140"/>
      </w:tblGrid>
      <w:tr w:rsidR="009A3955" w:rsidRPr="00740FD7" w14:paraId="0ADFD471" w14:textId="77777777" w:rsidTr="00C24A9F">
        <w:trPr>
          <w:trHeight w:val="744"/>
        </w:trPr>
        <w:tc>
          <w:tcPr>
            <w:tcW w:w="1630" w:type="pct"/>
            <w:vAlign w:val="bottom"/>
          </w:tcPr>
          <w:p w14:paraId="07ACB473" w14:textId="77777777" w:rsidR="00C645E3" w:rsidRDefault="00C645E3" w:rsidP="00C645E3">
            <w:pPr>
              <w:spacing w:before="0" w:beforeAutospacing="0" w:after="0" w:line="276" w:lineRule="auto"/>
              <w:rPr>
                <w:b/>
              </w:rPr>
            </w:pPr>
            <w:r>
              <w:rPr>
                <w:b/>
              </w:rPr>
              <w:t xml:space="preserve">                   </w:t>
            </w:r>
          </w:p>
          <w:p w14:paraId="35BCC06E" w14:textId="2D1EDF80" w:rsidR="009A3955" w:rsidRDefault="00C645E3" w:rsidP="00C645E3">
            <w:pPr>
              <w:spacing w:before="0" w:beforeAutospacing="0" w:after="0" w:line="276" w:lineRule="auto"/>
              <w:rPr>
                <w:b/>
              </w:rPr>
            </w:pPr>
            <w:r>
              <w:rPr>
                <w:b/>
              </w:rPr>
              <w:t xml:space="preserve">                    </w:t>
            </w:r>
            <w:r w:rsidR="009A3955" w:rsidRPr="0012586F">
              <w:rPr>
                <w:b/>
              </w:rPr>
              <w:t>BGH DUYỆT</w:t>
            </w:r>
          </w:p>
          <w:p w14:paraId="281FA844" w14:textId="77777777" w:rsidR="0012586F" w:rsidRPr="0012586F" w:rsidRDefault="0012586F" w:rsidP="0012586F">
            <w:pPr>
              <w:spacing w:before="0" w:beforeAutospacing="0" w:after="0" w:line="276" w:lineRule="auto"/>
              <w:jc w:val="center"/>
              <w:rPr>
                <w:b/>
              </w:rPr>
            </w:pPr>
          </w:p>
          <w:p w14:paraId="178B7BE5" w14:textId="77777777" w:rsidR="009A3955" w:rsidRPr="0012586F" w:rsidRDefault="009A3955" w:rsidP="0012586F">
            <w:pPr>
              <w:spacing w:before="0" w:beforeAutospacing="0" w:after="0" w:line="276" w:lineRule="auto"/>
              <w:rPr>
                <w:b/>
              </w:rPr>
            </w:pPr>
          </w:p>
          <w:p w14:paraId="5D1CB89C" w14:textId="48CAE706" w:rsidR="009A3955" w:rsidRPr="0012586F" w:rsidRDefault="009A3955" w:rsidP="0012586F">
            <w:pPr>
              <w:spacing w:before="0" w:beforeAutospacing="0" w:after="0" w:line="276" w:lineRule="auto"/>
              <w:jc w:val="center"/>
              <w:rPr>
                <w:b/>
                <w:i/>
                <w:iCs/>
              </w:rPr>
            </w:pPr>
            <w:r w:rsidRPr="0012586F">
              <w:rPr>
                <w:b/>
                <w:i/>
                <w:iCs/>
              </w:rPr>
              <w:t>Dương Thị Dung</w:t>
            </w:r>
          </w:p>
        </w:tc>
        <w:tc>
          <w:tcPr>
            <w:tcW w:w="1571" w:type="pct"/>
            <w:vAlign w:val="bottom"/>
          </w:tcPr>
          <w:p w14:paraId="31E33042" w14:textId="1C097684" w:rsidR="009A3955" w:rsidRPr="0012586F" w:rsidRDefault="009A3955" w:rsidP="0012586F">
            <w:pPr>
              <w:spacing w:before="0" w:beforeAutospacing="0" w:after="0" w:line="276" w:lineRule="auto"/>
              <w:jc w:val="center"/>
              <w:rPr>
                <w:b/>
              </w:rPr>
            </w:pPr>
            <w:r w:rsidRPr="0012586F">
              <w:rPr>
                <w:b/>
              </w:rPr>
              <w:t>TỔ TRƯỞNG</w:t>
            </w:r>
          </w:p>
          <w:p w14:paraId="73BF29EB" w14:textId="77777777" w:rsidR="009A3955" w:rsidRPr="0012586F" w:rsidRDefault="009A3955" w:rsidP="0012586F">
            <w:pPr>
              <w:spacing w:before="0" w:beforeAutospacing="0" w:after="0" w:line="276" w:lineRule="auto"/>
              <w:jc w:val="center"/>
            </w:pPr>
          </w:p>
          <w:p w14:paraId="07B80354" w14:textId="77777777" w:rsidR="009A3955" w:rsidRPr="0012586F" w:rsidRDefault="009A3955" w:rsidP="0012586F">
            <w:pPr>
              <w:spacing w:before="0" w:beforeAutospacing="0" w:after="0" w:line="276" w:lineRule="auto"/>
              <w:ind w:firstLine="720"/>
              <w:jc w:val="center"/>
            </w:pPr>
          </w:p>
          <w:p w14:paraId="396450CF" w14:textId="321470A8" w:rsidR="009A3955" w:rsidRPr="0012586F" w:rsidRDefault="009A3955" w:rsidP="0012586F">
            <w:pPr>
              <w:spacing w:before="0" w:beforeAutospacing="0" w:after="0" w:line="276" w:lineRule="auto"/>
              <w:jc w:val="center"/>
              <w:rPr>
                <w:b/>
                <w:bCs/>
                <w:i/>
                <w:iCs/>
              </w:rPr>
            </w:pPr>
            <w:r w:rsidRPr="0012586F">
              <w:rPr>
                <w:b/>
                <w:bCs/>
                <w:i/>
                <w:iCs/>
              </w:rPr>
              <w:t>Nguyễn Thị Tuyết</w:t>
            </w:r>
          </w:p>
        </w:tc>
        <w:tc>
          <w:tcPr>
            <w:tcW w:w="1799" w:type="pct"/>
            <w:vAlign w:val="bottom"/>
          </w:tcPr>
          <w:p w14:paraId="587CDDE1" w14:textId="1BF0AE42" w:rsidR="009A3955" w:rsidRPr="0012586F" w:rsidRDefault="00E276EF" w:rsidP="0012586F">
            <w:pPr>
              <w:spacing w:before="0" w:beforeAutospacing="0" w:after="0" w:line="276" w:lineRule="auto"/>
              <w:rPr>
                <w:b/>
              </w:rPr>
            </w:pPr>
            <w:r w:rsidRPr="0012586F">
              <w:rPr>
                <w:b/>
              </w:rPr>
              <w:t xml:space="preserve">                   </w:t>
            </w:r>
            <w:r w:rsidR="009A3955" w:rsidRPr="0012586F">
              <w:rPr>
                <w:b/>
              </w:rPr>
              <w:t>NHÓM TRƯỞNG</w:t>
            </w:r>
          </w:p>
          <w:p w14:paraId="4958E1EC" w14:textId="77777777" w:rsidR="009A3955" w:rsidRPr="0012586F" w:rsidRDefault="009A3955" w:rsidP="0012586F">
            <w:pPr>
              <w:spacing w:before="0" w:beforeAutospacing="0" w:after="0" w:line="276" w:lineRule="auto"/>
              <w:jc w:val="center"/>
              <w:rPr>
                <w:b/>
              </w:rPr>
            </w:pPr>
          </w:p>
          <w:p w14:paraId="71DFE4C3" w14:textId="77777777" w:rsidR="009A3955" w:rsidRPr="0012586F" w:rsidRDefault="009A3955" w:rsidP="0012586F">
            <w:pPr>
              <w:spacing w:before="0" w:beforeAutospacing="0" w:after="0" w:line="276" w:lineRule="auto"/>
              <w:ind w:firstLine="720"/>
              <w:jc w:val="center"/>
            </w:pPr>
          </w:p>
          <w:p w14:paraId="3557F85D" w14:textId="133023CF" w:rsidR="009A3955" w:rsidRPr="00740FD7" w:rsidRDefault="00CB1E10" w:rsidP="0012586F">
            <w:pPr>
              <w:spacing w:before="0" w:beforeAutospacing="0" w:after="0" w:line="276" w:lineRule="auto"/>
              <w:jc w:val="center"/>
              <w:rPr>
                <w:b/>
                <w:bCs/>
                <w:i/>
                <w:iCs/>
              </w:rPr>
            </w:pPr>
            <w:r w:rsidRPr="0012586F">
              <w:rPr>
                <w:b/>
                <w:bCs/>
                <w:i/>
                <w:iCs/>
              </w:rPr>
              <w:t>Đặng Huyền My</w:t>
            </w:r>
          </w:p>
        </w:tc>
      </w:tr>
    </w:tbl>
    <w:p w14:paraId="4F2706BE" w14:textId="61870C3F" w:rsidR="00F32CA5" w:rsidRPr="00740FD7" w:rsidRDefault="00F32CA5" w:rsidP="0012586F">
      <w:pPr>
        <w:spacing w:before="0" w:beforeAutospacing="0" w:after="0" w:line="276" w:lineRule="auto"/>
        <w:jc w:val="both"/>
      </w:pPr>
    </w:p>
    <w:sectPr w:rsidR="00F32CA5" w:rsidRPr="00740FD7" w:rsidSect="007753C8">
      <w:pgSz w:w="16839" w:h="11907" w:orient="landscape" w:code="9"/>
      <w:pgMar w:top="1134" w:right="1134" w:bottom="900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955"/>
    <w:rsid w:val="000C7645"/>
    <w:rsid w:val="000F6493"/>
    <w:rsid w:val="0012586F"/>
    <w:rsid w:val="001B4C90"/>
    <w:rsid w:val="00233EDD"/>
    <w:rsid w:val="002967DC"/>
    <w:rsid w:val="00297CF1"/>
    <w:rsid w:val="002B7551"/>
    <w:rsid w:val="0031763D"/>
    <w:rsid w:val="004359EF"/>
    <w:rsid w:val="004D2277"/>
    <w:rsid w:val="0061117E"/>
    <w:rsid w:val="006337F1"/>
    <w:rsid w:val="006D68F8"/>
    <w:rsid w:val="0071742B"/>
    <w:rsid w:val="00740FD7"/>
    <w:rsid w:val="007753C8"/>
    <w:rsid w:val="00776F99"/>
    <w:rsid w:val="00897AB9"/>
    <w:rsid w:val="008E6149"/>
    <w:rsid w:val="00911F1B"/>
    <w:rsid w:val="00970D9B"/>
    <w:rsid w:val="009A3955"/>
    <w:rsid w:val="00A1195A"/>
    <w:rsid w:val="00A40A17"/>
    <w:rsid w:val="00B50261"/>
    <w:rsid w:val="00BC7109"/>
    <w:rsid w:val="00BF5D67"/>
    <w:rsid w:val="00C24A9F"/>
    <w:rsid w:val="00C645E3"/>
    <w:rsid w:val="00CB1E10"/>
    <w:rsid w:val="00CC76B0"/>
    <w:rsid w:val="00D9293C"/>
    <w:rsid w:val="00DA252B"/>
    <w:rsid w:val="00DB6EC2"/>
    <w:rsid w:val="00E07845"/>
    <w:rsid w:val="00E276EF"/>
    <w:rsid w:val="00E93608"/>
    <w:rsid w:val="00F228F1"/>
    <w:rsid w:val="00F32CA5"/>
    <w:rsid w:val="00FA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35699"/>
  <w15:docId w15:val="{90283EDD-E11E-43BB-AF68-11FB263C4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955"/>
    <w:pPr>
      <w:spacing w:before="100" w:beforeAutospacing="1" w:line="256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rsid w:val="00A1195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8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HUYEN MY</cp:lastModifiedBy>
  <cp:revision>7</cp:revision>
  <cp:lastPrinted>2023-12-15T00:34:00Z</cp:lastPrinted>
  <dcterms:created xsi:type="dcterms:W3CDTF">2024-02-21T09:53:00Z</dcterms:created>
  <dcterms:modified xsi:type="dcterms:W3CDTF">2024-02-26T14:39:00Z</dcterms:modified>
</cp:coreProperties>
</file>