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51B391" w14:textId="27822726" w:rsidR="00DB530F" w:rsidRPr="00DB530F" w:rsidRDefault="00DB530F" w:rsidP="00DB530F">
      <w:pPr>
        <w:jc w:val="center"/>
        <w:rPr>
          <w:rFonts w:ascii="Times New Roman" w:hAnsi="Times New Roman" w:cs="Times New Roman"/>
          <w:b/>
          <w:bCs/>
          <w:sz w:val="28"/>
          <w:szCs w:val="28"/>
          <w:lang w:val="en-US"/>
        </w:rPr>
      </w:pPr>
      <w:r w:rsidRPr="00DB530F">
        <w:rPr>
          <w:rFonts w:ascii="Times New Roman" w:hAnsi="Times New Roman" w:cs="Times New Roman"/>
          <w:b/>
          <w:bCs/>
          <w:sz w:val="28"/>
          <w:szCs w:val="28"/>
          <w:lang w:val="en-US"/>
        </w:rPr>
        <w:t>TRƯỜNG THCS CỰ KHỐI TỔ CHỨC LỄ KẾT NẠP ĐOÀN CHO CÁC EM HỌC SINH LỚP 9</w:t>
      </w:r>
    </w:p>
    <w:p w14:paraId="76DD90DA" w14:textId="74119C55"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02481A" w:rsidRPr="00DB530F">
        <w:rPr>
          <w:rFonts w:ascii="Times New Roman" w:hAnsi="Times New Roman" w:cs="Times New Roman"/>
          <w:sz w:val="28"/>
          <w:szCs w:val="28"/>
        </w:rPr>
        <w:t>Mừng xuân, vào "tháng thanh niên",</w:t>
      </w:r>
    </w:p>
    <w:p w14:paraId="2D0AFFD2" w14:textId="7FAFBBF5"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 xml:space="preserve">  Tuổi xuân tình nguyện mọi miền ra quân,</w:t>
      </w:r>
    </w:p>
    <w:p w14:paraId="1A04E219" w14:textId="7F4B7EFA" w:rsidR="0002481A" w:rsidRPr="00DB530F" w:rsidRDefault="0002481A"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DB530F" w:rsidRPr="00DB530F">
        <w:rPr>
          <w:rFonts w:ascii="Times New Roman" w:hAnsi="Times New Roman" w:cs="Times New Roman"/>
          <w:sz w:val="28"/>
          <w:szCs w:val="28"/>
        </w:rPr>
        <w:t xml:space="preserve">                                  </w:t>
      </w:r>
      <w:r w:rsidRPr="00DB530F">
        <w:rPr>
          <w:rFonts w:ascii="Times New Roman" w:hAnsi="Times New Roman" w:cs="Times New Roman"/>
          <w:sz w:val="28"/>
          <w:szCs w:val="28"/>
        </w:rPr>
        <w:t>Phòng dịch, làm vụ Đông – Xuân,...</w:t>
      </w:r>
    </w:p>
    <w:p w14:paraId="4862A582" w14:textId="4A9BDF33"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r w:rsidR="0002481A" w:rsidRPr="00DB530F">
        <w:rPr>
          <w:rFonts w:ascii="Times New Roman" w:hAnsi="Times New Roman" w:cs="Times New Roman"/>
          <w:sz w:val="28"/>
          <w:szCs w:val="28"/>
        </w:rPr>
        <w:t xml:space="preserve"> Vượt lên gian khó, tinh thần say mê.</w:t>
      </w:r>
    </w:p>
    <w:p w14:paraId="0B74508F" w14:textId="3D264F03"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 xml:space="preserve">Trong không khí sôi nổi của tuổi trẻ cả nước thi đua lập thành tích chào mừng kỷ niệm 93 năm ngày thành lập Đoàn TNCS Hồ Chí Minh (26/3/1931- 26/3/2024). Nằm trong chuỗi các hoạt động tổ chức “Chào mừng kỷ niệm 93 năm ngày thành lập Đoàn TNCS Hồ Chí Minh”, đồng thời nhằm đẩy mạnh công tác giáo dục truyền thống yêu nước, lý tưởng cách mạng thanh niên, nâng cao nhận thức về Đoàn TNCS Hồ Chí Minh. Sáng 24/3, tại khu di tích Nhà tù Hỏa Lò, BCH Chi đoàn trường THCS Cự Khối phối hợp cùng BCH Chi đoàn phường Cự Khối tổ chức chương trình lễ kết nạp Đoàn viên mới, lớp đoàn viên kỉ niệm 110 năm ngày sinh đồng chí Lý Tự Trọng. </w:t>
      </w:r>
    </w:p>
    <w:p w14:paraId="084339BF" w14:textId="539C9223"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Lễ kết nạp Đoàn viên mới là hoạt động ý nghĩa, thiết thực nhằm giáo dục truyền thống yêu nước, lý tưởng cách mạng cho thanh niên; góp phần xây dựng tổ chức đoàn ngày càng vững mạnh. Đồng thời, cũng là dịp ghi nhận, tôn vinh sự nỗ lực phấn đấu trong học tập của các học sinh ưu tú, kịp thời khích lệ mỗi đoàn viên mới hăng hái, nhiệt tình trong phong trào thi đua, rèn luyện để xứng đáng với ngọn lửa truyền thống cách mạng mà Đảng và Bác Hồ đã gửi trọn niềm tin cho thế hệ trẻ.</w:t>
      </w:r>
    </w:p>
    <w:p w14:paraId="63EFE5A5" w14:textId="16BE697C" w:rsidR="0002481A" w:rsidRPr="00DB530F" w:rsidRDefault="00DB530F" w:rsidP="0002481A">
      <w:pPr>
        <w:rPr>
          <w:rFonts w:ascii="Times New Roman" w:hAnsi="Times New Roman" w:cs="Times New Roman"/>
          <w:sz w:val="28"/>
          <w:szCs w:val="28"/>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Đến dự với lễ kết nạp đoàn viên mới có sự hiện diện của: Đồng chí Ngô Trung Kiên – Phó Chủ tịch mặt trận Phường- Bí thư Đoàn Phường Cự Khối.</w:t>
      </w:r>
      <w:r w:rsidRPr="00DB530F">
        <w:rPr>
          <w:rFonts w:ascii="Times New Roman" w:hAnsi="Times New Roman" w:cs="Times New Roman"/>
          <w:sz w:val="28"/>
          <w:szCs w:val="28"/>
        </w:rPr>
        <w:t xml:space="preserve"> </w:t>
      </w:r>
      <w:r w:rsidR="00894BC4">
        <w:rPr>
          <w:rFonts w:ascii="Times New Roman" w:hAnsi="Times New Roman" w:cs="Times New Roman"/>
          <w:sz w:val="28"/>
          <w:szCs w:val="28"/>
          <w:lang w:val="en-US"/>
        </w:rPr>
        <w:t>Các thầy cô BGH</w:t>
      </w:r>
      <w:bookmarkStart w:id="0" w:name="_GoBack"/>
      <w:bookmarkEnd w:id="0"/>
      <w:r w:rsidR="0002481A" w:rsidRPr="00DB530F">
        <w:rPr>
          <w:rFonts w:ascii="Times New Roman" w:hAnsi="Times New Roman" w:cs="Times New Roman"/>
          <w:sz w:val="28"/>
          <w:szCs w:val="28"/>
        </w:rPr>
        <w:t xml:space="preserve"> trường THCS Cự Khối và đặc biệt là sự góp mặt của cán bộ, giáo viên, Đoàn viên, thế hệ trẻ trường THCS Cự Khối. Qua lễ kết nạp, 25 đoàn viên ưu tú của trường THCS Cự Khối đã chính thức đứng trong hàng ngũ của Đoàn TNCS Hồ Chí Minh và chính thức sinh hoạt tại chi Đoàn nhà trường. Các em đã không ngừng phấn đấu, rèn luyện, mọi việc đều hăng hái, xung phong, có ý chí tiến thủ, có ý thức sửa chữa khuyết điểm để xứng đáng được đứng trong hàng ngũ của Đoàn.</w:t>
      </w:r>
    </w:p>
    <w:p w14:paraId="48D1AB2C" w14:textId="554AAB29" w:rsidR="0002481A" w:rsidRDefault="00DB530F">
      <w:pPr>
        <w:rPr>
          <w:rFonts w:ascii="Times New Roman" w:hAnsi="Times New Roman" w:cs="Times New Roman"/>
          <w:sz w:val="28"/>
          <w:szCs w:val="28"/>
          <w:lang w:val="en-US"/>
        </w:rPr>
      </w:pPr>
      <w:r w:rsidRPr="00DB530F">
        <w:rPr>
          <w:rFonts w:ascii="Times New Roman" w:hAnsi="Times New Roman" w:cs="Times New Roman"/>
          <w:sz w:val="28"/>
          <w:szCs w:val="28"/>
        </w:rPr>
        <w:t xml:space="preserve">   </w:t>
      </w:r>
      <w:r w:rsidR="0002481A" w:rsidRPr="00DB530F">
        <w:rPr>
          <w:rFonts w:ascii="Times New Roman" w:hAnsi="Times New Roman" w:cs="Times New Roman"/>
          <w:sz w:val="28"/>
          <w:szCs w:val="28"/>
        </w:rPr>
        <w:t>Qua một thời gian làm việc nghiêm túc, lễ kết nạp đoàn viên đã thành công tốt đẹp. Xin cảm ơn BCH Đoàn phường Cự Khối đã phối hợp cùng BCH trường THCS Cự Khối để tổ chức buổi lễ kết nạp đoàn diễn ra trang trọng. Kính chúc các đồng chí đoàn viên thanh niên mạnh khỏe, học tập tốt.</w:t>
      </w:r>
    </w:p>
    <w:p w14:paraId="07D24778" w14:textId="367113F2" w:rsidR="00DB530F" w:rsidRDefault="00DB530F" w:rsidP="00121558">
      <w:pPr>
        <w:jc w:val="center"/>
        <w:rPr>
          <w:rFonts w:ascii="Times New Roman" w:hAnsi="Times New Roman" w:cs="Times New Roman"/>
          <w:b/>
          <w:bCs/>
          <w:sz w:val="28"/>
          <w:szCs w:val="28"/>
          <w:lang w:val="en-US"/>
        </w:rPr>
      </w:pPr>
      <w:r w:rsidRPr="00DB530F">
        <w:rPr>
          <w:rFonts w:ascii="Times New Roman" w:hAnsi="Times New Roman" w:cs="Times New Roman"/>
          <w:b/>
          <w:bCs/>
          <w:sz w:val="28"/>
          <w:szCs w:val="28"/>
          <w:lang w:val="en-US"/>
        </w:rPr>
        <w:t>* Một số hình ảnh tiêu biểu:</w:t>
      </w:r>
    </w:p>
    <w:p w14:paraId="2DFE67B3" w14:textId="7772AB62" w:rsidR="00DB530F" w:rsidRDefault="00DB530F">
      <w:pPr>
        <w:rPr>
          <w:rFonts w:ascii="Times New Roman" w:hAnsi="Times New Roman" w:cs="Times New Roman"/>
          <w:b/>
          <w:bCs/>
          <w:sz w:val="28"/>
          <w:szCs w:val="28"/>
          <w:lang w:val="en-US"/>
        </w:rPr>
      </w:pPr>
      <w:r w:rsidRPr="00DB530F">
        <w:rPr>
          <w:rFonts w:ascii="Times New Roman" w:hAnsi="Times New Roman" w:cs="Times New Roman"/>
          <w:b/>
          <w:bCs/>
          <w:noProof/>
          <w:sz w:val="28"/>
          <w:szCs w:val="28"/>
          <w:lang w:val="en-US" w:eastAsia="en-US"/>
        </w:rPr>
        <w:lastRenderedPageBreak/>
        <w:drawing>
          <wp:inline distT="0" distB="0" distL="0" distR="0" wp14:anchorId="0525BF73" wp14:editId="0D0C0914">
            <wp:extent cx="6388100" cy="4791380"/>
            <wp:effectExtent l="0" t="0" r="0" b="9525"/>
            <wp:docPr id="52295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54133" name=""/>
                    <pic:cNvPicPr/>
                  </pic:nvPicPr>
                  <pic:blipFill>
                    <a:blip r:embed="rId5"/>
                    <a:stretch>
                      <a:fillRect/>
                    </a:stretch>
                  </pic:blipFill>
                  <pic:spPr>
                    <a:xfrm>
                      <a:off x="0" y="0"/>
                      <a:ext cx="6393457" cy="4795398"/>
                    </a:xfrm>
                    <a:prstGeom prst="rect">
                      <a:avLst/>
                    </a:prstGeom>
                  </pic:spPr>
                </pic:pic>
              </a:graphicData>
            </a:graphic>
          </wp:inline>
        </w:drawing>
      </w:r>
      <w:r w:rsidRPr="00DB530F">
        <w:rPr>
          <w:rFonts w:ascii="Times New Roman" w:hAnsi="Times New Roman" w:cs="Times New Roman"/>
          <w:b/>
          <w:bCs/>
          <w:noProof/>
          <w:sz w:val="28"/>
          <w:szCs w:val="28"/>
          <w:lang w:val="en-US" w:eastAsia="en-US"/>
        </w:rPr>
        <w:drawing>
          <wp:inline distT="0" distB="0" distL="0" distR="0" wp14:anchorId="55881EBC" wp14:editId="07DA6500">
            <wp:extent cx="6407150" cy="3035300"/>
            <wp:effectExtent l="0" t="0" r="0" b="0"/>
            <wp:docPr id="638251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51607" name=""/>
                    <pic:cNvPicPr/>
                  </pic:nvPicPr>
                  <pic:blipFill>
                    <a:blip r:embed="rId6"/>
                    <a:stretch>
                      <a:fillRect/>
                    </a:stretch>
                  </pic:blipFill>
                  <pic:spPr>
                    <a:xfrm>
                      <a:off x="0" y="0"/>
                      <a:ext cx="6411714" cy="3037462"/>
                    </a:xfrm>
                    <a:prstGeom prst="rect">
                      <a:avLst/>
                    </a:prstGeom>
                  </pic:spPr>
                </pic:pic>
              </a:graphicData>
            </a:graphic>
          </wp:inline>
        </w:drawing>
      </w:r>
    </w:p>
    <w:p w14:paraId="1AB4B8F8" w14:textId="5DDBDBD6" w:rsidR="00DB530F" w:rsidRDefault="00DB530F">
      <w:pPr>
        <w:rPr>
          <w:rFonts w:ascii="Times New Roman" w:hAnsi="Times New Roman" w:cs="Times New Roman"/>
          <w:b/>
          <w:bCs/>
          <w:sz w:val="28"/>
          <w:szCs w:val="28"/>
          <w:lang w:val="en-US"/>
        </w:rPr>
      </w:pPr>
      <w:r w:rsidRPr="00DB530F">
        <w:rPr>
          <w:rFonts w:ascii="Times New Roman" w:hAnsi="Times New Roman" w:cs="Times New Roman"/>
          <w:b/>
          <w:bCs/>
          <w:noProof/>
          <w:sz w:val="28"/>
          <w:szCs w:val="28"/>
          <w:lang w:val="en-US" w:eastAsia="en-US"/>
        </w:rPr>
        <w:lastRenderedPageBreak/>
        <w:drawing>
          <wp:inline distT="0" distB="0" distL="0" distR="0" wp14:anchorId="568D9122" wp14:editId="4E21DC77">
            <wp:extent cx="6756400" cy="3092450"/>
            <wp:effectExtent l="0" t="0" r="6350" b="0"/>
            <wp:docPr id="688773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73478" name=""/>
                    <pic:cNvPicPr/>
                  </pic:nvPicPr>
                  <pic:blipFill>
                    <a:blip r:embed="rId7"/>
                    <a:stretch>
                      <a:fillRect/>
                    </a:stretch>
                  </pic:blipFill>
                  <pic:spPr>
                    <a:xfrm>
                      <a:off x="0" y="0"/>
                      <a:ext cx="6758124" cy="3093239"/>
                    </a:xfrm>
                    <a:prstGeom prst="rect">
                      <a:avLst/>
                    </a:prstGeom>
                  </pic:spPr>
                </pic:pic>
              </a:graphicData>
            </a:graphic>
          </wp:inline>
        </w:drawing>
      </w:r>
    </w:p>
    <w:p w14:paraId="003F070F" w14:textId="7930426A" w:rsidR="00DB530F" w:rsidRPr="00DB530F" w:rsidRDefault="00DB530F">
      <w:pPr>
        <w:rPr>
          <w:rFonts w:ascii="Times New Roman" w:hAnsi="Times New Roman" w:cs="Times New Roman"/>
          <w:b/>
          <w:bCs/>
          <w:sz w:val="28"/>
          <w:szCs w:val="28"/>
          <w:lang w:val="en-US"/>
        </w:rPr>
      </w:pPr>
      <w:r w:rsidRPr="00DB530F">
        <w:rPr>
          <w:rFonts w:ascii="Times New Roman" w:hAnsi="Times New Roman" w:cs="Times New Roman"/>
          <w:b/>
          <w:bCs/>
          <w:noProof/>
          <w:sz w:val="28"/>
          <w:szCs w:val="28"/>
          <w:lang w:val="en-US" w:eastAsia="en-US"/>
        </w:rPr>
        <w:drawing>
          <wp:inline distT="0" distB="0" distL="0" distR="0" wp14:anchorId="4B70CEBA" wp14:editId="6C32BDBE">
            <wp:extent cx="6645910" cy="3181350"/>
            <wp:effectExtent l="0" t="0" r="2540" b="0"/>
            <wp:docPr id="1908389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89083" name=""/>
                    <pic:cNvPicPr/>
                  </pic:nvPicPr>
                  <pic:blipFill>
                    <a:blip r:embed="rId8"/>
                    <a:stretch>
                      <a:fillRect/>
                    </a:stretch>
                  </pic:blipFill>
                  <pic:spPr>
                    <a:xfrm>
                      <a:off x="0" y="0"/>
                      <a:ext cx="6645910" cy="3181350"/>
                    </a:xfrm>
                    <a:prstGeom prst="rect">
                      <a:avLst/>
                    </a:prstGeom>
                  </pic:spPr>
                </pic:pic>
              </a:graphicData>
            </a:graphic>
          </wp:inline>
        </w:drawing>
      </w:r>
    </w:p>
    <w:sectPr w:rsidR="00DB530F" w:rsidRPr="00DB530F" w:rsidSect="00025C9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81A"/>
    <w:rsid w:val="0002481A"/>
    <w:rsid w:val="00025C94"/>
    <w:rsid w:val="00121558"/>
    <w:rsid w:val="004F2758"/>
    <w:rsid w:val="00894BC4"/>
    <w:rsid w:val="00DB530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AA9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530F"/>
    <w:pPr>
      <w:ind w:left="720"/>
      <w:contextualSpacing/>
    </w:pPr>
  </w:style>
  <w:style w:type="paragraph" w:styleId="BalloonText">
    <w:name w:val="Balloon Text"/>
    <w:basedOn w:val="Normal"/>
    <w:link w:val="BalloonTextChar"/>
    <w:uiPriority w:val="99"/>
    <w:semiHidden/>
    <w:unhideWhenUsed/>
    <w:rsid w:val="00121558"/>
    <w:rPr>
      <w:rFonts w:ascii="Tahoma" w:hAnsi="Tahoma" w:cs="Tahoma"/>
      <w:sz w:val="16"/>
      <w:szCs w:val="16"/>
    </w:rPr>
  </w:style>
  <w:style w:type="character" w:customStyle="1" w:styleId="BalloonTextChar">
    <w:name w:val="Balloon Text Char"/>
    <w:basedOn w:val="DefaultParagraphFont"/>
    <w:link w:val="BalloonText"/>
    <w:uiPriority w:val="99"/>
    <w:semiHidden/>
    <w:rsid w:val="0012155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530F"/>
    <w:pPr>
      <w:ind w:left="720"/>
      <w:contextualSpacing/>
    </w:pPr>
  </w:style>
  <w:style w:type="paragraph" w:styleId="BalloonText">
    <w:name w:val="Balloon Text"/>
    <w:basedOn w:val="Normal"/>
    <w:link w:val="BalloonTextChar"/>
    <w:uiPriority w:val="99"/>
    <w:semiHidden/>
    <w:unhideWhenUsed/>
    <w:rsid w:val="00121558"/>
    <w:rPr>
      <w:rFonts w:ascii="Tahoma" w:hAnsi="Tahoma" w:cs="Tahoma"/>
      <w:sz w:val="16"/>
      <w:szCs w:val="16"/>
    </w:rPr>
  </w:style>
  <w:style w:type="character" w:customStyle="1" w:styleId="BalloonTextChar">
    <w:name w:val="Balloon Text Char"/>
    <w:basedOn w:val="DefaultParagraphFont"/>
    <w:link w:val="BalloonText"/>
    <w:uiPriority w:val="99"/>
    <w:semiHidden/>
    <w:rsid w:val="0012155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1</Pages>
  <Words>359</Words>
  <Characters>2049</Characters>
  <Application>Microsoft Office Word</Application>
  <DocSecurity>0</DocSecurity>
  <Lines>17</Lines>
  <Paragraphs>4</Paragraphs>
  <ScaleCrop>false</ScaleCrop>
  <Company/>
  <LinksUpToDate>false</LinksUpToDate>
  <CharactersWithSpaces>2404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 Nguyễn Thị Huyền</dc:creator>
  <cp:keywords/>
  <dc:description/>
  <cp:lastModifiedBy>TRAN MINH TUAN</cp:lastModifiedBy>
  <cp:revision>6</cp:revision>
  <dcterms:created xsi:type="dcterms:W3CDTF">2024-04-20T15:23:00Z</dcterms:created>
  <dcterms:modified xsi:type="dcterms:W3CDTF">2024-04-23T07:52:00Z</dcterms:modified>
</cp:coreProperties>
</file>