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92" w:rsidRPr="00545592" w:rsidRDefault="00545592" w:rsidP="00545592">
      <w:pPr>
        <w:pStyle w:val="NormalWeb"/>
        <w:shd w:val="clear" w:color="auto" w:fill="FFFFFF"/>
        <w:spacing w:before="0" w:beforeAutospacing="0" w:after="0" w:afterAutospacing="0" w:line="390" w:lineRule="atLeast"/>
        <w:ind w:hanging="284"/>
        <w:jc w:val="center"/>
        <w:rPr>
          <w:b/>
          <w:color w:val="365F91" w:themeColor="accent1" w:themeShade="BF"/>
          <w:sz w:val="28"/>
          <w:szCs w:val="28"/>
        </w:rPr>
      </w:pPr>
      <w:r w:rsidRPr="00545592">
        <w:rPr>
          <w:b/>
          <w:color w:val="365F91" w:themeColor="accent1" w:themeShade="BF"/>
          <w:sz w:val="28"/>
          <w:szCs w:val="28"/>
        </w:rPr>
        <w:t xml:space="preserve">TỔ TỰ NHIÊN THỰC HIỆN </w:t>
      </w:r>
      <w:r w:rsidR="00A95DAF" w:rsidRPr="00545592">
        <w:rPr>
          <w:b/>
          <w:color w:val="365F91" w:themeColor="accent1" w:themeShade="BF"/>
          <w:sz w:val="28"/>
          <w:szCs w:val="28"/>
        </w:rPr>
        <w:t xml:space="preserve">CHUYÊN ĐỀ CẤP TRƯỜNG </w:t>
      </w:r>
    </w:p>
    <w:p w:rsidR="00A95DAF" w:rsidRPr="00545592" w:rsidRDefault="00A95DAF" w:rsidP="00545592">
      <w:pPr>
        <w:pStyle w:val="NormalWeb"/>
        <w:shd w:val="clear" w:color="auto" w:fill="FFFFFF"/>
        <w:spacing w:before="0" w:beforeAutospacing="0" w:after="0" w:afterAutospacing="0" w:line="390" w:lineRule="atLeast"/>
        <w:ind w:hanging="284"/>
        <w:jc w:val="center"/>
        <w:rPr>
          <w:b/>
          <w:color w:val="365F91" w:themeColor="accent1" w:themeShade="BF"/>
          <w:sz w:val="28"/>
          <w:szCs w:val="28"/>
        </w:rPr>
      </w:pPr>
      <w:r w:rsidRPr="00545592">
        <w:rPr>
          <w:b/>
          <w:color w:val="365F91" w:themeColor="accent1" w:themeShade="BF"/>
          <w:sz w:val="28"/>
          <w:szCs w:val="28"/>
        </w:rPr>
        <w:t>DẠY HỌC ĐỊNH PHÁT TRIỂN NĂNG LỰC HỌC SINH – MÔN TIN HỌC</w:t>
      </w:r>
    </w:p>
    <w:p w:rsidR="00545592" w:rsidRDefault="00545592" w:rsidP="00A95DAF">
      <w:pPr>
        <w:pStyle w:val="NormalWeb"/>
        <w:shd w:val="clear" w:color="auto" w:fill="FFFFFF"/>
        <w:spacing w:before="0" w:beforeAutospacing="0" w:line="390" w:lineRule="atLeast"/>
        <w:jc w:val="both"/>
        <w:rPr>
          <w:b/>
          <w:color w:val="333333"/>
          <w:sz w:val="28"/>
          <w:szCs w:val="28"/>
          <w:shd w:val="clear" w:color="auto" w:fill="FFFFFF"/>
        </w:rPr>
      </w:pPr>
      <w:r>
        <w:rPr>
          <w:b/>
          <w:color w:val="000000"/>
          <w:sz w:val="28"/>
          <w:szCs w:val="28"/>
        </w:rPr>
        <w:t xml:space="preserve">    </w:t>
      </w:r>
      <w:r w:rsidR="00A95DAF" w:rsidRPr="00545592">
        <w:rPr>
          <w:b/>
          <w:color w:val="000000"/>
          <w:sz w:val="28"/>
          <w:szCs w:val="28"/>
        </w:rPr>
        <w:t xml:space="preserve">Thực hiện chương trình giáo dục phổ thông năm 2018, sáng ngày 16/2, Trường </w:t>
      </w:r>
      <w:r w:rsidRPr="00545592">
        <w:rPr>
          <w:b/>
          <w:color w:val="000000"/>
          <w:sz w:val="28"/>
          <w:szCs w:val="28"/>
        </w:rPr>
        <w:t>tổ Tự nhiên trường THCS Cự KHối</w:t>
      </w:r>
      <w:r w:rsidR="00A95DAF" w:rsidRPr="00545592">
        <w:rPr>
          <w:b/>
          <w:color w:val="000000"/>
          <w:sz w:val="28"/>
          <w:szCs w:val="28"/>
        </w:rPr>
        <w:t xml:space="preserve"> đã tổ chức tiết dạy học môn Tin học lớ</w:t>
      </w:r>
      <w:r w:rsidR="009D2AF6" w:rsidRPr="00545592">
        <w:rPr>
          <w:b/>
          <w:color w:val="000000"/>
          <w:sz w:val="28"/>
          <w:szCs w:val="28"/>
        </w:rPr>
        <w:t>p 7 với chủ đề: “</w:t>
      </w:r>
      <w:r w:rsidR="009D2AF6" w:rsidRPr="00545592">
        <w:rPr>
          <w:b/>
          <w:i/>
          <w:color w:val="000000"/>
          <w:sz w:val="28"/>
          <w:szCs w:val="28"/>
        </w:rPr>
        <w:t>Công cụ hỗ trợ tính toán</w:t>
      </w:r>
      <w:r w:rsidR="009D2AF6" w:rsidRPr="00545592">
        <w:rPr>
          <w:b/>
          <w:color w:val="000000"/>
          <w:sz w:val="28"/>
          <w:szCs w:val="28"/>
        </w:rPr>
        <w:t>”</w:t>
      </w:r>
      <w:r w:rsidRPr="00545592">
        <w:rPr>
          <w:b/>
          <w:color w:val="000000"/>
          <w:sz w:val="28"/>
          <w:szCs w:val="28"/>
        </w:rPr>
        <w:t xml:space="preserve"> </w:t>
      </w:r>
      <w:r w:rsidR="009D2AF6" w:rsidRPr="00545592">
        <w:rPr>
          <w:b/>
          <w:color w:val="000000"/>
          <w:sz w:val="28"/>
          <w:szCs w:val="28"/>
        </w:rPr>
        <w:t>do cô giáo Tống Thị Thùy Linh thực hiện.</w:t>
      </w:r>
      <w:r w:rsidR="009D2AF6" w:rsidRPr="00545592">
        <w:rPr>
          <w:b/>
          <w:color w:val="333333"/>
          <w:sz w:val="28"/>
          <w:szCs w:val="28"/>
          <w:shd w:val="clear" w:color="auto" w:fill="FFFFFF"/>
        </w:rPr>
        <w:t xml:space="preserve"> </w:t>
      </w:r>
    </w:p>
    <w:p w:rsidR="00545592" w:rsidRPr="00545592" w:rsidRDefault="00545592" w:rsidP="00A95DAF">
      <w:pPr>
        <w:pStyle w:val="NormalWeb"/>
        <w:shd w:val="clear" w:color="auto" w:fill="FFFFFF"/>
        <w:spacing w:before="0" w:beforeAutospacing="0" w:line="390" w:lineRule="atLeast"/>
        <w:jc w:val="both"/>
        <w:rPr>
          <w:b/>
          <w:color w:val="333333"/>
          <w:sz w:val="28"/>
          <w:szCs w:val="28"/>
          <w:shd w:val="clear" w:color="auto" w:fill="FFFFFF"/>
        </w:rPr>
      </w:pPr>
      <w:r>
        <w:rPr>
          <w:noProof/>
          <w:color w:val="000000"/>
        </w:rPr>
        <w:drawing>
          <wp:inline distT="0" distB="0" distL="0" distR="0" wp14:anchorId="6E153202" wp14:editId="3E2C5968">
            <wp:extent cx="6931025" cy="519811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6931025" cy="5198110"/>
                    </a:xfrm>
                    <a:prstGeom prst="rect">
                      <a:avLst/>
                    </a:prstGeom>
                  </pic:spPr>
                </pic:pic>
              </a:graphicData>
            </a:graphic>
          </wp:inline>
        </w:drawing>
      </w:r>
      <w:bookmarkStart w:id="0" w:name="_GoBack"/>
      <w:bookmarkEnd w:id="0"/>
    </w:p>
    <w:p w:rsidR="009D2AF6" w:rsidRPr="00545592" w:rsidRDefault="00545592" w:rsidP="00A95DAF">
      <w:pPr>
        <w:pStyle w:val="NormalWeb"/>
        <w:shd w:val="clear" w:color="auto" w:fill="FFFFFF"/>
        <w:spacing w:before="0" w:beforeAutospacing="0" w:line="390" w:lineRule="atLeast"/>
        <w:jc w:val="both"/>
        <w:rPr>
          <w:rStyle w:val="Emphasis"/>
          <w:i w:val="0"/>
          <w:iCs w:val="0"/>
          <w:color w:val="333333"/>
          <w:sz w:val="28"/>
          <w:szCs w:val="28"/>
          <w:shd w:val="clear" w:color="auto" w:fill="FFFFFF"/>
        </w:rPr>
      </w:pPr>
      <w:r>
        <w:rPr>
          <w:color w:val="333333"/>
          <w:sz w:val="28"/>
          <w:szCs w:val="28"/>
          <w:shd w:val="clear" w:color="auto" w:fill="FFFFFF"/>
        </w:rPr>
        <w:t xml:space="preserve">      </w:t>
      </w:r>
      <w:r w:rsidR="009D2AF6" w:rsidRPr="00545592">
        <w:rPr>
          <w:color w:val="333333"/>
          <w:sz w:val="28"/>
          <w:szCs w:val="28"/>
          <w:shd w:val="clear" w:color="auto" w:fill="FFFFFF"/>
        </w:rPr>
        <w:t>Về dự tiết chuyên đề,có sự tham dự của Ban Giám Hiệu nhà trường cùng toàn thể các thầy giáo, cô giáo trong tổ tự nhiên của nhà trường.</w:t>
      </w:r>
      <w:r>
        <w:rPr>
          <w:color w:val="333333"/>
          <w:sz w:val="28"/>
          <w:szCs w:val="28"/>
          <w:shd w:val="clear" w:color="auto" w:fill="FFFFFF"/>
        </w:rPr>
        <w:t xml:space="preserve"> </w:t>
      </w:r>
      <w:r w:rsidR="009D2AF6" w:rsidRPr="00545592">
        <w:rPr>
          <w:color w:val="000000"/>
          <w:sz w:val="28"/>
          <w:szCs w:val="28"/>
        </w:rPr>
        <w:t xml:space="preserve">Cô giáo Tống Thị Thùy Linh </w:t>
      </w:r>
      <w:r w:rsidR="00A95DAF" w:rsidRPr="00545592">
        <w:rPr>
          <w:color w:val="000000"/>
          <w:sz w:val="28"/>
          <w:szCs w:val="28"/>
        </w:rPr>
        <w:t xml:space="preserve"> cùng các em học sinh</w:t>
      </w:r>
      <w:r w:rsidR="009D2AF6" w:rsidRPr="00545592">
        <w:rPr>
          <w:color w:val="000000"/>
          <w:sz w:val="28"/>
          <w:szCs w:val="28"/>
        </w:rPr>
        <w:t xml:space="preserve"> lớp 7A2</w:t>
      </w:r>
      <w:r w:rsidR="00A95DAF" w:rsidRPr="00545592">
        <w:rPr>
          <w:color w:val="000000"/>
          <w:sz w:val="28"/>
          <w:szCs w:val="28"/>
        </w:rPr>
        <w:t xml:space="preserve"> thực hiện bài </w:t>
      </w:r>
      <w:r w:rsidR="009D2AF6" w:rsidRPr="00545592">
        <w:rPr>
          <w:color w:val="000000"/>
          <w:sz w:val="28"/>
          <w:szCs w:val="28"/>
        </w:rPr>
        <w:t>giảng xoay quanh nội dung “</w:t>
      </w:r>
      <w:r w:rsidR="009D2AF6" w:rsidRPr="00545592">
        <w:rPr>
          <w:b/>
          <w:i/>
          <w:color w:val="000000"/>
          <w:sz w:val="28"/>
          <w:szCs w:val="28"/>
        </w:rPr>
        <w:t>Các công cụ hỗ trợ tính toán</w:t>
      </w:r>
      <w:r w:rsidR="00A95DAF" w:rsidRPr="00545592">
        <w:rPr>
          <w:color w:val="000000"/>
          <w:sz w:val="28"/>
          <w:szCs w:val="28"/>
        </w:rPr>
        <w:t xml:space="preserve">” với các phần kiến thức cơ bản về </w:t>
      </w:r>
      <w:r w:rsidR="009D2AF6" w:rsidRPr="00545592">
        <w:rPr>
          <w:color w:val="000000"/>
          <w:sz w:val="28"/>
          <w:szCs w:val="28"/>
        </w:rPr>
        <w:t xml:space="preserve">Hàm trong bảng tính và các hàm tính toán cơ bản. </w:t>
      </w:r>
      <w:r w:rsidR="00A95DAF" w:rsidRPr="00545592">
        <w:rPr>
          <w:color w:val="000000"/>
          <w:sz w:val="28"/>
          <w:szCs w:val="28"/>
        </w:rPr>
        <w:t xml:space="preserve">Học sinh được thảo luận theo nhóm tại lớp những vấn đề liên quan đến việc </w:t>
      </w:r>
      <w:r>
        <w:rPr>
          <w:color w:val="000000"/>
          <w:sz w:val="28"/>
          <w:szCs w:val="28"/>
        </w:rPr>
        <w:t>tính toán,</w:t>
      </w:r>
      <w:r w:rsidR="009D2AF6" w:rsidRPr="00545592">
        <w:rPr>
          <w:color w:val="000000"/>
          <w:sz w:val="28"/>
          <w:szCs w:val="28"/>
        </w:rPr>
        <w:t xml:space="preserve"> các</w:t>
      </w:r>
      <w:r>
        <w:rPr>
          <w:color w:val="000000"/>
          <w:sz w:val="28"/>
          <w:szCs w:val="28"/>
        </w:rPr>
        <w:t>h</w:t>
      </w:r>
      <w:r w:rsidR="009D2AF6" w:rsidRPr="00545592">
        <w:rPr>
          <w:color w:val="000000"/>
          <w:sz w:val="28"/>
          <w:szCs w:val="28"/>
        </w:rPr>
        <w:t xml:space="preserve"> sử dụng bảng tính.</w:t>
      </w:r>
      <w:r>
        <w:rPr>
          <w:color w:val="333333"/>
          <w:sz w:val="28"/>
          <w:szCs w:val="28"/>
          <w:shd w:val="clear" w:color="auto" w:fill="FFFFFF"/>
        </w:rPr>
        <w:t xml:space="preserve"> </w:t>
      </w:r>
      <w:r w:rsidR="009D2AF6" w:rsidRPr="00545592">
        <w:rPr>
          <w:color w:val="333333"/>
          <w:sz w:val="28"/>
          <w:szCs w:val="28"/>
          <w:shd w:val="clear" w:color="auto" w:fill="FFFFFF"/>
        </w:rPr>
        <w:t xml:space="preserve">Với </w:t>
      </w:r>
      <w:r w:rsidR="009D2AF6" w:rsidRPr="00545592">
        <w:rPr>
          <w:color w:val="333333"/>
          <w:sz w:val="28"/>
          <w:szCs w:val="28"/>
          <w:shd w:val="clear" w:color="auto" w:fill="FFFFFF"/>
        </w:rPr>
        <w:lastRenderedPageBreak/>
        <w:t>tinh thần luôn sẵn sàng tiếp thu cái mới, không ngại thay đổi, cô giáo  Tống Thị Thủy Linh  đã tìm hiểu và áp dụng thành công giáo dục STEM vào tiết dạy của mình. </w:t>
      </w:r>
      <w:r w:rsidR="009D2AF6" w:rsidRPr="00545592">
        <w:rPr>
          <w:color w:val="000000"/>
          <w:sz w:val="28"/>
          <w:szCs w:val="28"/>
          <w:shd w:val="clear" w:color="auto" w:fill="FFFFFF"/>
        </w:rPr>
        <w:t>Trong thời gian một tiết học, việc ứng dụng nhiều phương pháp dạy học mới đã thực sự lôi cuốn các thầy cô giáo dự giờ và các em học sinh trong lớp học. </w:t>
      </w:r>
      <w:r w:rsidR="009D2AF6" w:rsidRPr="00545592">
        <w:rPr>
          <w:color w:val="333333"/>
          <w:sz w:val="28"/>
          <w:szCs w:val="28"/>
          <w:shd w:val="clear" w:color="auto" w:fill="FFFFFF"/>
        </w:rPr>
        <w:t>Các nhóm đã rất tự tin và hào hứng khi được thực hành trong các bảng tính. Bằng việc tổ chức lớp học theo mô hình Lớp học đảo ngược, lấy học sinh làm trung tâm, hình thức tổ chức đa dạng, hiệu quả các hoạt động học tập đã tạo ra cơ hội cho học sinh phát huy năng lực tự chủ, tự học.</w:t>
      </w:r>
      <w:r w:rsidR="009D2AF6" w:rsidRPr="00545592">
        <w:rPr>
          <w:rStyle w:val="Emphasis"/>
          <w:color w:val="333333"/>
          <w:sz w:val="28"/>
          <w:szCs w:val="28"/>
          <w:shd w:val="clear" w:color="auto" w:fill="FFFFFF"/>
        </w:rPr>
        <w:t> </w:t>
      </w:r>
    </w:p>
    <w:p w:rsidR="009D2AF6" w:rsidRPr="00545592" w:rsidRDefault="00545592" w:rsidP="00A95DAF">
      <w:pPr>
        <w:pStyle w:val="NormalWeb"/>
        <w:shd w:val="clear" w:color="auto" w:fill="FFFFFF"/>
        <w:spacing w:before="0" w:beforeAutospacing="0" w:line="390" w:lineRule="atLeast"/>
        <w:jc w:val="both"/>
        <w:rPr>
          <w:color w:val="333333"/>
          <w:sz w:val="28"/>
          <w:szCs w:val="28"/>
          <w:shd w:val="clear" w:color="auto" w:fill="FFFFFF"/>
        </w:rPr>
      </w:pPr>
      <w:r>
        <w:rPr>
          <w:color w:val="333333"/>
          <w:sz w:val="28"/>
          <w:szCs w:val="28"/>
          <w:shd w:val="clear" w:color="auto" w:fill="FFFFFF"/>
        </w:rPr>
        <w:t xml:space="preserve">      C</w:t>
      </w:r>
      <w:r w:rsidR="009D2AF6" w:rsidRPr="00545592">
        <w:rPr>
          <w:color w:val="333333"/>
          <w:sz w:val="28"/>
          <w:szCs w:val="28"/>
          <w:shd w:val="clear" w:color="auto" w:fill="FFFFFF"/>
        </w:rPr>
        <w:t>huyên đề Tin học lớp 7 do cô giáo Tống Thị Thùy Linh  thực hiện đã thành công tốt đẹp</w:t>
      </w:r>
      <w:r w:rsidR="009D2AF6" w:rsidRPr="00545592">
        <w:rPr>
          <w:color w:val="000000"/>
          <w:sz w:val="28"/>
          <w:szCs w:val="28"/>
          <w:shd w:val="clear" w:color="auto" w:fill="FFFFFF"/>
        </w:rPr>
        <w:t>. Bài dạy bám sát mục tiêu, yêu cầu của chương trình giáo dục Phổ thông 2018 - nhất là sử dụng các phương pháp dạy học theo hướng phát triển phẩm chất, năng lực học sinh</w:t>
      </w:r>
      <w:r w:rsidR="009D2AF6" w:rsidRPr="00545592">
        <w:rPr>
          <w:color w:val="333333"/>
          <w:sz w:val="28"/>
          <w:szCs w:val="28"/>
          <w:shd w:val="clear" w:color="auto" w:fill="FFFFFF"/>
        </w:rPr>
        <w:t> và thực sự hữu ích đối với các thầy cô giáo dạy bộ môn Tin học</w:t>
      </w:r>
      <w:r w:rsidR="009D2AF6" w:rsidRPr="00545592">
        <w:rPr>
          <w:color w:val="000000"/>
          <w:sz w:val="28"/>
          <w:szCs w:val="28"/>
          <w:shd w:val="clear" w:color="auto" w:fill="FFFFFF"/>
        </w:rPr>
        <w:t>.</w:t>
      </w:r>
      <w:r w:rsidR="009D2AF6" w:rsidRPr="00545592">
        <w:rPr>
          <w:color w:val="333333"/>
          <w:sz w:val="28"/>
          <w:szCs w:val="28"/>
          <w:shd w:val="clear" w:color="auto" w:fill="FFFFFF"/>
        </w:rPr>
        <w:t>Và hơn hết, chuyên đề thể hiện tinh thần đoàn kết, trách nhiệm, sự chia sẻ của các đồng chí giáo viên</w:t>
      </w:r>
      <w:r w:rsidR="00290BC1" w:rsidRPr="00545592">
        <w:rPr>
          <w:color w:val="333333"/>
          <w:sz w:val="28"/>
          <w:szCs w:val="28"/>
          <w:shd w:val="clear" w:color="auto" w:fill="FFFFFF"/>
        </w:rPr>
        <w:t xml:space="preserve"> trong tổ nhóm cùng nhà trường.</w:t>
      </w:r>
    </w:p>
    <w:p w:rsidR="00290BC1" w:rsidRPr="00545592" w:rsidRDefault="00545592" w:rsidP="00545592">
      <w:pPr>
        <w:pStyle w:val="NormalWeb"/>
        <w:shd w:val="clear" w:color="auto" w:fill="FFFFFF"/>
        <w:spacing w:before="0" w:beforeAutospacing="0" w:line="390" w:lineRule="atLeast"/>
        <w:jc w:val="center"/>
        <w:rPr>
          <w:b/>
          <w:color w:val="333333"/>
          <w:sz w:val="28"/>
          <w:szCs w:val="28"/>
          <w:shd w:val="clear" w:color="auto" w:fill="FFFFFF"/>
        </w:rPr>
      </w:pPr>
      <w:r>
        <w:rPr>
          <w:b/>
          <w:color w:val="333333"/>
          <w:sz w:val="28"/>
          <w:szCs w:val="28"/>
          <w:shd w:val="clear" w:color="auto" w:fill="FFFFFF"/>
        </w:rPr>
        <w:t>M</w:t>
      </w:r>
      <w:r w:rsidR="00290BC1" w:rsidRPr="00545592">
        <w:rPr>
          <w:b/>
          <w:color w:val="333333"/>
          <w:sz w:val="28"/>
          <w:szCs w:val="28"/>
          <w:shd w:val="clear" w:color="auto" w:fill="FFFFFF"/>
        </w:rPr>
        <w:t>ột số hình ảnh của tiết chuyên đề:</w:t>
      </w:r>
    </w:p>
    <w:p w:rsidR="00290BC1" w:rsidRDefault="00290BC1" w:rsidP="00A95DAF">
      <w:pPr>
        <w:pStyle w:val="NormalWeb"/>
        <w:shd w:val="clear" w:color="auto" w:fill="FFFFFF"/>
        <w:spacing w:before="0" w:beforeAutospacing="0" w:line="390" w:lineRule="atLeast"/>
        <w:jc w:val="both"/>
        <w:rPr>
          <w:color w:val="000000"/>
        </w:rPr>
      </w:pPr>
    </w:p>
    <w:p w:rsidR="00290BC1" w:rsidRPr="009D2AF6" w:rsidRDefault="00290BC1" w:rsidP="00A95DAF">
      <w:pPr>
        <w:pStyle w:val="NormalWeb"/>
        <w:shd w:val="clear" w:color="auto" w:fill="FFFFFF"/>
        <w:spacing w:before="0" w:beforeAutospacing="0" w:line="390" w:lineRule="atLeast"/>
        <w:jc w:val="both"/>
        <w:rPr>
          <w:color w:val="000000"/>
        </w:rPr>
      </w:pPr>
      <w:r>
        <w:rPr>
          <w:noProof/>
          <w:color w:val="000000"/>
        </w:rPr>
        <w:lastRenderedPageBreak/>
        <w:drawing>
          <wp:inline distT="0" distB="0" distL="0" distR="0">
            <wp:extent cx="6931025" cy="519811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164321739291_15ae678a667f5c3184e41f4e42d4f488.jpg"/>
                    <pic:cNvPicPr/>
                  </pic:nvPicPr>
                  <pic:blipFill>
                    <a:blip r:embed="rId6">
                      <a:extLst>
                        <a:ext uri="{28A0092B-C50C-407E-A947-70E740481C1C}">
                          <a14:useLocalDpi xmlns:a14="http://schemas.microsoft.com/office/drawing/2010/main" val="0"/>
                        </a:ext>
                      </a:extLst>
                    </a:blip>
                    <a:stretch>
                      <a:fillRect/>
                    </a:stretch>
                  </pic:blipFill>
                  <pic:spPr>
                    <a:xfrm>
                      <a:off x="0" y="0"/>
                      <a:ext cx="6931025" cy="5198110"/>
                    </a:xfrm>
                    <a:prstGeom prst="rect">
                      <a:avLst/>
                    </a:prstGeom>
                  </pic:spPr>
                </pic:pic>
              </a:graphicData>
            </a:graphic>
          </wp:inline>
        </w:drawing>
      </w:r>
      <w:r>
        <w:rPr>
          <w:noProof/>
          <w:color w:val="000000"/>
        </w:rPr>
        <w:lastRenderedPageBreak/>
        <w:drawing>
          <wp:inline distT="0" distB="0" distL="0" distR="0">
            <wp:extent cx="6931025" cy="51981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164316509758_832a7864f95d31a30e72ee3732b95173.jpg"/>
                    <pic:cNvPicPr/>
                  </pic:nvPicPr>
                  <pic:blipFill>
                    <a:blip r:embed="rId7">
                      <a:extLst>
                        <a:ext uri="{28A0092B-C50C-407E-A947-70E740481C1C}">
                          <a14:useLocalDpi xmlns:a14="http://schemas.microsoft.com/office/drawing/2010/main" val="0"/>
                        </a:ext>
                      </a:extLst>
                    </a:blip>
                    <a:stretch>
                      <a:fillRect/>
                    </a:stretch>
                  </pic:blipFill>
                  <pic:spPr>
                    <a:xfrm>
                      <a:off x="0" y="0"/>
                      <a:ext cx="6931025" cy="5198110"/>
                    </a:xfrm>
                    <a:prstGeom prst="rect">
                      <a:avLst/>
                    </a:prstGeom>
                  </pic:spPr>
                </pic:pic>
              </a:graphicData>
            </a:graphic>
          </wp:inline>
        </w:drawing>
      </w:r>
      <w:r>
        <w:rPr>
          <w:noProof/>
          <w:color w:val="000000"/>
        </w:rPr>
        <w:lastRenderedPageBreak/>
        <w:drawing>
          <wp:inline distT="0" distB="0" distL="0" distR="0">
            <wp:extent cx="6931025" cy="5198110"/>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164303640409_0ee32cf73bec0135f3e3a6d2caed63b1.jpg"/>
                    <pic:cNvPicPr/>
                  </pic:nvPicPr>
                  <pic:blipFill>
                    <a:blip r:embed="rId8">
                      <a:extLst>
                        <a:ext uri="{28A0092B-C50C-407E-A947-70E740481C1C}">
                          <a14:useLocalDpi xmlns:a14="http://schemas.microsoft.com/office/drawing/2010/main" val="0"/>
                        </a:ext>
                      </a:extLst>
                    </a:blip>
                    <a:stretch>
                      <a:fillRect/>
                    </a:stretch>
                  </pic:blipFill>
                  <pic:spPr>
                    <a:xfrm>
                      <a:off x="0" y="0"/>
                      <a:ext cx="6931025" cy="5198110"/>
                    </a:xfrm>
                    <a:prstGeom prst="rect">
                      <a:avLst/>
                    </a:prstGeom>
                  </pic:spPr>
                </pic:pic>
              </a:graphicData>
            </a:graphic>
          </wp:inline>
        </w:drawing>
      </w:r>
    </w:p>
    <w:p w:rsidR="00A95DAF" w:rsidRDefault="00A95DAF" w:rsidP="00A95DAF">
      <w:pPr>
        <w:pStyle w:val="NormalWeb"/>
        <w:shd w:val="clear" w:color="auto" w:fill="FFFFFF"/>
        <w:spacing w:before="0" w:beforeAutospacing="0" w:line="390" w:lineRule="atLeast"/>
        <w:jc w:val="both"/>
        <w:rPr>
          <w:color w:val="161616"/>
          <w:sz w:val="23"/>
          <w:szCs w:val="23"/>
        </w:rPr>
      </w:pPr>
      <w:r>
        <w:rPr>
          <w:color w:val="000000"/>
        </w:rPr>
        <w:t>.</w:t>
      </w:r>
    </w:p>
    <w:p w:rsidR="00256C08" w:rsidRDefault="00256C08"/>
    <w:sectPr w:rsidR="00256C08" w:rsidSect="00A95DAF">
      <w:pgSz w:w="12240" w:h="15840"/>
      <w:pgMar w:top="1440" w:right="474"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AF"/>
    <w:rsid w:val="00256C08"/>
    <w:rsid w:val="00290BC1"/>
    <w:rsid w:val="00545592"/>
    <w:rsid w:val="009D2AF6"/>
    <w:rsid w:val="00A9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D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2AF6"/>
    <w:rPr>
      <w:i/>
      <w:iCs/>
    </w:rPr>
  </w:style>
  <w:style w:type="paragraph" w:styleId="BalloonText">
    <w:name w:val="Balloon Text"/>
    <w:basedOn w:val="Normal"/>
    <w:link w:val="BalloonTextChar"/>
    <w:uiPriority w:val="99"/>
    <w:semiHidden/>
    <w:unhideWhenUsed/>
    <w:rsid w:val="00290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D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2AF6"/>
    <w:rPr>
      <w:i/>
      <w:iCs/>
    </w:rPr>
  </w:style>
  <w:style w:type="paragraph" w:styleId="BalloonText">
    <w:name w:val="Balloon Text"/>
    <w:basedOn w:val="Normal"/>
    <w:link w:val="BalloonTextChar"/>
    <w:uiPriority w:val="99"/>
    <w:semiHidden/>
    <w:unhideWhenUsed/>
    <w:rsid w:val="00290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3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MINH TUAN</cp:lastModifiedBy>
  <cp:revision>3</cp:revision>
  <dcterms:created xsi:type="dcterms:W3CDTF">2024-02-19T13:17:00Z</dcterms:created>
  <dcterms:modified xsi:type="dcterms:W3CDTF">2024-02-23T02:29:00Z</dcterms:modified>
</cp:coreProperties>
</file>