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46ABC507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F1687">
        <w:rPr>
          <w:rFonts w:ascii="Times New Roman" w:hAnsi="Times New Roman" w:cs="Times New Roman"/>
          <w:b/>
          <w:sz w:val="32"/>
          <w:szCs w:val="32"/>
        </w:rPr>
        <w:t>10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77DDEA6B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9F1687">
              <w:rPr>
                <w:rFonts w:ascii="Times New Roman" w:hAnsi="Times New Roman" w:cs="Times New Roman"/>
                <w:sz w:val="28"/>
                <w:szCs w:val="28"/>
              </w:rPr>
              <w:t>Nguyễn Thị Ngọc Oanh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5A353E9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9F168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thiệu sách tháng 11</w:t>
            </w:r>
          </w:p>
        </w:tc>
      </w:tr>
      <w:tr w:rsidR="00054DAE" w:rsidRPr="005640F7" w14:paraId="7A119741" w14:textId="77777777" w:rsidTr="004D58C3">
        <w:tc>
          <w:tcPr>
            <w:tcW w:w="898" w:type="dxa"/>
            <w:shd w:val="clear" w:color="auto" w:fill="auto"/>
          </w:tcPr>
          <w:p w14:paraId="59BCB838" w14:textId="77777777" w:rsidR="00054DAE" w:rsidRPr="005640F7" w:rsidRDefault="00054DAE" w:rsidP="00054DA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F96" w14:textId="56D677EE" w:rsidR="00054DAE" w:rsidRDefault="00A1260E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9F1687">
              <w:rPr>
                <w:rFonts w:ascii="Times New Roman" w:hAnsi="Times New Roman" w:cs="Times New Roman"/>
                <w:sz w:val="28"/>
                <w:szCs w:val="28"/>
              </w:rPr>
              <w:t>Đặng Quyết Tiến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EE8" w14:textId="532CC0E8" w:rsidR="00054DAE" w:rsidRPr="004E44BF" w:rsidRDefault="00A1260E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9F168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Hưởng ứng ngày pháp luật nước CHXHCN Việt Nam</w:t>
            </w:r>
          </w:p>
        </w:tc>
      </w:tr>
      <w:tr w:rsidR="00B345FA" w:rsidRPr="005640F7" w14:paraId="624FF968" w14:textId="77777777" w:rsidTr="004D58C3">
        <w:tc>
          <w:tcPr>
            <w:tcW w:w="898" w:type="dxa"/>
            <w:shd w:val="clear" w:color="auto" w:fill="auto"/>
          </w:tcPr>
          <w:p w14:paraId="3E4A27F4" w14:textId="77777777" w:rsidR="00B345FA" w:rsidRPr="005640F7" w:rsidRDefault="00B345FA" w:rsidP="00054DA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1D8" w14:textId="516C90F7" w:rsidR="00B345FA" w:rsidRDefault="00B345FA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 Thị Quỳnh Chi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C05" w14:textId="2BF401F6" w:rsidR="00B345FA" w:rsidRDefault="00B345FA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345F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viêt tham gia </w:t>
            </w:r>
            <w:r w:rsidRPr="00B345F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chương trình “Hành khúc học sinh Thủ đô” Tại vườn hoa Đền Bà Triệu</w:t>
            </w:r>
          </w:p>
        </w:tc>
      </w:tr>
      <w:tr w:rsidR="0073108A" w:rsidRPr="005640F7" w14:paraId="0EF0BA77" w14:textId="77777777" w:rsidTr="004D58C3">
        <w:tc>
          <w:tcPr>
            <w:tcW w:w="898" w:type="dxa"/>
            <w:shd w:val="clear" w:color="auto" w:fill="auto"/>
          </w:tcPr>
          <w:p w14:paraId="3AC19412" w14:textId="77777777" w:rsidR="0073108A" w:rsidRPr="005640F7" w:rsidRDefault="0073108A" w:rsidP="00054DA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CE6" w14:textId="02D811F1" w:rsidR="0073108A" w:rsidRDefault="0073108A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Lê Thị Thu Hiền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C89" w14:textId="454E6EF4" w:rsidR="0073108A" w:rsidRPr="00B345FA" w:rsidRDefault="0073108A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gặp mặt giáo viên nghỉ hưu, chuyển công tác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30249" w14:textId="77777777" w:rsidR="003437B2" w:rsidRDefault="003437B2" w:rsidP="00C66B8B">
      <w:r>
        <w:separator/>
      </w:r>
    </w:p>
  </w:endnote>
  <w:endnote w:type="continuationSeparator" w:id="0">
    <w:p w14:paraId="5AFA9474" w14:textId="77777777" w:rsidR="003437B2" w:rsidRDefault="003437B2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8798A" w14:textId="77777777" w:rsidR="003437B2" w:rsidRDefault="003437B2" w:rsidP="00C66B8B">
      <w:r>
        <w:separator/>
      </w:r>
    </w:p>
  </w:footnote>
  <w:footnote w:type="continuationSeparator" w:id="0">
    <w:p w14:paraId="35FFD0E7" w14:textId="77777777" w:rsidR="003437B2" w:rsidRDefault="003437B2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8</cp:revision>
  <cp:lastPrinted>2024-11-02T02:54:00Z</cp:lastPrinted>
  <dcterms:created xsi:type="dcterms:W3CDTF">2024-11-02T02:41:00Z</dcterms:created>
  <dcterms:modified xsi:type="dcterms:W3CDTF">2024-11-02T04:20:00Z</dcterms:modified>
</cp:coreProperties>
</file>