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C29F6" w:rsidRPr="007E7C3F" w:rsidRDefault="007E7C3F" w:rsidP="007E7C3F">
      <w:pPr>
        <w:jc w:val="center"/>
        <w:rPr>
          <w:b/>
          <w:bCs/>
          <w:sz w:val="32"/>
          <w:szCs w:val="32"/>
        </w:rPr>
      </w:pPr>
      <w:r w:rsidRPr="007E7C3F">
        <w:rPr>
          <w:b/>
          <w:bCs/>
          <w:sz w:val="32"/>
          <w:szCs w:val="32"/>
          <w:lang w:val="en-US"/>
        </w:rPr>
        <w:t>T</w:t>
      </w:r>
      <w:r w:rsidRPr="007E7C3F">
        <w:rPr>
          <w:b/>
          <w:bCs/>
          <w:sz w:val="32"/>
          <w:szCs w:val="32"/>
        </w:rPr>
        <w:t xml:space="preserve">rường </w:t>
      </w:r>
      <w:r w:rsidRPr="007E7C3F">
        <w:rPr>
          <w:b/>
          <w:bCs/>
          <w:sz w:val="32"/>
          <w:szCs w:val="32"/>
          <w:lang w:val="en-US"/>
        </w:rPr>
        <w:t xml:space="preserve">MN Tuổi Hoa </w:t>
      </w:r>
      <w:r w:rsidRPr="007E7C3F">
        <w:rPr>
          <w:b/>
          <w:bCs/>
          <w:sz w:val="32"/>
          <w:szCs w:val="32"/>
        </w:rPr>
        <w:t>đón đoàn kiểm tra của UBND thành phố về kiểm tra trường học không thuốc lá.</w:t>
      </w:r>
    </w:p>
    <w:p w:rsidR="008863DF" w:rsidRPr="008863DF" w:rsidRDefault="008863DF">
      <w:pPr>
        <w:rPr>
          <w:lang w:val="en-US"/>
        </w:rPr>
      </w:pPr>
      <w:r>
        <w:rPr>
          <w:lang w:val="en-US"/>
        </w:rPr>
        <w:t xml:space="preserve">Thực hiện Kế hoạch số 1351/KH-SYT ngày 31/3/2023 của Sở Y tế Hà Nội về Phòng, chống tác hại của thuốc lá </w:t>
      </w:r>
      <w:r w:rsidR="00120524">
        <w:rPr>
          <w:lang w:val="en-US"/>
        </w:rPr>
        <w:t>ngành Y tế</w:t>
      </w:r>
      <w:r>
        <w:rPr>
          <w:lang w:val="en-US"/>
        </w:rPr>
        <w:t xml:space="preserve"> Hà Nội giai đoạn 2023-2024</w:t>
      </w:r>
    </w:p>
    <w:p w:rsidR="007E7C3F" w:rsidRPr="002A6161" w:rsidRDefault="00120524">
      <w:pPr>
        <w:rPr>
          <w:lang w:val="en-US"/>
        </w:rPr>
      </w:pPr>
      <w:r>
        <w:rPr>
          <w:lang w:val="en-US"/>
        </w:rPr>
        <w:t>Sáng ngày,</w:t>
      </w:r>
      <w:r w:rsidR="007E7C3F" w:rsidRPr="007E7C3F">
        <w:t>13/6</w:t>
      </w:r>
      <w:r>
        <w:rPr>
          <w:lang w:val="en-US"/>
        </w:rPr>
        <w:t>/2024</w:t>
      </w:r>
      <w:r w:rsidR="007E7C3F" w:rsidRPr="007E7C3F">
        <w:t xml:space="preserve"> </w:t>
      </w:r>
      <w:r>
        <w:rPr>
          <w:lang w:val="en-US"/>
        </w:rPr>
        <w:t>T</w:t>
      </w:r>
      <w:r w:rsidR="007E7C3F" w:rsidRPr="007E7C3F">
        <w:t xml:space="preserve">rường </w:t>
      </w:r>
      <w:r>
        <w:rPr>
          <w:lang w:val="en-US"/>
        </w:rPr>
        <w:t xml:space="preserve">MN Tuổi Hoa </w:t>
      </w:r>
      <w:r w:rsidR="007E7C3F" w:rsidRPr="007E7C3F">
        <w:t>đón đoàn kiểm tra của UBND thành phố về kiểm tra trường học không thuốc lá</w:t>
      </w:r>
      <w:r w:rsidR="002A6161">
        <w:rPr>
          <w:lang w:val="en-US"/>
        </w:rPr>
        <w:t xml:space="preserve"> với các nội dung sau:</w:t>
      </w:r>
    </w:p>
    <w:p w:rsidR="00120524" w:rsidRDefault="002A6161">
      <w:pPr>
        <w:rPr>
          <w:lang w:val="en-US"/>
        </w:rPr>
      </w:pPr>
      <w:r>
        <w:rPr>
          <w:lang w:val="en-US"/>
        </w:rPr>
        <w:t>-</w:t>
      </w:r>
      <w:r w:rsidR="00120524">
        <w:rPr>
          <w:lang w:val="en-US"/>
        </w:rPr>
        <w:t xml:space="preserve"> </w:t>
      </w:r>
      <w:r>
        <w:rPr>
          <w:lang w:val="en-US"/>
        </w:rPr>
        <w:t>N</w:t>
      </w:r>
      <w:r w:rsidR="00120524">
        <w:rPr>
          <w:lang w:val="en-US"/>
        </w:rPr>
        <w:t xml:space="preserve">âng cao nhận thức của CBCCVC, người dân và cộng đồng về tác hại của việc sử dụng thuốc lá, lợi ích của </w:t>
      </w:r>
      <w:r w:rsidR="009342F0">
        <w:rPr>
          <w:lang w:val="en-US"/>
        </w:rPr>
        <w:t xml:space="preserve">môi </w:t>
      </w:r>
      <w:r w:rsidR="00120524">
        <w:rPr>
          <w:lang w:val="en-US"/>
        </w:rPr>
        <w:t>trường</w:t>
      </w:r>
      <w:r w:rsidR="009342F0">
        <w:rPr>
          <w:lang w:val="en-US"/>
        </w:rPr>
        <w:t xml:space="preserve"> không khói thuốc</w:t>
      </w:r>
      <w:r w:rsidR="00BA39A7">
        <w:rPr>
          <w:lang w:val="en-US"/>
        </w:rPr>
        <w:t>.</w:t>
      </w:r>
    </w:p>
    <w:p w:rsidR="002A6161" w:rsidRDefault="002A6161">
      <w:pPr>
        <w:rPr>
          <w:lang w:val="en-US"/>
        </w:rPr>
      </w:pPr>
      <w:r>
        <w:rPr>
          <w:lang w:val="en-US"/>
        </w:rPr>
        <w:t>-Tăng cường năng lực cho các cán bộ</w:t>
      </w:r>
      <w:r w:rsidR="005339FE">
        <w:rPr>
          <w:lang w:val="en-US"/>
        </w:rPr>
        <w:t xml:space="preserve"> kiểm tra, giám sát và tăng cường các hoạt động kiểm tra, giám sát, đánh giá tình hình thực hiện các quy định của Luật phòng, chống tác hại của thuốc lá.</w:t>
      </w:r>
    </w:p>
    <w:p w:rsidR="005339FE" w:rsidRDefault="005339FE">
      <w:pPr>
        <w:rPr>
          <w:lang w:val="en-US"/>
        </w:rPr>
      </w:pPr>
      <w:r>
        <w:rPr>
          <w:lang w:val="en-US"/>
        </w:rPr>
        <w:t>-Duy trì mô hình “ Môi trường không thuốc lá” tại 100% các cơ quan hành chính, cơ sỏ y tế, trường học trên địa bàn Quận.</w:t>
      </w:r>
    </w:p>
    <w:p w:rsidR="005339FE" w:rsidRDefault="00D95265">
      <w:pPr>
        <w:rPr>
          <w:lang w:val="en-US"/>
        </w:rPr>
      </w:pPr>
      <w:r>
        <w:rPr>
          <w:lang w:val="en-US"/>
        </w:rPr>
        <w:t>Sau đây là một số hình ảnh của đoàn kiểm tra:</w:t>
      </w:r>
    </w:p>
    <w:p w:rsidR="00D95265" w:rsidRDefault="00E07263">
      <w:pPr>
        <w:rPr>
          <w:lang w:val="en-US"/>
        </w:rPr>
      </w:pPr>
      <w:r>
        <w:rPr>
          <w:noProof/>
          <w:lang w:val="en-US"/>
        </w:rPr>
        <w:drawing>
          <wp:inline distT="0" distB="0" distL="0" distR="0">
            <wp:extent cx="5731510" cy="4933950"/>
            <wp:effectExtent l="0" t="0" r="254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4">
                      <a:extLst>
                        <a:ext uri="{28A0092B-C50C-407E-A947-70E740481C1C}">
                          <a14:useLocalDpi xmlns:a14="http://schemas.microsoft.com/office/drawing/2010/main" val="0"/>
                        </a:ext>
                      </a:extLst>
                    </a:blip>
                    <a:stretch>
                      <a:fillRect/>
                    </a:stretch>
                  </pic:blipFill>
                  <pic:spPr>
                    <a:xfrm>
                      <a:off x="0" y="0"/>
                      <a:ext cx="5731510" cy="4933950"/>
                    </a:xfrm>
                    <a:prstGeom prst="rect">
                      <a:avLst/>
                    </a:prstGeom>
                  </pic:spPr>
                </pic:pic>
              </a:graphicData>
            </a:graphic>
          </wp:inline>
        </w:drawing>
      </w:r>
    </w:p>
    <w:p w:rsidR="00D95265" w:rsidRDefault="00D95265">
      <w:pPr>
        <w:rPr>
          <w:lang w:val="en-US"/>
        </w:rPr>
      </w:pPr>
      <w:r>
        <w:rPr>
          <w:noProof/>
          <w:lang w:val="en-US"/>
        </w:rPr>
        <w:lastRenderedPageBreak/>
        <w:drawing>
          <wp:inline distT="0" distB="0" distL="0" distR="0">
            <wp:extent cx="5731510" cy="415290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5">
                      <a:extLst>
                        <a:ext uri="{28A0092B-C50C-407E-A947-70E740481C1C}">
                          <a14:useLocalDpi xmlns:a14="http://schemas.microsoft.com/office/drawing/2010/main" val="0"/>
                        </a:ext>
                      </a:extLst>
                    </a:blip>
                    <a:stretch>
                      <a:fillRect/>
                    </a:stretch>
                  </pic:blipFill>
                  <pic:spPr>
                    <a:xfrm>
                      <a:off x="0" y="0"/>
                      <a:ext cx="5731510" cy="4152900"/>
                    </a:xfrm>
                    <a:prstGeom prst="rect">
                      <a:avLst/>
                    </a:prstGeom>
                  </pic:spPr>
                </pic:pic>
              </a:graphicData>
            </a:graphic>
          </wp:inline>
        </w:drawing>
      </w:r>
    </w:p>
    <w:p w:rsidR="00D95265" w:rsidRDefault="00D95265">
      <w:pPr>
        <w:rPr>
          <w:lang w:val="en-US"/>
        </w:rPr>
      </w:pPr>
      <w:r>
        <w:rPr>
          <w:noProof/>
          <w:lang w:val="en-US"/>
        </w:rPr>
        <w:drawing>
          <wp:inline distT="0" distB="0" distL="0" distR="0">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D95265" w:rsidRDefault="00D95265">
      <w:pPr>
        <w:rPr>
          <w:lang w:val="en-US"/>
        </w:rPr>
      </w:pPr>
      <w:r>
        <w:rPr>
          <w:noProof/>
          <w:lang w:val="en-US"/>
        </w:rPr>
        <w:lastRenderedPageBreak/>
        <w:drawing>
          <wp:inline distT="0" distB="0" distL="0" distR="0">
            <wp:extent cx="5731510" cy="4298950"/>
            <wp:effectExtent l="0" t="0" r="254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D95265" w:rsidRDefault="00D95265">
      <w:pPr>
        <w:rPr>
          <w:lang w:val="en-US"/>
        </w:rPr>
      </w:pPr>
      <w:r>
        <w:rPr>
          <w:noProof/>
          <w:lang w:val="en-US"/>
        </w:rPr>
        <w:drawing>
          <wp:inline distT="0" distB="0" distL="0" distR="0">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D95265" w:rsidRDefault="00D95265">
      <w:pPr>
        <w:rPr>
          <w:lang w:val="en-US"/>
        </w:rPr>
      </w:pPr>
    </w:p>
    <w:p w:rsidR="00D95265" w:rsidRPr="00120524" w:rsidRDefault="00D95265">
      <w:pPr>
        <w:rPr>
          <w:lang w:val="en-US"/>
        </w:rPr>
      </w:pPr>
      <w:r>
        <w:rPr>
          <w:noProof/>
          <w:lang w:val="en-US"/>
        </w:rPr>
        <w:drawing>
          <wp:inline distT="0" distB="0" distL="0" distR="0">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120524" w:rsidRDefault="00120524"/>
    <w:sectPr w:rsidR="001205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C3F"/>
    <w:rsid w:val="00120524"/>
    <w:rsid w:val="002A6161"/>
    <w:rsid w:val="005339FE"/>
    <w:rsid w:val="005C29F6"/>
    <w:rsid w:val="0067139E"/>
    <w:rsid w:val="007E7C3F"/>
    <w:rsid w:val="008863DF"/>
    <w:rsid w:val="009342F0"/>
    <w:rsid w:val="00BA39A7"/>
    <w:rsid w:val="00D95265"/>
    <w:rsid w:val="00E0726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883C9"/>
  <w15:chartTrackingRefBased/>
  <w15:docId w15:val="{EA0B767E-6F1E-44EF-B366-8651C1865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4</Pages>
  <Words>131</Words>
  <Characters>748</Characters>
  <Application>Microsoft Office Word</Application>
  <DocSecurity>0</DocSecurity>
  <Lines>6</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2024-06-13T09:15:00Z</dcterms:created>
  <dcterms:modified xsi:type="dcterms:W3CDTF">2024-06-13T11:55:00Z</dcterms:modified>
</cp:coreProperties>
</file>