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ind w:right="0"/>
        <w:rPr>
          <w:b w:val="1"/>
        </w:rPr>
      </w:pPr>
      <w:r w:rsidDel="00000000" w:rsidR="00000000" w:rsidRPr="00000000">
        <w:rPr>
          <w:rtl w:val="0"/>
        </w:rPr>
        <w:t xml:space="preserve">UBND QUẬN LONG BIÊN</w:t>
      </w:r>
      <w:r w:rsidDel="00000000" w:rsidR="00000000" w:rsidRPr="00000000">
        <w:rPr>
          <w:b w:val="1"/>
          <w:rtl w:val="0"/>
        </w:rPr>
        <w:t xml:space="preserve">                                       LỊCH CÔNG TÁC BAN GIÁM HIỆU</w:t>
      </w:r>
    </w:p>
    <w:p w:rsidR="00000000" w:rsidDel="00000000" w:rsidP="00000000" w:rsidRDefault="00000000" w:rsidRPr="00000000" w14:paraId="00000002">
      <w:pPr>
        <w:spacing w:after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MN TRÀNG AN           TUẦN 4 THÁNG 4/2024  (TỪ NGÀY 22/4 ĐẾN NGÀY 27/4/2024)</w:t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tbl>
      <w:tblPr>
        <w:tblStyle w:val="Table1"/>
        <w:tblW w:w="15000.0" w:type="dxa"/>
        <w:jc w:val="left"/>
        <w:tblInd w:w="-329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810"/>
        <w:gridCol w:w="1995"/>
        <w:gridCol w:w="1965"/>
        <w:gridCol w:w="1905"/>
        <w:gridCol w:w="1830"/>
        <w:gridCol w:w="1875"/>
        <w:gridCol w:w="1740"/>
        <w:gridCol w:w="1605"/>
        <w:tblGridChange w:id="0">
          <w:tblGrid>
            <w:gridCol w:w="1275"/>
            <w:gridCol w:w="810"/>
            <w:gridCol w:w="1995"/>
            <w:gridCol w:w="1965"/>
            <w:gridCol w:w="1905"/>
            <w:gridCol w:w="1830"/>
            <w:gridCol w:w="1875"/>
            <w:gridCol w:w="1740"/>
            <w:gridCol w:w="16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Rule="auto"/>
              <w:ind w:right="104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8">
            <w:pPr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(22/4)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A">
            <w:pPr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(23/4)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C">
            <w:pPr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(24/4)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0E">
            <w:pPr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(25/4)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0">
            <w:pPr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(26/4)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(27/4)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360" w:lineRule="auto"/>
              <w:ind w:right="354.21259842519646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Công việc </w:t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ind w:right="354.21259842519646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phát sinh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Đặng Thị Hường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nề nếp đón trẻ đầu tuần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HĐ lớp D3.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- Dự lớp tập huấn việc thực hiện luật dân chủ tạo cơ sơ. (Trực tuyến tại UBND P.Giang Biên)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Tham gia “Rung chuông vàng và vẽ tranh” cấp Quận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-Tổng hợp lựa chọn bài chính Luận về nền tảng tư tưởng Đảng nộp về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bếp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 lễ 30/4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 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công tác trả trẻ các lớp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công tác chuẩn bị tham gia hội thi “Bé khỏe, bé ngoan-Rung chuông vàng - vẽ tranh” cấp quận.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công tác vệ sinh cuối tuần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 lễ 30/4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ind w:right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Rule="auto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   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 Kiểm tra công tác giao nhận TP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công tác ăn sáng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hoạt động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việc sơ chế biến món ăn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- Phối hợp với TT TAE3 tổ chức chương trình “Xứ sở sở thần tiên” 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Cân đối khẩu phần ăn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Tham gia “Rung chuông vàng và vẽ tranh” cấp Quận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dây chuyền bếp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Cân đối khẩu phần ăn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- Dự hoạt động lớp C3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B3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Cân đối khẩu phần ăn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 lễ 30/4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Phối kết hợp với trạm Y tế phường khám sức khỏe lần II cho học sinh khối B, A theo lịch Phường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ind w:left="-141.7322834645668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Rule="auto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- 14h00: Dự phát động tháng hành động và truyền thông về an toàn thực phẩm phòng chống dịch tại UBND phường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Đánh giá kết quả CCVC, NLĐ tháng 4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Tính cân đối TP Gọi chợ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chuyên mục tuyên truyền tại cổng TTĐT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 Tính cân đối TP Gọi chợ 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-Tổng hợp lựa chọn bài chính Luận về nền tảng tư tưởng Đảng nộp về Phòng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Tính cân đối TP Gọi chợ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KTNB: KT công tác y tế và khám sức khỏe lần 2.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 Tính cân đối TP Gọi chợ 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Tính cân đối TP Gọi chợ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công tác vệ sinh cuối tuần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 lễ 30/4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Nguyễn Thị Hương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 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nề nếp đón trẻ đầu tuần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hoạt động A4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- Phối hợp với TT TAE3 tổ chức chương trình “Xứ sở sở thần tiên” 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Tham gia “Rung chuông vàng và vẽ tranh” cấp Quận tại MN Phúc Đồng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lớp B4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lớp C4.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 lễ 30/4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Đánh giá kết quả CCVC, NLĐ tháng 4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công tác chuẩn bị chương trình “Xứ sở sở thần tiên”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công tác chuẩn bị tham gia hội thi “Bé khỏe, bé ngoan-Rung chuông vàng - vẽ tranh” cấp quận.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tiến độ soạn giảng trên Gokisd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lớp NK múa.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công tác vệ sinh cuối tuần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Nghỉ lễ 30/4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spacing w:after="0" w:lineRule="auto"/>
        <w:ind w:left="1134" w:right="935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Rule="auto"/>
        <w:ind w:left="1134" w:right="935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2424113" cy="14382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4113" cy="1438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