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8/2024 (TỪ NGÀY 5/8/2024 ĐẾN NGÀY 10/8/2024)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80"/>
        <w:gridCol w:w="2280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80"/>
            <w:gridCol w:w="2280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(5/8 )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(6/8)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(7/8)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(8/8)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(9/8)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(10/8)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- 14h: Nghe thông báo giám sát của UBKT Quận LB về kê khai tài sản cá nhân tại UBND Phường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kế hoạch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2.8222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- 14h: Tập huấn VSATTP bếp ăn tập thể tại tầng 2 - Khu liên cơ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- 14h: Nghe thông báo giám sát của UBKT Quận LB về kê khai tài sản cá nhân tại UBND Phường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kế hoạch tổng kết hè (dự kiến 20/8)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giáo viên tập huấn thiết kế bài giảng điện tử.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–Hoàn thiện hồ sơ trường học điện tử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tổng kết lớp hạt nhân.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- 14h: Nghe thông báo giám sát của UBKT Quận LB về kê khai tài sản cá nhân tại UBND Phường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7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8">
      <w:pPr>
        <w:spacing w:after="0" w:lineRule="auto"/>
        <w:ind w:left="1134" w:right="935" w:firstLine="0"/>
        <w:jc w:val="center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9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4OlmG4HpucpdbdCCe1bqHXTvA==">CgMxLjA4AHIhMVVFT2JnNGdWaV9VckduN0Z5SU95VEQ4dXlHdnMzNFUt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