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5/2024 (TỪ NGÀY 20/05/2024 ĐẾN NGÀY 25/05/2024)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040"/>
        <w:gridCol w:w="2100"/>
        <w:gridCol w:w="2100"/>
        <w:gridCol w:w="2565"/>
        <w:gridCol w:w="2490"/>
        <w:gridCol w:w="1920"/>
        <w:tblGridChange w:id="0">
          <w:tblGrid>
            <w:gridCol w:w="510"/>
            <w:gridCol w:w="1095"/>
            <w:gridCol w:w="720"/>
            <w:gridCol w:w="2040"/>
            <w:gridCol w:w="2100"/>
            <w:gridCol w:w="2100"/>
            <w:gridCol w:w="2565"/>
            <w:gridCol w:w="2490"/>
            <w:gridCol w:w="192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(20/05 )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(25/05)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Duyệt chương trình tổng kết và lễ ra trường cho HS khối lớn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góc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Lễ tổng kết năm học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lễ ra trường cho khối MGL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0.7714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tổ nuôi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PCGD tại UBND Phường Thạch Bàn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góc lớp A2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phân công nhiệm vụ tổng kết năm học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Gymkid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các bộ phận chuẩn bị Cho công tác tổ chức tổng kết và lễ ra trường cho trẻ MGL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tổng kết năm học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ngủ lớp D2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553.847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VSMT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C1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nuôi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Lễ ra trường cho HS MGL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tổng vệ sinh chuẩn bị cho phun thuốc muỗi toàn trường (25/5)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phun thuốc muỗi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chương trình tổng kết với khối MNGL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tại tầng 2 khu Liên cơ về công tác vệ sinh an toàn lao động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HĐ đón trẻ lớp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-Phân công giáo viên chuẩn bị cho buổi tổng kết năm học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giờ ăn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Tổng kết năm học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hoạt động Steam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trả trẻ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chiều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liên kết Gymkid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5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Xl605JThy1uzgn7JCltz7G9Vgg==">CgMxLjA4AHIhMXhIbmhhTm9vZnhSM3VnNTNrbVNxbTl6RVEtTEJ0dVJT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