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850"/>
      </w:tblGrid>
      <w:tr w:rsidR="00AE1FC2" w:rsidTr="001F74D7">
        <w:tc>
          <w:tcPr>
            <w:tcW w:w="4050" w:type="dxa"/>
          </w:tcPr>
          <w:p w:rsidR="00AE1FC2" w:rsidRPr="00AE1FC2" w:rsidRDefault="00AE1FC2" w:rsidP="00AE1FC2">
            <w:pPr>
              <w:jc w:val="center"/>
              <w:rPr>
                <w:rFonts w:ascii="Times New Roman" w:hAnsi="Times New Roman" w:cs="Times New Roman"/>
                <w:sz w:val="26"/>
                <w:szCs w:val="26"/>
              </w:rPr>
            </w:pPr>
            <w:r w:rsidRPr="00AE1FC2">
              <w:rPr>
                <w:rFonts w:ascii="Times New Roman" w:hAnsi="Times New Roman" w:cs="Times New Roman"/>
                <w:sz w:val="26"/>
                <w:szCs w:val="26"/>
              </w:rPr>
              <w:t>UBND QUẬN LONG BIÊN</w:t>
            </w:r>
          </w:p>
          <w:p w:rsidR="00AE1FC2" w:rsidRPr="00AE1FC2" w:rsidRDefault="00AE1FC2" w:rsidP="00AE1FC2">
            <w:pPr>
              <w:jc w:val="center"/>
              <w:rPr>
                <w:rFonts w:ascii="Times New Roman" w:hAnsi="Times New Roman" w:cs="Times New Roman"/>
                <w:b/>
                <w:sz w:val="26"/>
                <w:szCs w:val="26"/>
              </w:rPr>
            </w:pPr>
            <w:r w:rsidRPr="00AE1FC2">
              <w:rPr>
                <w:rFonts w:ascii="Times New Roman" w:hAnsi="Times New Roman" w:cs="Times New Roman"/>
                <w:b/>
                <w:sz w:val="26"/>
                <w:szCs w:val="26"/>
              </w:rPr>
              <w:t>TRƯỜNG MN NGUYỆT QUẾ</w:t>
            </w:r>
          </w:p>
        </w:tc>
        <w:tc>
          <w:tcPr>
            <w:tcW w:w="5850" w:type="dxa"/>
          </w:tcPr>
          <w:p w:rsidR="00AE1FC2" w:rsidRPr="00AE1FC2" w:rsidRDefault="00AE1FC2" w:rsidP="00AE1FC2">
            <w:pPr>
              <w:jc w:val="center"/>
              <w:rPr>
                <w:rFonts w:ascii="Times New Roman" w:hAnsi="Times New Roman" w:cs="Times New Roman"/>
                <w:b/>
                <w:sz w:val="26"/>
                <w:szCs w:val="26"/>
              </w:rPr>
            </w:pPr>
            <w:r w:rsidRPr="00AE1FC2">
              <w:rPr>
                <w:rFonts w:ascii="Times New Roman" w:hAnsi="Times New Roman" w:cs="Times New Roman"/>
                <w:b/>
                <w:sz w:val="26"/>
                <w:szCs w:val="26"/>
              </w:rPr>
              <w:t>CỘNG HÒA XÃ HỘI CHỦ NGHĨA VIỆT NAM</w:t>
            </w:r>
          </w:p>
          <w:p w:rsidR="00AE1FC2" w:rsidRPr="00AE1FC2" w:rsidRDefault="00AE1FC2" w:rsidP="00AE1FC2">
            <w:pPr>
              <w:jc w:val="center"/>
              <w:rPr>
                <w:rFonts w:ascii="Times New Roman" w:hAnsi="Times New Roman" w:cs="Times New Roman"/>
                <w:b/>
                <w:sz w:val="26"/>
                <w:szCs w:val="26"/>
              </w:rPr>
            </w:pPr>
            <w:r w:rsidRPr="00AE1FC2">
              <w:rPr>
                <w:rFonts w:ascii="Times New Roman" w:hAnsi="Times New Roman" w:cs="Times New Roman"/>
                <w:b/>
                <w:sz w:val="26"/>
                <w:szCs w:val="26"/>
              </w:rPr>
              <w:t>Độc lập – Tự do – Hạnh phúc</w:t>
            </w:r>
          </w:p>
          <w:p w:rsidR="00AE1FC2" w:rsidRPr="00AE1FC2" w:rsidRDefault="001F74D7" w:rsidP="00AE1FC2">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1126581</wp:posOffset>
                      </wp:positionH>
                      <wp:positionV relativeFrom="paragraph">
                        <wp:posOffset>42091</wp:posOffset>
                      </wp:positionV>
                      <wp:extent cx="1121228"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121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05E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7pt,3.3pt" to="17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" strokecolor="black [3200]" strokeweight=".5pt">
                      <v:stroke joinstyle="miter"/>
                    </v:line>
                  </w:pict>
                </mc:Fallback>
              </mc:AlternateContent>
            </w:r>
          </w:p>
          <w:p w:rsidR="00AE1FC2" w:rsidRPr="00AE1FC2" w:rsidRDefault="00AE1FC2" w:rsidP="00AE1FC2">
            <w:pPr>
              <w:jc w:val="right"/>
              <w:rPr>
                <w:rFonts w:ascii="Times New Roman" w:hAnsi="Times New Roman" w:cs="Times New Roman"/>
                <w:i/>
                <w:sz w:val="26"/>
                <w:szCs w:val="26"/>
              </w:rPr>
            </w:pPr>
            <w:r w:rsidRPr="00AE1FC2">
              <w:rPr>
                <w:rFonts w:ascii="Times New Roman" w:hAnsi="Times New Roman" w:cs="Times New Roman"/>
                <w:i/>
                <w:sz w:val="26"/>
                <w:szCs w:val="26"/>
              </w:rPr>
              <w:t>Hà Nội,</w:t>
            </w:r>
            <w:r w:rsidR="000C79E6">
              <w:rPr>
                <w:rFonts w:ascii="Times New Roman" w:hAnsi="Times New Roman" w:cs="Times New Roman"/>
                <w:i/>
                <w:sz w:val="26"/>
                <w:szCs w:val="26"/>
              </w:rPr>
              <w:t xml:space="preserve"> ngày      tháng        năm 2024</w:t>
            </w:r>
          </w:p>
        </w:tc>
      </w:tr>
    </w:tbl>
    <w:p w:rsidR="00983EBC" w:rsidRDefault="00983EBC">
      <w:pPr>
        <w:rPr>
          <w:rFonts w:ascii="Times New Roman" w:hAnsi="Times New Roman" w:cs="Times New Roman"/>
          <w:sz w:val="24"/>
          <w:szCs w:val="24"/>
        </w:rPr>
      </w:pPr>
    </w:p>
    <w:p w:rsidR="00AE1FC2" w:rsidRPr="00AE1FC2" w:rsidRDefault="00AE1FC2" w:rsidP="00AE1FC2">
      <w:pPr>
        <w:spacing w:line="240" w:lineRule="auto"/>
        <w:jc w:val="center"/>
        <w:rPr>
          <w:rFonts w:ascii="Times New Roman" w:hAnsi="Times New Roman" w:cs="Times New Roman"/>
          <w:b/>
          <w:sz w:val="36"/>
          <w:szCs w:val="36"/>
        </w:rPr>
      </w:pPr>
      <w:r w:rsidRPr="00AE1FC2">
        <w:rPr>
          <w:rFonts w:ascii="Times New Roman" w:hAnsi="Times New Roman" w:cs="Times New Roman"/>
          <w:b/>
          <w:sz w:val="36"/>
          <w:szCs w:val="36"/>
        </w:rPr>
        <w:t>BÁO CÁO TÓM TẮT</w:t>
      </w:r>
    </w:p>
    <w:p w:rsidR="00FC4E31" w:rsidRPr="00BD5BFB" w:rsidRDefault="00AE1FC2" w:rsidP="0023190E">
      <w:pPr>
        <w:spacing w:line="240" w:lineRule="auto"/>
        <w:jc w:val="center"/>
        <w:rPr>
          <w:rFonts w:ascii="Times New Roman" w:eastAsia="Times New Roman" w:hAnsi="Times New Roman"/>
          <w:b/>
          <w:sz w:val="26"/>
          <w:szCs w:val="26"/>
        </w:rPr>
      </w:pPr>
      <w:r w:rsidRPr="00BD5BFB">
        <w:rPr>
          <w:rFonts w:ascii="Times New Roman" w:hAnsi="Times New Roman" w:cs="Times New Roman"/>
          <w:b/>
          <w:sz w:val="26"/>
          <w:szCs w:val="26"/>
        </w:rPr>
        <w:t>Sáng kiến kinh nghiệ</w:t>
      </w:r>
      <w:r w:rsidR="0023190E" w:rsidRPr="00BD5BFB">
        <w:rPr>
          <w:rFonts w:ascii="Times New Roman" w:hAnsi="Times New Roman" w:cs="Times New Roman"/>
          <w:b/>
          <w:sz w:val="26"/>
          <w:szCs w:val="26"/>
        </w:rPr>
        <w:t>m:</w:t>
      </w:r>
      <w:r w:rsidRPr="00BD5BFB">
        <w:rPr>
          <w:rFonts w:ascii="Times New Roman" w:hAnsi="Times New Roman" w:cs="Times New Roman"/>
          <w:b/>
          <w:sz w:val="26"/>
          <w:szCs w:val="26"/>
        </w:rPr>
        <w:t xml:space="preserve"> </w:t>
      </w:r>
      <w:r w:rsidR="00FC4E31" w:rsidRPr="00BD5BFB">
        <w:rPr>
          <w:rFonts w:ascii="Times New Roman" w:eastAsia="Times New Roman" w:hAnsi="Times New Roman"/>
          <w:b/>
          <w:sz w:val="26"/>
          <w:szCs w:val="26"/>
        </w:rPr>
        <w:t xml:space="preserve">“Một số </w:t>
      </w:r>
      <w:r w:rsidR="0023190E" w:rsidRPr="00BD5BFB">
        <w:rPr>
          <w:rFonts w:ascii="Times New Roman" w:eastAsia="Times New Roman" w:hAnsi="Times New Roman"/>
          <w:b/>
          <w:sz w:val="26"/>
          <w:szCs w:val="26"/>
        </w:rPr>
        <w:t>biện pháp giúp trẻ 18 – 24 tháng tuổi cảm thụ âm nhạc ở</w:t>
      </w:r>
      <w:r w:rsidR="00FC4E31" w:rsidRPr="00BD5BFB">
        <w:rPr>
          <w:rFonts w:ascii="Times New Roman" w:eastAsia="Times New Roman" w:hAnsi="Times New Roman"/>
          <w:b/>
          <w:sz w:val="26"/>
          <w:szCs w:val="26"/>
        </w:rPr>
        <w:t xml:space="preserve"> trường Mầm non”</w:t>
      </w:r>
    </w:p>
    <w:p w:rsidR="00AE1FC2" w:rsidRPr="00BD5BFB" w:rsidRDefault="00FC4E31" w:rsidP="00AE1FC2">
      <w:pPr>
        <w:spacing w:line="240" w:lineRule="auto"/>
        <w:jc w:val="both"/>
        <w:rPr>
          <w:rFonts w:ascii="Times New Roman" w:hAnsi="Times New Roman" w:cs="Times New Roman"/>
          <w:b/>
          <w:sz w:val="26"/>
          <w:szCs w:val="26"/>
        </w:rPr>
      </w:pPr>
      <w:r w:rsidRPr="00BD5BFB">
        <w:rPr>
          <w:rFonts w:ascii="Times New Roman" w:eastAsia="Times New Roman" w:hAnsi="Times New Roman"/>
          <w:sz w:val="26"/>
          <w:szCs w:val="26"/>
        </w:rPr>
        <w:t xml:space="preserve"> </w:t>
      </w:r>
      <w:r w:rsidR="00AE1FC2" w:rsidRPr="00BD5BFB">
        <w:rPr>
          <w:rFonts w:ascii="Times New Roman" w:hAnsi="Times New Roman" w:cs="Times New Roman"/>
          <w:b/>
          <w:sz w:val="26"/>
          <w:szCs w:val="26"/>
        </w:rPr>
        <w:t>I.</w:t>
      </w:r>
      <w:r w:rsidR="001F74D7" w:rsidRPr="00BD5BFB">
        <w:rPr>
          <w:rFonts w:ascii="Times New Roman" w:hAnsi="Times New Roman" w:cs="Times New Roman"/>
          <w:b/>
          <w:sz w:val="26"/>
          <w:szCs w:val="26"/>
        </w:rPr>
        <w:t xml:space="preserve"> </w:t>
      </w:r>
      <w:r w:rsidR="00AE1FC2" w:rsidRPr="00BD5BFB">
        <w:rPr>
          <w:rFonts w:ascii="Times New Roman" w:hAnsi="Times New Roman" w:cs="Times New Roman"/>
          <w:b/>
          <w:sz w:val="26"/>
          <w:szCs w:val="26"/>
        </w:rPr>
        <w:t>SƠ LƯỢC LÝ LỊCH:</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b/>
          <w:sz w:val="26"/>
          <w:szCs w:val="26"/>
        </w:rPr>
        <w:t>-</w:t>
      </w:r>
      <w:r w:rsidRPr="00BD5BFB">
        <w:rPr>
          <w:rFonts w:ascii="Times New Roman" w:hAnsi="Times New Roman" w:cs="Times New Roman"/>
          <w:sz w:val="26"/>
          <w:szCs w:val="26"/>
        </w:rPr>
        <w:t xml:space="preserve"> Họ và tên: </w:t>
      </w:r>
      <w:r w:rsidR="0023190E" w:rsidRPr="00BD5BFB">
        <w:rPr>
          <w:rFonts w:ascii="Times New Roman" w:hAnsi="Times New Roman" w:cs="Times New Roman"/>
          <w:sz w:val="26"/>
          <w:szCs w:val="26"/>
        </w:rPr>
        <w:t>Nguyễn Thị Quỳnh Ly</w:t>
      </w:r>
      <w:r w:rsidRPr="00BD5BFB">
        <w:rPr>
          <w:rFonts w:ascii="Times New Roman" w:hAnsi="Times New Roman" w:cs="Times New Roman"/>
          <w:sz w:val="26"/>
          <w:szCs w:val="26"/>
        </w:rPr>
        <w:t xml:space="preserve">                         - Giới tính: Nữ</w:t>
      </w:r>
    </w:p>
    <w:p w:rsidR="00AE1FC2" w:rsidRPr="00BD5BFB" w:rsidRDefault="00FC4E31"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 Ngày, tháng, năm sinh: </w:t>
      </w:r>
      <w:r w:rsidR="0023190E" w:rsidRPr="00BD5BFB">
        <w:rPr>
          <w:rFonts w:ascii="Times New Roman" w:hAnsi="Times New Roman" w:cs="Times New Roman"/>
          <w:sz w:val="26"/>
          <w:szCs w:val="26"/>
        </w:rPr>
        <w:t>1</w:t>
      </w:r>
      <w:r w:rsidRPr="00BD5BFB">
        <w:rPr>
          <w:rFonts w:ascii="Times New Roman" w:hAnsi="Times New Roman" w:cs="Times New Roman"/>
          <w:sz w:val="26"/>
          <w:szCs w:val="26"/>
        </w:rPr>
        <w:t>0/09</w:t>
      </w:r>
      <w:r w:rsidR="00AE1FC2" w:rsidRPr="00BD5BFB">
        <w:rPr>
          <w:rFonts w:ascii="Times New Roman" w:hAnsi="Times New Roman" w:cs="Times New Roman"/>
          <w:sz w:val="26"/>
          <w:szCs w:val="26"/>
        </w:rPr>
        <w:t>/19</w:t>
      </w:r>
      <w:r w:rsidR="0023190E" w:rsidRPr="00BD5BFB">
        <w:rPr>
          <w:rFonts w:ascii="Times New Roman" w:hAnsi="Times New Roman" w:cs="Times New Roman"/>
          <w:sz w:val="26"/>
          <w:szCs w:val="26"/>
        </w:rPr>
        <w:t>90</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 Nơi thường trú: </w:t>
      </w:r>
      <w:r w:rsidR="0023190E" w:rsidRPr="00BD5BFB">
        <w:rPr>
          <w:rFonts w:ascii="Times New Roman" w:hAnsi="Times New Roman" w:cs="Times New Roman"/>
          <w:sz w:val="26"/>
          <w:szCs w:val="26"/>
        </w:rPr>
        <w:t>H3-1102 chung cư Hope Residences, phường Phúc Đồng, quận Long Biên, Hà Nội</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Đơn vị công tác: Trường mầm non Nguyệt Quế</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Địa chỉ cơ quan: Ngách 268/58 tổ 16 – phường Ngọc Thụy – Long Biên – Hà Nội</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 Chức vụ hiện nay: </w:t>
      </w:r>
      <w:r w:rsidR="00FC4E31" w:rsidRPr="00BD5BFB">
        <w:rPr>
          <w:rFonts w:ascii="Times New Roman" w:hAnsi="Times New Roman" w:cs="Times New Roman"/>
          <w:sz w:val="26"/>
          <w:szCs w:val="26"/>
        </w:rPr>
        <w:t>Giáo viên</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 Trình độ chuyên môn, nghiệp vụ: </w:t>
      </w:r>
      <w:r w:rsidR="001F74D7" w:rsidRPr="00BD5BFB">
        <w:rPr>
          <w:rFonts w:ascii="Times New Roman" w:hAnsi="Times New Roman" w:cs="Times New Roman"/>
          <w:sz w:val="26"/>
          <w:szCs w:val="26"/>
        </w:rPr>
        <w:t>Cử nhân – Giáo dục mầm non</w:t>
      </w:r>
    </w:p>
    <w:p w:rsidR="00AE1FC2" w:rsidRPr="00BD5BFB" w:rsidRDefault="00AE1FC2"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 Số điện thoại liên hệ: </w:t>
      </w:r>
      <w:r w:rsidR="0023190E" w:rsidRPr="00BD5BFB">
        <w:rPr>
          <w:rFonts w:ascii="Times New Roman" w:hAnsi="Times New Roman" w:cs="Times New Roman"/>
          <w:sz w:val="26"/>
          <w:szCs w:val="26"/>
        </w:rPr>
        <w:t>0937.100.990</w:t>
      </w:r>
    </w:p>
    <w:p w:rsidR="00E5579D" w:rsidRPr="00BD5BFB" w:rsidRDefault="00E5579D" w:rsidP="00FC4E31">
      <w:pPr>
        <w:spacing w:line="240" w:lineRule="auto"/>
        <w:jc w:val="both"/>
        <w:rPr>
          <w:rFonts w:ascii="Times New Roman" w:hAnsi="Times New Roman" w:cs="Times New Roman"/>
          <w:b/>
          <w:sz w:val="26"/>
          <w:szCs w:val="26"/>
        </w:rPr>
      </w:pPr>
      <w:r w:rsidRPr="00BD5BFB">
        <w:rPr>
          <w:rFonts w:ascii="Times New Roman" w:hAnsi="Times New Roman" w:cs="Times New Roman"/>
          <w:b/>
          <w:sz w:val="26"/>
          <w:szCs w:val="26"/>
        </w:rPr>
        <w:t>II. Sáng kiến kinh nghiệm</w:t>
      </w:r>
      <w:r w:rsidR="00FC4E31" w:rsidRPr="00BD5BFB">
        <w:rPr>
          <w:rFonts w:ascii="Times New Roman" w:eastAsia="Times New Roman" w:hAnsi="Times New Roman"/>
          <w:b/>
          <w:sz w:val="26"/>
          <w:szCs w:val="26"/>
        </w:rPr>
        <w:t xml:space="preserve">“Một số </w:t>
      </w:r>
      <w:r w:rsidR="0023190E" w:rsidRPr="00BD5BFB">
        <w:rPr>
          <w:rFonts w:ascii="Times New Roman" w:eastAsia="Times New Roman" w:hAnsi="Times New Roman"/>
          <w:b/>
          <w:sz w:val="26"/>
          <w:szCs w:val="26"/>
        </w:rPr>
        <w:t>biện pháp giúp trẻ 18 – 24 tháng tuổi cảm thụ âm nhạc ở</w:t>
      </w:r>
      <w:r w:rsidR="00FC4E31" w:rsidRPr="00BD5BFB">
        <w:rPr>
          <w:rFonts w:ascii="Times New Roman" w:eastAsia="Times New Roman" w:hAnsi="Times New Roman"/>
          <w:b/>
          <w:sz w:val="26"/>
          <w:szCs w:val="26"/>
        </w:rPr>
        <w:t xml:space="preserve"> trường Mầm non”</w:t>
      </w:r>
    </w:p>
    <w:p w:rsidR="000C79E6" w:rsidRPr="00BD5BFB" w:rsidRDefault="00E5579D" w:rsidP="00FC4E31">
      <w:pPr>
        <w:spacing w:line="288" w:lineRule="auto"/>
        <w:jc w:val="both"/>
        <w:rPr>
          <w:rFonts w:ascii="Times New Roman" w:eastAsia="Calibri" w:hAnsi="Times New Roman" w:cs="Times New Roman"/>
          <w:b/>
          <w:spacing w:val="-2"/>
          <w:sz w:val="26"/>
          <w:szCs w:val="26"/>
        </w:rPr>
      </w:pPr>
      <w:r w:rsidRPr="00BD5BFB">
        <w:rPr>
          <w:rFonts w:ascii="Times New Roman" w:hAnsi="Times New Roman" w:cs="Times New Roman"/>
          <w:sz w:val="26"/>
          <w:szCs w:val="26"/>
        </w:rPr>
        <w:t xml:space="preserve">1. Tên, lĩnh vực thực hiện sáng kiến kinh nghiệm đề nghị xem xét: </w:t>
      </w:r>
      <w:r w:rsidR="00FC4E31" w:rsidRPr="00BD5BFB">
        <w:rPr>
          <w:rFonts w:ascii="Times New Roman" w:eastAsia="Times New Roman" w:hAnsi="Times New Roman"/>
          <w:b/>
          <w:sz w:val="26"/>
          <w:szCs w:val="26"/>
        </w:rPr>
        <w:t>“</w:t>
      </w:r>
      <w:r w:rsidR="0023190E" w:rsidRPr="00BD5BFB">
        <w:rPr>
          <w:rFonts w:ascii="Times New Roman" w:eastAsia="Times New Roman" w:hAnsi="Times New Roman"/>
          <w:b/>
          <w:sz w:val="26"/>
          <w:szCs w:val="26"/>
        </w:rPr>
        <w:t xml:space="preserve">Một số </w:t>
      </w:r>
      <w:r w:rsidR="0023190E" w:rsidRPr="00BD5BFB">
        <w:rPr>
          <w:rFonts w:ascii="Times New Roman" w:eastAsia="Times New Roman" w:hAnsi="Times New Roman"/>
          <w:b/>
          <w:sz w:val="26"/>
          <w:szCs w:val="26"/>
        </w:rPr>
        <w:t>biện pháp giúp trẻ 18 – 24 tháng tuổi cảm thụ âm nhạc ở</w:t>
      </w:r>
      <w:r w:rsidR="00FC4E31" w:rsidRPr="00BD5BFB">
        <w:rPr>
          <w:rFonts w:ascii="Times New Roman" w:eastAsia="Times New Roman" w:hAnsi="Times New Roman"/>
          <w:b/>
          <w:sz w:val="26"/>
          <w:szCs w:val="26"/>
        </w:rPr>
        <w:t xml:space="preserve"> trường Mầm non”</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2. Lĩnh vực thực hiện sáng kiến: </w:t>
      </w:r>
      <w:r w:rsidR="00C731A3" w:rsidRPr="00BD5BFB">
        <w:rPr>
          <w:rFonts w:ascii="Times New Roman" w:hAnsi="Times New Roman" w:cs="Times New Roman"/>
          <w:sz w:val="26"/>
          <w:szCs w:val="26"/>
        </w:rPr>
        <w:t xml:space="preserve">Lĩnh vực </w:t>
      </w:r>
      <w:r w:rsidR="00FC4E31" w:rsidRPr="00BD5BFB">
        <w:rPr>
          <w:rFonts w:ascii="Times New Roman" w:hAnsi="Times New Roman" w:cs="Times New Roman"/>
          <w:sz w:val="26"/>
          <w:szCs w:val="26"/>
        </w:rPr>
        <w:t>giáo dục nhà trẻ</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 xml:space="preserve">3. Các thành viên tham gia nghiên cứu sáng kiến kinh nghiệm: </w:t>
      </w:r>
      <w:r w:rsidR="0023190E" w:rsidRPr="00BD5BFB">
        <w:rPr>
          <w:rFonts w:ascii="Times New Roman" w:hAnsi="Times New Roman" w:cs="Times New Roman"/>
          <w:sz w:val="26"/>
          <w:szCs w:val="26"/>
        </w:rPr>
        <w:t>Nguyễn Thị Quỳnh Ly</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4. Thời gian thực hiện: Năm họ</w:t>
      </w:r>
      <w:r w:rsidR="00FC4E31" w:rsidRPr="00BD5BFB">
        <w:rPr>
          <w:rFonts w:ascii="Times New Roman" w:hAnsi="Times New Roman" w:cs="Times New Roman"/>
          <w:sz w:val="26"/>
          <w:szCs w:val="26"/>
        </w:rPr>
        <w:t>c 2023 – 2024</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5. Mô tả sáng kiến; đề tài nghiên cứu khoa học; công nghệ áp dụng vào thực tiễn):</w:t>
      </w:r>
    </w:p>
    <w:p w:rsidR="007116C4" w:rsidRPr="00BD5BFB" w:rsidRDefault="00C731A3" w:rsidP="0023190E">
      <w:pPr>
        <w:spacing w:after="0" w:line="288" w:lineRule="auto"/>
        <w:rPr>
          <w:rFonts w:ascii="Times New Roman" w:eastAsia="Times New Roman" w:hAnsi="Times New Roman"/>
          <w:b/>
          <w:sz w:val="26"/>
          <w:szCs w:val="26"/>
        </w:rPr>
      </w:pPr>
      <w:r w:rsidRPr="00BD5BFB">
        <w:rPr>
          <w:rFonts w:ascii="Times New Roman" w:eastAsia="Calibri" w:hAnsi="Times New Roman" w:cs="Times New Roman"/>
          <w:b/>
          <w:sz w:val="26"/>
          <w:szCs w:val="26"/>
          <w:lang w:val="pt-BR"/>
        </w:rPr>
        <w:t xml:space="preserve">5.1. Biện pháp 1: </w:t>
      </w:r>
      <w:r w:rsidR="0023190E" w:rsidRPr="00BD5BFB">
        <w:rPr>
          <w:rFonts w:ascii="Times New Roman" w:eastAsia="SimSun" w:hAnsi="Times New Roman" w:cs="Times New Roman"/>
          <w:kern w:val="2"/>
          <w:sz w:val="26"/>
          <w:szCs w:val="26"/>
          <w:lang w:eastAsia="zh-CN"/>
        </w:rPr>
        <w:t>Sớm tạo môi trường cho trẻ cảm thụ âm nhạc</w:t>
      </w:r>
    </w:p>
    <w:p w:rsidR="007116C4" w:rsidRPr="00BD5BFB" w:rsidRDefault="00C731A3" w:rsidP="007116C4">
      <w:pPr>
        <w:spacing w:after="0" w:line="288" w:lineRule="auto"/>
        <w:jc w:val="both"/>
        <w:rPr>
          <w:rFonts w:ascii="Times New Roman" w:eastAsia="Times New Roman" w:hAnsi="Times New Roman"/>
          <w:sz w:val="26"/>
          <w:szCs w:val="26"/>
        </w:rPr>
      </w:pPr>
      <w:r w:rsidRPr="00BD5BFB">
        <w:rPr>
          <w:rFonts w:ascii="Times New Roman" w:eastAsia="Calibri" w:hAnsi="Times New Roman" w:cs="Times New Roman"/>
          <w:b/>
          <w:sz w:val="26"/>
          <w:szCs w:val="26"/>
          <w:lang w:val="pt-BR"/>
        </w:rPr>
        <w:t>5.2. Biện pháp 2</w:t>
      </w:r>
      <w:r w:rsidR="001E00EE" w:rsidRPr="00BD5BFB">
        <w:rPr>
          <w:rFonts w:ascii="Times New Roman" w:eastAsia="Calibri" w:hAnsi="Times New Roman" w:cs="Times New Roman"/>
          <w:b/>
          <w:sz w:val="26"/>
          <w:szCs w:val="26"/>
          <w:lang w:val="pt-BR"/>
        </w:rPr>
        <w:t>:</w:t>
      </w:r>
      <w:r w:rsidR="007116C4" w:rsidRPr="00BD5BFB">
        <w:rPr>
          <w:rFonts w:ascii="Times New Roman" w:eastAsia="Times New Roman" w:hAnsi="Times New Roman"/>
          <w:b/>
          <w:sz w:val="26"/>
          <w:szCs w:val="26"/>
        </w:rPr>
        <w:t xml:space="preserve"> </w:t>
      </w:r>
      <w:r w:rsidR="0023190E" w:rsidRPr="00BD5BFB">
        <w:rPr>
          <w:rFonts w:ascii="Times New Roman" w:eastAsia="SimSun" w:hAnsi="Times New Roman" w:cs="Times New Roman"/>
          <w:kern w:val="2"/>
          <w:sz w:val="26"/>
          <w:szCs w:val="26"/>
          <w:lang w:eastAsia="zh-CN"/>
        </w:rPr>
        <w:t>Giúp trẻ cảm thụ âm nhạc tốt qua việc lựa chọn đề tài</w:t>
      </w:r>
    </w:p>
    <w:p w:rsidR="007116C4" w:rsidRPr="00BD5BFB" w:rsidRDefault="00C731A3" w:rsidP="007116C4">
      <w:pPr>
        <w:spacing w:after="0" w:line="288" w:lineRule="auto"/>
        <w:jc w:val="both"/>
        <w:rPr>
          <w:rFonts w:ascii="Times New Roman" w:eastAsia="Times New Roman" w:hAnsi="Times New Roman" w:cs="Times New Roman"/>
          <w:sz w:val="26"/>
          <w:szCs w:val="26"/>
          <w:lang w:val="pt-BR"/>
        </w:rPr>
      </w:pPr>
      <w:r w:rsidRPr="00BD5BFB">
        <w:rPr>
          <w:rFonts w:ascii="Times New Roman" w:eastAsia="Calibri" w:hAnsi="Times New Roman" w:cs="Times New Roman"/>
          <w:b/>
          <w:sz w:val="26"/>
          <w:szCs w:val="26"/>
          <w:lang w:val="pt-BR"/>
        </w:rPr>
        <w:t>5.3. Biện pháp 3</w:t>
      </w:r>
      <w:r w:rsidR="001E00EE" w:rsidRPr="00BD5BFB">
        <w:rPr>
          <w:rFonts w:ascii="Times New Roman" w:eastAsia="Calibri" w:hAnsi="Times New Roman" w:cs="Times New Roman"/>
          <w:b/>
          <w:sz w:val="26"/>
          <w:szCs w:val="26"/>
          <w:lang w:val="pt-BR"/>
        </w:rPr>
        <w:t>:</w:t>
      </w:r>
      <w:r w:rsidR="007116C4" w:rsidRPr="00BD5BFB">
        <w:rPr>
          <w:rFonts w:ascii="Times New Roman" w:eastAsia="Times New Roman" w:hAnsi="Times New Roman" w:cs="Times New Roman"/>
          <w:b/>
          <w:sz w:val="26"/>
          <w:szCs w:val="26"/>
        </w:rPr>
        <w:t xml:space="preserve"> </w:t>
      </w:r>
      <w:r w:rsidR="001E00EE" w:rsidRPr="00BD5BFB">
        <w:rPr>
          <w:rFonts w:ascii="Times New Roman" w:eastAsia="Times New Roman" w:hAnsi="Times New Roman" w:cs="Times New Roman"/>
          <w:sz w:val="26"/>
          <w:szCs w:val="26"/>
          <w:lang w:val="pt-BR"/>
        </w:rPr>
        <w:t>Giúp trẻ cảm nhận âm nhạc tốt thông qua việc đàn, hát, vận động  làm mẫu chuẩn của giáo viên</w:t>
      </w:r>
    </w:p>
    <w:p w:rsidR="001E00EE" w:rsidRPr="00BD5BFB" w:rsidRDefault="001E00EE" w:rsidP="007116C4">
      <w:pPr>
        <w:spacing w:after="0" w:line="288" w:lineRule="auto"/>
        <w:jc w:val="both"/>
        <w:rPr>
          <w:rFonts w:ascii="Times New Roman" w:eastAsia="SimSun" w:hAnsi="Times New Roman" w:cs="Times New Roman"/>
          <w:kern w:val="2"/>
          <w:sz w:val="26"/>
          <w:szCs w:val="26"/>
          <w:lang w:val="pt-BR" w:eastAsia="zh-CN"/>
        </w:rPr>
      </w:pPr>
      <w:r w:rsidRPr="00BD5BFB">
        <w:rPr>
          <w:rFonts w:ascii="Times New Roman" w:eastAsia="Times New Roman" w:hAnsi="Times New Roman" w:cs="Times New Roman"/>
          <w:b/>
          <w:sz w:val="26"/>
          <w:szCs w:val="26"/>
          <w:lang w:val="pt-BR"/>
        </w:rPr>
        <w:t xml:space="preserve">5.4. </w:t>
      </w:r>
      <w:r w:rsidRPr="00BD5BFB">
        <w:rPr>
          <w:rFonts w:ascii="Times New Roman" w:eastAsia="SimSun" w:hAnsi="Times New Roman" w:cs="Times New Roman"/>
          <w:b/>
          <w:kern w:val="2"/>
          <w:sz w:val="26"/>
          <w:szCs w:val="26"/>
          <w:lang w:val="pt-BR" w:eastAsia="zh-CN"/>
        </w:rPr>
        <w:t>Biện pháp 4:</w:t>
      </w:r>
      <w:r w:rsidRPr="00BD5BFB">
        <w:rPr>
          <w:rFonts w:ascii="Times New Roman" w:eastAsia="SimSun" w:hAnsi="Times New Roman" w:cs="Times New Roman"/>
          <w:kern w:val="2"/>
          <w:sz w:val="26"/>
          <w:szCs w:val="26"/>
          <w:lang w:val="pt-BR" w:eastAsia="zh-CN"/>
        </w:rPr>
        <w:t xml:space="preserve"> Giúp trẻ cảm nhận âm nhạc thông qua các biện pháp dạy học lấy trẻ làm trung tâm</w:t>
      </w:r>
    </w:p>
    <w:p w:rsidR="001E00EE" w:rsidRPr="00BD5BFB" w:rsidRDefault="001E00EE" w:rsidP="007116C4">
      <w:pPr>
        <w:spacing w:after="0" w:line="288" w:lineRule="auto"/>
        <w:jc w:val="both"/>
        <w:rPr>
          <w:rFonts w:ascii="Times New Roman" w:eastAsia="SimSun" w:hAnsi="Times New Roman" w:cs="Times New Roman"/>
          <w:kern w:val="2"/>
          <w:sz w:val="26"/>
          <w:szCs w:val="26"/>
          <w:lang w:val="pt-BR" w:eastAsia="zh-CN"/>
        </w:rPr>
      </w:pPr>
      <w:r w:rsidRPr="00BD5BFB">
        <w:rPr>
          <w:rFonts w:ascii="Times New Roman" w:eastAsia="SimSun" w:hAnsi="Times New Roman" w:cs="Times New Roman"/>
          <w:b/>
          <w:kern w:val="2"/>
          <w:sz w:val="26"/>
          <w:szCs w:val="26"/>
          <w:lang w:val="pt-BR" w:eastAsia="zh-CN"/>
        </w:rPr>
        <w:t xml:space="preserve">5.5. </w:t>
      </w:r>
      <w:r w:rsidRPr="00BD5BFB">
        <w:rPr>
          <w:rFonts w:ascii="Times New Roman" w:eastAsia="SimSun" w:hAnsi="Times New Roman" w:cs="Times New Roman"/>
          <w:b/>
          <w:kern w:val="2"/>
          <w:sz w:val="26"/>
          <w:szCs w:val="26"/>
          <w:lang w:val="pt-BR" w:eastAsia="zh-CN"/>
        </w:rPr>
        <w:t>Biện pháp 5:</w:t>
      </w:r>
      <w:r w:rsidRPr="00BD5BFB">
        <w:rPr>
          <w:rFonts w:ascii="Times New Roman" w:eastAsia="SimSun" w:hAnsi="Times New Roman" w:cs="Times New Roman"/>
          <w:kern w:val="2"/>
          <w:sz w:val="26"/>
          <w:szCs w:val="26"/>
          <w:lang w:val="pt-BR" w:eastAsia="zh-CN"/>
        </w:rPr>
        <w:t xml:space="preserve"> Dạy trẻ cảm thụ âm nhạc dưới các hình thức tổ chức học thật sinh động</w:t>
      </w:r>
    </w:p>
    <w:p w:rsidR="001E00EE" w:rsidRPr="00BD5BFB" w:rsidRDefault="001E00EE" w:rsidP="007116C4">
      <w:pPr>
        <w:spacing w:after="0" w:line="288" w:lineRule="auto"/>
        <w:jc w:val="both"/>
        <w:rPr>
          <w:rFonts w:ascii="Times New Roman" w:eastAsia="Times New Roman" w:hAnsi="Times New Roman" w:cs="Times New Roman"/>
          <w:sz w:val="26"/>
          <w:szCs w:val="26"/>
        </w:rPr>
      </w:pPr>
      <w:r w:rsidRPr="00BD5BFB">
        <w:rPr>
          <w:rFonts w:ascii="Times New Roman" w:eastAsia="SimSun" w:hAnsi="Times New Roman" w:cs="Times New Roman"/>
          <w:b/>
          <w:kern w:val="2"/>
          <w:sz w:val="26"/>
          <w:szCs w:val="26"/>
          <w:lang w:val="pt-BR" w:eastAsia="zh-CN"/>
        </w:rPr>
        <w:t xml:space="preserve">5.6. </w:t>
      </w:r>
      <w:r w:rsidRPr="00BD5BFB">
        <w:rPr>
          <w:rFonts w:ascii="Times New Roman" w:eastAsia="SimSun" w:hAnsi="Times New Roman" w:cs="Times New Roman"/>
          <w:b/>
          <w:kern w:val="2"/>
          <w:sz w:val="26"/>
          <w:szCs w:val="26"/>
          <w:lang w:val="pt-BR" w:eastAsia="zh-CN"/>
        </w:rPr>
        <w:t>Biện pháp 6:</w:t>
      </w:r>
      <w:r w:rsidRPr="00BD5BFB">
        <w:rPr>
          <w:rFonts w:ascii="Times New Roman" w:eastAsia="SimSun" w:hAnsi="Times New Roman" w:cs="Times New Roman"/>
          <w:kern w:val="2"/>
          <w:sz w:val="26"/>
          <w:szCs w:val="26"/>
          <w:lang w:val="pt-BR" w:eastAsia="zh-CN"/>
        </w:rPr>
        <w:t xml:space="preserve"> Giúp trẻ cảm thụ âm nhạc thông qua việc tổ chức tập luyện các tiết mục văn nghệ của lớp, của trường</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lastRenderedPageBreak/>
        <w:t xml:space="preserve">6. Địa chỉ áp dụng: Trường mầm non </w:t>
      </w:r>
      <w:r w:rsidR="000542CC" w:rsidRPr="00BD5BFB">
        <w:rPr>
          <w:rFonts w:ascii="Times New Roman" w:hAnsi="Times New Roman" w:cs="Times New Roman"/>
          <w:sz w:val="26"/>
          <w:szCs w:val="26"/>
        </w:rPr>
        <w:t>Nguyệt Quế</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7. Thời gian bắt đầu áp dụ</w:t>
      </w:r>
      <w:r w:rsidR="000542CC" w:rsidRPr="00BD5BFB">
        <w:rPr>
          <w:rFonts w:ascii="Times New Roman" w:hAnsi="Times New Roman" w:cs="Times New Roman"/>
          <w:sz w:val="26"/>
          <w:szCs w:val="26"/>
        </w:rPr>
        <w:t>ng: Tháng 8 năm 2023</w:t>
      </w:r>
      <w:r w:rsidRPr="00BD5BFB">
        <w:rPr>
          <w:rFonts w:ascii="Times New Roman" w:hAnsi="Times New Roman" w:cs="Times New Roman"/>
          <w:sz w:val="26"/>
          <w:szCs w:val="26"/>
        </w:rPr>
        <w:t xml:space="preserve"> đế</w:t>
      </w:r>
      <w:r w:rsidR="000542CC" w:rsidRPr="00BD5BFB">
        <w:rPr>
          <w:rFonts w:ascii="Times New Roman" w:hAnsi="Times New Roman" w:cs="Times New Roman"/>
          <w:sz w:val="26"/>
          <w:szCs w:val="26"/>
        </w:rPr>
        <w:t>n tháng 3 năm 2024</w:t>
      </w:r>
    </w:p>
    <w:p w:rsidR="00E5579D" w:rsidRPr="00BD5BFB" w:rsidRDefault="00E5579D" w:rsidP="00AE1FC2">
      <w:pPr>
        <w:spacing w:line="240" w:lineRule="auto"/>
        <w:jc w:val="both"/>
        <w:rPr>
          <w:rFonts w:ascii="Times New Roman" w:hAnsi="Times New Roman" w:cs="Times New Roman"/>
          <w:sz w:val="26"/>
          <w:szCs w:val="26"/>
        </w:rPr>
      </w:pPr>
      <w:r w:rsidRPr="00BD5BFB">
        <w:rPr>
          <w:rFonts w:ascii="Times New Roman" w:hAnsi="Times New Roman" w:cs="Times New Roman"/>
          <w:sz w:val="26"/>
          <w:szCs w:val="26"/>
        </w:rPr>
        <w:t>8. Những hiệu quả nổi bật đã đạt được:</w:t>
      </w:r>
    </w:p>
    <w:p w:rsidR="000542CC" w:rsidRPr="00BD5BFB" w:rsidRDefault="000542CC" w:rsidP="000542CC">
      <w:pPr>
        <w:spacing w:after="0" w:line="288" w:lineRule="auto"/>
        <w:jc w:val="both"/>
        <w:rPr>
          <w:rFonts w:ascii="Times New Roman" w:eastAsia="Times New Roman" w:hAnsi="Times New Roman" w:cs="Arial"/>
          <w:b/>
          <w:sz w:val="26"/>
          <w:szCs w:val="26"/>
        </w:rPr>
      </w:pPr>
      <w:r w:rsidRPr="00BD5BFB">
        <w:rPr>
          <w:rFonts w:ascii="Times New Roman" w:eastAsia="Times New Roman" w:hAnsi="Times New Roman" w:cs="Arial"/>
          <w:b/>
          <w:sz w:val="26"/>
          <w:szCs w:val="26"/>
        </w:rPr>
        <w:t>1. Bản thân:</w:t>
      </w:r>
    </w:p>
    <w:p w:rsidR="000542CC" w:rsidRPr="00BD5BFB" w:rsidRDefault="007116C4" w:rsidP="000542CC">
      <w:pPr>
        <w:spacing w:after="0" w:line="288" w:lineRule="auto"/>
        <w:jc w:val="both"/>
        <w:rPr>
          <w:rFonts w:ascii="Times New Roman" w:eastAsia="Times New Roman" w:hAnsi="Times New Roman" w:cs="Arial"/>
          <w:b/>
          <w:sz w:val="26"/>
          <w:szCs w:val="26"/>
        </w:rPr>
      </w:pPr>
      <w:r w:rsidRPr="00BD5BFB">
        <w:rPr>
          <w:rFonts w:ascii="Times New Roman" w:eastAsia="Times New Roman" w:hAnsi="Times New Roman"/>
          <w:sz w:val="26"/>
          <w:szCs w:val="26"/>
        </w:rPr>
        <w:t xml:space="preserve">Sau khi áp dụng </w:t>
      </w:r>
      <w:r w:rsidRPr="00BD5BFB">
        <w:rPr>
          <w:rFonts w:ascii="Times New Roman" w:eastAsia="Times New Roman" w:hAnsi="Times New Roman"/>
          <w:b/>
          <w:sz w:val="26"/>
          <w:szCs w:val="26"/>
        </w:rPr>
        <w:t xml:space="preserve">“Một số </w:t>
      </w:r>
      <w:r w:rsidR="001E00EE" w:rsidRPr="00BD5BFB">
        <w:rPr>
          <w:rFonts w:ascii="Times New Roman" w:eastAsia="Times New Roman" w:hAnsi="Times New Roman"/>
          <w:b/>
          <w:sz w:val="26"/>
          <w:szCs w:val="26"/>
        </w:rPr>
        <w:t>biện pháp giúp trẻ 18 – 24 tháng tuổi cảm thụ âm nhạc ở</w:t>
      </w:r>
      <w:r w:rsidRPr="00BD5BFB">
        <w:rPr>
          <w:rFonts w:ascii="Times New Roman" w:eastAsia="Times New Roman" w:hAnsi="Times New Roman"/>
          <w:b/>
          <w:sz w:val="26"/>
          <w:szCs w:val="26"/>
        </w:rPr>
        <w:t xml:space="preserve"> trường Mầm non”</w:t>
      </w:r>
      <w:r w:rsidRPr="00BD5BFB">
        <w:rPr>
          <w:rFonts w:ascii="Times New Roman" w:eastAsia="Times New Roman" w:hAnsi="Times New Roman"/>
          <w:sz w:val="26"/>
          <w:szCs w:val="26"/>
        </w:rPr>
        <w:t xml:space="preserve">  trong cả năm học tôi thấy có những chuyển biến rõ rệt , phần lớn số trẻ trong lớp đã có </w:t>
      </w:r>
      <w:r w:rsidR="001E00EE" w:rsidRPr="00BD5BFB">
        <w:rPr>
          <w:rFonts w:ascii="Times New Roman" w:eastAsia="Times New Roman" w:hAnsi="Times New Roman"/>
          <w:sz w:val="26"/>
          <w:szCs w:val="26"/>
        </w:rPr>
        <w:t xml:space="preserve">thể </w:t>
      </w:r>
      <w:r w:rsidR="001E00EE" w:rsidRPr="00BD5BFB">
        <w:rPr>
          <w:rFonts w:ascii="Times New Roman" w:eastAsia="Times New Roman" w:hAnsi="Times New Roman" w:cs="Times New Roman"/>
          <w:bCs/>
          <w:sz w:val="26"/>
          <w:szCs w:val="26"/>
          <w:lang w:val="pt-BR"/>
        </w:rPr>
        <w:t>phát triển tai nghe nhạc cho các cháu rất tốt, thể hiện mỗi khi có đàn học ở lớp hay thể dục theo lời ca buổi sáng toàn trường các cháu đều vào nhạc rất khớp, nhận ra các âm thanh trong thiên nhiên như tiếng chim hót, tiếng lá vàng rơi, tiếng mõ kêu …</w:t>
      </w:r>
      <w:r w:rsidRPr="00BD5BFB">
        <w:rPr>
          <w:rFonts w:ascii="Times New Roman" w:eastAsia="Times New Roman" w:hAnsi="Times New Roman" w:cs="Arial"/>
          <w:b/>
          <w:sz w:val="26"/>
          <w:szCs w:val="26"/>
        </w:rPr>
        <w:t>.</w:t>
      </w:r>
    </w:p>
    <w:p w:rsidR="0007223A" w:rsidRPr="00BD5BFB" w:rsidRDefault="0007223A" w:rsidP="0007223A">
      <w:pPr>
        <w:numPr>
          <w:ilvl w:val="0"/>
          <w:numId w:val="1"/>
        </w:numPr>
        <w:spacing w:after="0" w:line="288" w:lineRule="auto"/>
        <w:jc w:val="both"/>
        <w:rPr>
          <w:rFonts w:ascii="Times New Roman" w:eastAsia="Times New Roman" w:hAnsi="Times New Roman"/>
          <w:sz w:val="26"/>
          <w:szCs w:val="26"/>
        </w:rPr>
      </w:pPr>
      <w:r w:rsidRPr="00BD5BFB">
        <w:rPr>
          <w:rFonts w:ascii="Times New Roman" w:eastAsia="Times New Roman" w:hAnsi="Times New Roman"/>
          <w:sz w:val="26"/>
          <w:szCs w:val="26"/>
        </w:rPr>
        <w:t>Trẻ mạnh dạn , tự tin hơn trong khi giao tiếp.</w:t>
      </w:r>
    </w:p>
    <w:p w:rsidR="0007223A" w:rsidRPr="00BD5BFB" w:rsidRDefault="0007223A" w:rsidP="0007223A">
      <w:pPr>
        <w:numPr>
          <w:ilvl w:val="0"/>
          <w:numId w:val="1"/>
        </w:numPr>
        <w:spacing w:after="0" w:line="288" w:lineRule="auto"/>
        <w:jc w:val="both"/>
        <w:rPr>
          <w:rFonts w:ascii="Times New Roman" w:eastAsia="Times New Roman" w:hAnsi="Times New Roman"/>
          <w:sz w:val="26"/>
          <w:szCs w:val="26"/>
        </w:rPr>
      </w:pPr>
      <w:r w:rsidRPr="00BD5BFB">
        <w:rPr>
          <w:rFonts w:ascii="Times New Roman" w:eastAsia="Times New Roman" w:hAnsi="Times New Roman"/>
          <w:sz w:val="26"/>
          <w:szCs w:val="26"/>
        </w:rPr>
        <w:t>Trẻ khi giao tiếp biết nói đủ câu hoàn chỉnh.</w:t>
      </w:r>
    </w:p>
    <w:p w:rsidR="0007223A" w:rsidRPr="00BD5BFB" w:rsidRDefault="0007223A" w:rsidP="000542CC">
      <w:pPr>
        <w:numPr>
          <w:ilvl w:val="0"/>
          <w:numId w:val="1"/>
        </w:numPr>
        <w:spacing w:after="0" w:line="288" w:lineRule="auto"/>
        <w:jc w:val="both"/>
        <w:rPr>
          <w:rFonts w:ascii="Times New Roman" w:eastAsia="Times New Roman" w:hAnsi="Times New Roman"/>
          <w:sz w:val="26"/>
          <w:szCs w:val="26"/>
        </w:rPr>
      </w:pPr>
      <w:r w:rsidRPr="00BD5BFB">
        <w:rPr>
          <w:rFonts w:ascii="Times New Roman" w:eastAsia="Times New Roman" w:hAnsi="Times New Roman"/>
          <w:sz w:val="26"/>
          <w:szCs w:val="26"/>
        </w:rPr>
        <w:t>Trẻ không còn nói ngọng, nói lắp nữa.</w:t>
      </w:r>
    </w:p>
    <w:p w:rsidR="000542CC" w:rsidRPr="00BD5BFB" w:rsidRDefault="000542CC" w:rsidP="000542CC">
      <w:pPr>
        <w:tabs>
          <w:tab w:val="left" w:pos="1268"/>
        </w:tabs>
        <w:spacing w:after="0" w:line="288" w:lineRule="auto"/>
        <w:jc w:val="both"/>
        <w:rPr>
          <w:rFonts w:ascii="Times New Roman" w:eastAsia="Times New Roman" w:hAnsi="Times New Roman" w:cs="Arial"/>
          <w:b/>
          <w:sz w:val="26"/>
          <w:szCs w:val="26"/>
        </w:rPr>
      </w:pPr>
      <w:r w:rsidRPr="00BD5BFB">
        <w:rPr>
          <w:rFonts w:ascii="Times New Roman" w:eastAsia="Times New Roman" w:hAnsi="Times New Roman" w:cs="Arial"/>
          <w:b/>
          <w:sz w:val="26"/>
          <w:szCs w:val="26"/>
        </w:rPr>
        <w:t xml:space="preserve">3. </w:t>
      </w:r>
      <w:r w:rsidR="0007223A" w:rsidRPr="00BD5BFB">
        <w:rPr>
          <w:rFonts w:ascii="Times New Roman" w:eastAsia="Times New Roman" w:hAnsi="Times New Roman" w:cs="Arial"/>
          <w:b/>
          <w:sz w:val="26"/>
          <w:szCs w:val="26"/>
        </w:rPr>
        <w:t>Kết quả đạt được</w:t>
      </w:r>
    </w:p>
    <w:p w:rsidR="0007223A" w:rsidRPr="00BD5BFB" w:rsidRDefault="0007223A" w:rsidP="0007223A">
      <w:pPr>
        <w:spacing w:after="0" w:line="288" w:lineRule="auto"/>
        <w:jc w:val="both"/>
        <w:rPr>
          <w:rFonts w:ascii="Times New Roman" w:eastAsia="Times New Roman" w:hAnsi="Times New Roman"/>
          <w:sz w:val="26"/>
          <w:szCs w:val="2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409"/>
        <w:gridCol w:w="2552"/>
      </w:tblGrid>
      <w:tr w:rsidR="00BD5BFB" w:rsidRPr="00BD5BFB" w:rsidTr="00CF77AD">
        <w:tc>
          <w:tcPr>
            <w:tcW w:w="4537"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b/>
                <w:color w:val="000000"/>
                <w:kern w:val="2"/>
                <w:sz w:val="26"/>
                <w:szCs w:val="26"/>
                <w:lang w:eastAsia="zh-CN"/>
              </w:rPr>
            </w:pPr>
            <w:r w:rsidRPr="00BD5BFB">
              <w:rPr>
                <w:rFonts w:ascii="Times New Roman" w:eastAsia="SimSun" w:hAnsi="Times New Roman" w:cs="Times New Roman"/>
                <w:b/>
                <w:color w:val="000000"/>
                <w:kern w:val="2"/>
                <w:sz w:val="26"/>
                <w:szCs w:val="26"/>
                <w:lang w:eastAsia="zh-CN"/>
              </w:rPr>
              <w:t>Nội dung</w:t>
            </w:r>
          </w:p>
        </w:tc>
        <w:tc>
          <w:tcPr>
            <w:tcW w:w="2409"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b/>
                <w:color w:val="000000"/>
                <w:kern w:val="2"/>
                <w:sz w:val="26"/>
                <w:szCs w:val="26"/>
                <w:lang w:eastAsia="zh-CN"/>
              </w:rPr>
            </w:pPr>
            <w:r w:rsidRPr="00BD5BFB">
              <w:rPr>
                <w:rFonts w:ascii="Times New Roman" w:eastAsia="SimSun" w:hAnsi="Times New Roman" w:cs="Times New Roman"/>
                <w:b/>
                <w:color w:val="000000"/>
                <w:kern w:val="2"/>
                <w:sz w:val="26"/>
                <w:szCs w:val="26"/>
                <w:lang w:eastAsia="zh-CN"/>
              </w:rPr>
              <w:t>Tỉ lệ khi quan sát đầu năm học</w:t>
            </w:r>
          </w:p>
        </w:tc>
        <w:tc>
          <w:tcPr>
            <w:tcW w:w="2552"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b/>
                <w:color w:val="000000"/>
                <w:kern w:val="2"/>
                <w:sz w:val="26"/>
                <w:szCs w:val="26"/>
                <w:lang w:eastAsia="zh-CN"/>
              </w:rPr>
            </w:pPr>
            <w:r w:rsidRPr="00BD5BFB">
              <w:rPr>
                <w:rFonts w:ascii="Times New Roman" w:eastAsia="SimSun" w:hAnsi="Times New Roman" w:cs="Times New Roman"/>
                <w:b/>
                <w:color w:val="000000"/>
                <w:kern w:val="2"/>
                <w:sz w:val="26"/>
                <w:szCs w:val="26"/>
                <w:lang w:eastAsia="zh-CN"/>
              </w:rPr>
              <w:t>Tỉ lệ sau khi áp dụng</w:t>
            </w:r>
          </w:p>
          <w:p w:rsidR="00BD5BFB" w:rsidRPr="00BD5BFB" w:rsidRDefault="00BD5BFB" w:rsidP="00CF77AD">
            <w:pPr>
              <w:widowControl w:val="0"/>
              <w:autoSpaceDN w:val="0"/>
              <w:spacing w:after="0" w:line="288" w:lineRule="auto"/>
              <w:jc w:val="center"/>
              <w:rPr>
                <w:rFonts w:ascii="Times New Roman" w:eastAsia="SimSun" w:hAnsi="Times New Roman" w:cs="Times New Roman"/>
                <w:b/>
                <w:color w:val="000000"/>
                <w:kern w:val="2"/>
                <w:sz w:val="26"/>
                <w:szCs w:val="26"/>
                <w:lang w:eastAsia="zh-CN"/>
              </w:rPr>
            </w:pPr>
            <w:r w:rsidRPr="00BD5BFB">
              <w:rPr>
                <w:rFonts w:ascii="Times New Roman" w:eastAsia="SimSun" w:hAnsi="Times New Roman" w:cs="Times New Roman"/>
                <w:b/>
                <w:color w:val="000000"/>
                <w:kern w:val="2"/>
                <w:sz w:val="26"/>
                <w:szCs w:val="26"/>
                <w:lang w:eastAsia="zh-CN"/>
              </w:rPr>
              <w:t>SKKN</w:t>
            </w:r>
          </w:p>
        </w:tc>
      </w:tr>
      <w:tr w:rsidR="00BD5BFB" w:rsidRPr="00BD5BFB" w:rsidTr="00CF77AD">
        <w:tc>
          <w:tcPr>
            <w:tcW w:w="4537" w:type="dxa"/>
          </w:tcPr>
          <w:p w:rsidR="00BD5BFB" w:rsidRPr="00BD5BFB" w:rsidRDefault="00BD5BFB" w:rsidP="00CF77AD">
            <w:pPr>
              <w:widowControl w:val="0"/>
              <w:autoSpaceDN w:val="0"/>
              <w:spacing w:after="0" w:line="288" w:lineRule="auto"/>
              <w:jc w:val="both"/>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Trẻ thuộc các bài hát múa, vận động, bài cô hát trẻ nghe, trò chơi âm nhạc.</w:t>
            </w:r>
          </w:p>
        </w:tc>
        <w:tc>
          <w:tcPr>
            <w:tcW w:w="2409"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16,7%</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(1/6 trẻ)</w:t>
            </w:r>
          </w:p>
        </w:tc>
        <w:tc>
          <w:tcPr>
            <w:tcW w:w="2552"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83,3 %</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(4/6 trẻ)</w:t>
            </w:r>
          </w:p>
        </w:tc>
      </w:tr>
      <w:tr w:rsidR="00BD5BFB" w:rsidRPr="00BD5BFB" w:rsidTr="00CF77AD">
        <w:tc>
          <w:tcPr>
            <w:tcW w:w="4537" w:type="dxa"/>
          </w:tcPr>
          <w:p w:rsidR="00BD5BFB" w:rsidRPr="00BD5BFB" w:rsidRDefault="00BD5BFB" w:rsidP="00CF77AD">
            <w:pPr>
              <w:spacing w:after="0" w:line="288" w:lineRule="auto"/>
              <w:jc w:val="both"/>
              <w:rPr>
                <w:rFonts w:ascii="Times New Roman" w:eastAsia="Times New Roman" w:hAnsi="Times New Roman" w:cs="Times New Roman"/>
                <w:bCs/>
                <w:sz w:val="26"/>
                <w:szCs w:val="26"/>
              </w:rPr>
            </w:pPr>
            <w:r w:rsidRPr="00BD5BFB">
              <w:rPr>
                <w:rFonts w:ascii="Times New Roman" w:eastAsia="Times New Roman" w:hAnsi="Times New Roman" w:cs="Times New Roman"/>
                <w:bCs/>
                <w:sz w:val="26"/>
                <w:szCs w:val="26"/>
              </w:rPr>
              <w:t>Trẻ hát chuẩn theo giai điệu bài hát cả về độ cao, trường độ bài hát, các cháu hát thuộc hát đúng mang tính chất hát thuộc truyền khẩu từ cô giáo.</w:t>
            </w:r>
          </w:p>
        </w:tc>
        <w:tc>
          <w:tcPr>
            <w:tcW w:w="2409"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16,7 %</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(1/6 trẻ)</w:t>
            </w:r>
          </w:p>
        </w:tc>
        <w:tc>
          <w:tcPr>
            <w:tcW w:w="2552"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83,3%</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(4/6 trẻ)</w:t>
            </w:r>
          </w:p>
        </w:tc>
      </w:tr>
      <w:tr w:rsidR="00BD5BFB" w:rsidRPr="00BD5BFB" w:rsidTr="00CF77AD">
        <w:tc>
          <w:tcPr>
            <w:tcW w:w="4537" w:type="dxa"/>
          </w:tcPr>
          <w:p w:rsidR="00BD5BFB" w:rsidRPr="00BD5BFB" w:rsidRDefault="00BD5BFB" w:rsidP="00CF77AD">
            <w:pPr>
              <w:widowControl w:val="0"/>
              <w:autoSpaceDN w:val="0"/>
              <w:spacing w:after="0" w:line="288" w:lineRule="auto"/>
              <w:jc w:val="both"/>
              <w:rPr>
                <w:rFonts w:ascii="Times New Roman" w:eastAsia="SimSun" w:hAnsi="Times New Roman" w:cs="Times New Roman"/>
                <w:color w:val="000000"/>
                <w:kern w:val="2"/>
                <w:sz w:val="26"/>
                <w:szCs w:val="26"/>
                <w:lang w:eastAsia="zh-CN"/>
              </w:rPr>
            </w:pPr>
            <w:r w:rsidRPr="00BD5BFB">
              <w:rPr>
                <w:rFonts w:ascii="Times New Roman" w:eastAsia="Times New Roman" w:hAnsi="Times New Roman" w:cs="Times New Roman"/>
                <w:bCs/>
                <w:sz w:val="26"/>
                <w:szCs w:val="26"/>
              </w:rPr>
              <w:t xml:space="preserve">Trẻ thể hiện có cảm xúc  khi biểu diễn những bài đơn giản.  </w:t>
            </w:r>
          </w:p>
        </w:tc>
        <w:tc>
          <w:tcPr>
            <w:tcW w:w="2409"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33,3%</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(2/6 trẻ)</w:t>
            </w:r>
          </w:p>
        </w:tc>
        <w:tc>
          <w:tcPr>
            <w:tcW w:w="2552"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66,7%</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(6/6 trẻ)</w:t>
            </w:r>
          </w:p>
        </w:tc>
      </w:tr>
      <w:tr w:rsidR="00BD5BFB" w:rsidRPr="00BD5BFB" w:rsidTr="00CF77AD">
        <w:tc>
          <w:tcPr>
            <w:tcW w:w="4537" w:type="dxa"/>
          </w:tcPr>
          <w:p w:rsidR="00BD5BFB" w:rsidRPr="00BD5BFB" w:rsidRDefault="00BD5BFB" w:rsidP="00CF77AD">
            <w:pPr>
              <w:spacing w:after="0" w:line="288" w:lineRule="auto"/>
              <w:jc w:val="both"/>
              <w:rPr>
                <w:rFonts w:ascii="Times New Roman" w:eastAsia="Times New Roman" w:hAnsi="Times New Roman" w:cs="Times New Roman"/>
                <w:bCs/>
                <w:sz w:val="26"/>
                <w:szCs w:val="26"/>
              </w:rPr>
            </w:pPr>
            <w:r w:rsidRPr="00BD5BFB">
              <w:rPr>
                <w:rFonts w:ascii="Times New Roman" w:eastAsia="Times New Roman" w:hAnsi="Times New Roman" w:cs="Times New Roman"/>
                <w:bCs/>
                <w:sz w:val="26"/>
                <w:szCs w:val="26"/>
              </w:rPr>
              <w:t xml:space="preserve"> Trẻ nhận ra ngay bài hát.</w:t>
            </w:r>
          </w:p>
        </w:tc>
        <w:tc>
          <w:tcPr>
            <w:tcW w:w="2409"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16,7 %</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(1/6 trẻ)</w:t>
            </w:r>
          </w:p>
        </w:tc>
        <w:tc>
          <w:tcPr>
            <w:tcW w:w="2552" w:type="dxa"/>
            <w:vAlign w:val="center"/>
          </w:tcPr>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83,3%</w:t>
            </w:r>
          </w:p>
          <w:p w:rsidR="00BD5BFB" w:rsidRPr="00BD5BFB" w:rsidRDefault="00BD5BFB" w:rsidP="00CF77AD">
            <w:pPr>
              <w:widowControl w:val="0"/>
              <w:autoSpaceDN w:val="0"/>
              <w:spacing w:after="0" w:line="288" w:lineRule="auto"/>
              <w:jc w:val="center"/>
              <w:rPr>
                <w:rFonts w:ascii="Times New Roman" w:eastAsia="SimSun" w:hAnsi="Times New Roman" w:cs="Times New Roman"/>
                <w:color w:val="000000"/>
                <w:kern w:val="2"/>
                <w:sz w:val="26"/>
                <w:szCs w:val="26"/>
                <w:lang w:eastAsia="zh-CN"/>
              </w:rPr>
            </w:pPr>
            <w:r w:rsidRPr="00BD5BFB">
              <w:rPr>
                <w:rFonts w:ascii="Times New Roman" w:eastAsia="SimSun" w:hAnsi="Times New Roman" w:cs="Times New Roman"/>
                <w:color w:val="000000"/>
                <w:kern w:val="2"/>
                <w:sz w:val="26"/>
                <w:szCs w:val="26"/>
                <w:lang w:eastAsia="zh-CN"/>
              </w:rPr>
              <w:t>(4/6 trẻ)</w:t>
            </w:r>
          </w:p>
        </w:tc>
      </w:tr>
    </w:tbl>
    <w:p w:rsidR="00BD5BFB" w:rsidRDefault="00BD5BFB" w:rsidP="00AE1FC2">
      <w:pPr>
        <w:spacing w:line="240" w:lineRule="auto"/>
        <w:jc w:val="both"/>
        <w:rPr>
          <w:rFonts w:ascii="Times New Roman" w:hAnsi="Times New Roman" w:cs="Times New Roman"/>
          <w:sz w:val="28"/>
          <w:szCs w:val="28"/>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E5579D" w:rsidTr="001F74D7">
        <w:tc>
          <w:tcPr>
            <w:tcW w:w="4675" w:type="dxa"/>
          </w:tcPr>
          <w:p w:rsidR="00E5579D" w:rsidRPr="001F74D7" w:rsidRDefault="00E5579D" w:rsidP="001F74D7">
            <w:pPr>
              <w:ind w:right="-119"/>
              <w:jc w:val="center"/>
              <w:rPr>
                <w:rFonts w:ascii="Times New Roman" w:eastAsia="Times New Roman" w:hAnsi="Times New Roman"/>
                <w:b/>
                <w:bCs/>
                <w:color w:val="000000"/>
                <w:spacing w:val="-6"/>
                <w:kern w:val="24"/>
                <w:sz w:val="28"/>
                <w:szCs w:val="28"/>
              </w:rPr>
            </w:pPr>
            <w:r w:rsidRPr="001F74D7">
              <w:rPr>
                <w:rFonts w:ascii="Times New Roman" w:eastAsia="Times New Roman" w:hAnsi="Times New Roman"/>
                <w:b/>
                <w:bCs/>
                <w:color w:val="000000"/>
                <w:spacing w:val="-6"/>
                <w:kern w:val="24"/>
                <w:sz w:val="28"/>
                <w:szCs w:val="28"/>
              </w:rPr>
              <w:t>Thủ trưởng đơn vị xác nhận, đề nghị</w:t>
            </w:r>
          </w:p>
          <w:p w:rsidR="001F74D7" w:rsidRDefault="001F74D7" w:rsidP="001F74D7">
            <w:pPr>
              <w:ind w:right="-119"/>
              <w:jc w:val="center"/>
              <w:rPr>
                <w:rFonts w:ascii="Times New Roman" w:eastAsia="Times New Roman" w:hAnsi="Times New Roman"/>
                <w:bCs/>
                <w:color w:val="000000"/>
                <w:spacing w:val="-6"/>
                <w:kern w:val="24"/>
                <w:sz w:val="28"/>
                <w:szCs w:val="28"/>
              </w:rPr>
            </w:pPr>
          </w:p>
        </w:tc>
        <w:tc>
          <w:tcPr>
            <w:tcW w:w="4675" w:type="dxa"/>
          </w:tcPr>
          <w:p w:rsidR="00E5579D" w:rsidRPr="001F74D7" w:rsidRDefault="00E5579D" w:rsidP="001F74D7">
            <w:pPr>
              <w:ind w:right="-119"/>
              <w:jc w:val="center"/>
              <w:rPr>
                <w:rFonts w:ascii="Times New Roman" w:eastAsia="Times New Roman" w:hAnsi="Times New Roman"/>
                <w:b/>
                <w:bCs/>
                <w:color w:val="000000"/>
                <w:spacing w:val="-6"/>
                <w:kern w:val="24"/>
                <w:sz w:val="28"/>
                <w:szCs w:val="28"/>
              </w:rPr>
            </w:pPr>
            <w:r w:rsidRPr="001F74D7">
              <w:rPr>
                <w:rFonts w:ascii="Times New Roman" w:eastAsia="Times New Roman" w:hAnsi="Times New Roman"/>
                <w:b/>
                <w:bCs/>
                <w:color w:val="000000"/>
                <w:spacing w:val="-6"/>
                <w:kern w:val="24"/>
                <w:sz w:val="28"/>
                <w:szCs w:val="28"/>
              </w:rPr>
              <w:t>Người báo cáo</w:t>
            </w:r>
          </w:p>
          <w:p w:rsidR="001F74D7" w:rsidRPr="001F74D7" w:rsidRDefault="001F74D7" w:rsidP="001F74D7">
            <w:pPr>
              <w:ind w:right="-119"/>
              <w:jc w:val="center"/>
              <w:rPr>
                <w:rFonts w:ascii="Times New Roman" w:eastAsia="Times New Roman" w:hAnsi="Times New Roman"/>
                <w:b/>
                <w:bCs/>
                <w:color w:val="000000"/>
                <w:spacing w:val="-6"/>
                <w:kern w:val="24"/>
                <w:sz w:val="28"/>
                <w:szCs w:val="28"/>
              </w:rPr>
            </w:pPr>
          </w:p>
          <w:p w:rsidR="001F74D7" w:rsidRDefault="001F74D7" w:rsidP="001F74D7">
            <w:pPr>
              <w:ind w:right="-119"/>
              <w:jc w:val="center"/>
              <w:rPr>
                <w:rFonts w:ascii="Times New Roman" w:eastAsia="Times New Roman" w:hAnsi="Times New Roman"/>
                <w:bCs/>
                <w:color w:val="000000"/>
                <w:spacing w:val="-6"/>
                <w:kern w:val="24"/>
                <w:sz w:val="28"/>
                <w:szCs w:val="28"/>
              </w:rPr>
            </w:pPr>
          </w:p>
          <w:p w:rsidR="001F74D7" w:rsidRDefault="001F74D7" w:rsidP="001F74D7">
            <w:pPr>
              <w:ind w:right="-119"/>
              <w:jc w:val="center"/>
              <w:rPr>
                <w:rFonts w:ascii="Times New Roman" w:eastAsia="Times New Roman" w:hAnsi="Times New Roman"/>
                <w:bCs/>
                <w:color w:val="000000"/>
                <w:spacing w:val="-6"/>
                <w:kern w:val="24"/>
                <w:sz w:val="28"/>
                <w:szCs w:val="28"/>
              </w:rPr>
            </w:pPr>
          </w:p>
          <w:p w:rsidR="001F74D7" w:rsidRDefault="001F74D7" w:rsidP="001F74D7">
            <w:pPr>
              <w:ind w:right="-119"/>
              <w:jc w:val="center"/>
              <w:rPr>
                <w:rFonts w:ascii="Times New Roman" w:eastAsia="Times New Roman" w:hAnsi="Times New Roman"/>
                <w:bCs/>
                <w:color w:val="000000"/>
                <w:spacing w:val="-6"/>
                <w:kern w:val="24"/>
                <w:sz w:val="28"/>
                <w:szCs w:val="28"/>
              </w:rPr>
            </w:pPr>
          </w:p>
          <w:p w:rsidR="001F74D7" w:rsidRDefault="001F74D7" w:rsidP="001F74D7">
            <w:pPr>
              <w:ind w:right="-119"/>
              <w:jc w:val="center"/>
              <w:rPr>
                <w:rFonts w:ascii="Times New Roman" w:eastAsia="Times New Roman" w:hAnsi="Times New Roman"/>
                <w:bCs/>
                <w:color w:val="000000"/>
                <w:spacing w:val="-6"/>
                <w:kern w:val="24"/>
                <w:sz w:val="28"/>
                <w:szCs w:val="28"/>
              </w:rPr>
            </w:pPr>
          </w:p>
          <w:p w:rsidR="001F74D7" w:rsidRPr="001F74D7" w:rsidRDefault="00BD5BFB" w:rsidP="001F74D7">
            <w:pPr>
              <w:ind w:right="-119"/>
              <w:jc w:val="center"/>
              <w:rPr>
                <w:rFonts w:ascii="Times New Roman" w:eastAsia="Times New Roman" w:hAnsi="Times New Roman"/>
                <w:b/>
                <w:bCs/>
                <w:color w:val="000000"/>
                <w:spacing w:val="-6"/>
                <w:kern w:val="24"/>
                <w:sz w:val="28"/>
                <w:szCs w:val="28"/>
              </w:rPr>
            </w:pPr>
            <w:r>
              <w:rPr>
                <w:rFonts w:ascii="Times New Roman" w:eastAsia="Times New Roman" w:hAnsi="Times New Roman"/>
                <w:b/>
                <w:bCs/>
                <w:color w:val="000000"/>
                <w:spacing w:val="-6"/>
                <w:kern w:val="24"/>
                <w:sz w:val="28"/>
                <w:szCs w:val="28"/>
              </w:rPr>
              <w:t>Nguyễn Thị Quỳnh Ly</w:t>
            </w:r>
          </w:p>
        </w:tc>
      </w:tr>
    </w:tbl>
    <w:p w:rsidR="00E5579D" w:rsidRDefault="00E5579D" w:rsidP="00E5579D">
      <w:pPr>
        <w:spacing w:after="0" w:line="240" w:lineRule="auto"/>
        <w:ind w:right="-119"/>
        <w:jc w:val="both"/>
        <w:rPr>
          <w:rFonts w:ascii="Times New Roman" w:eastAsia="Times New Roman" w:hAnsi="Times New Roman"/>
          <w:bCs/>
          <w:color w:val="000000"/>
          <w:spacing w:val="-6"/>
          <w:kern w:val="24"/>
          <w:sz w:val="28"/>
          <w:szCs w:val="28"/>
        </w:rPr>
      </w:pPr>
    </w:p>
    <w:p w:rsidR="00E5579D" w:rsidRPr="001B2F1A" w:rsidRDefault="00E5579D" w:rsidP="00E5579D">
      <w:pPr>
        <w:spacing w:after="0" w:line="240" w:lineRule="auto"/>
        <w:ind w:right="-119"/>
        <w:jc w:val="both"/>
        <w:rPr>
          <w:rFonts w:ascii="Times New Roman" w:eastAsia="Times New Roman" w:hAnsi="Times New Roman"/>
          <w:sz w:val="28"/>
          <w:szCs w:val="28"/>
        </w:rPr>
      </w:pPr>
    </w:p>
    <w:p w:rsidR="00E5579D" w:rsidRPr="00E5579D" w:rsidRDefault="00E5579D" w:rsidP="00AE1FC2">
      <w:pPr>
        <w:spacing w:line="240" w:lineRule="auto"/>
        <w:jc w:val="both"/>
        <w:rPr>
          <w:rFonts w:ascii="Times New Roman" w:hAnsi="Times New Roman" w:cs="Times New Roman"/>
          <w:sz w:val="28"/>
          <w:szCs w:val="28"/>
        </w:rPr>
      </w:pPr>
    </w:p>
    <w:p w:rsidR="00AE1FC2" w:rsidRPr="00AE1FC2" w:rsidRDefault="00AE1FC2" w:rsidP="00AE1FC2">
      <w:pPr>
        <w:spacing w:line="240" w:lineRule="auto"/>
        <w:jc w:val="both"/>
        <w:rPr>
          <w:rFonts w:ascii="Times New Roman" w:hAnsi="Times New Roman" w:cs="Times New Roman"/>
          <w:sz w:val="28"/>
          <w:szCs w:val="28"/>
        </w:rPr>
      </w:pPr>
    </w:p>
    <w:p w:rsidR="00AE1FC2" w:rsidRPr="00AE1FC2" w:rsidRDefault="00AE1FC2" w:rsidP="00AE1FC2">
      <w:pPr>
        <w:spacing w:line="240" w:lineRule="auto"/>
        <w:jc w:val="both"/>
        <w:rPr>
          <w:rFonts w:ascii="Times New Roman" w:hAnsi="Times New Roman" w:cs="Times New Roman"/>
          <w:sz w:val="28"/>
          <w:szCs w:val="28"/>
        </w:rPr>
      </w:pPr>
    </w:p>
    <w:sectPr w:rsidR="00AE1FC2" w:rsidRPr="00AE1FC2" w:rsidSect="00BD5BFB">
      <w:pgSz w:w="11906" w:h="16838" w:code="9"/>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71C28"/>
    <w:multiLevelType w:val="hybridMultilevel"/>
    <w:tmpl w:val="5E0EC18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Times New Roman" w:hAnsi="Times New Roman" w:hint="default"/>
      </w:rPr>
    </w:lvl>
    <w:lvl w:ilvl="3" w:tplc="04090001" w:tentative="1">
      <w:start w:val="1"/>
      <w:numFmt w:val="bullet"/>
      <w:lvlText w:val=""/>
      <w:lvlJc w:val="left"/>
      <w:pPr>
        <w:tabs>
          <w:tab w:val="num" w:pos="3060"/>
        </w:tabs>
        <w:ind w:left="3060" w:hanging="360"/>
      </w:pPr>
      <w:rPr>
        <w:rFonts w:ascii="Times New Roman" w:hAnsi="Times New Roman"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Times New Roman" w:hAnsi="Times New Roman" w:hint="default"/>
      </w:rPr>
    </w:lvl>
    <w:lvl w:ilvl="6" w:tplc="04090001" w:tentative="1">
      <w:start w:val="1"/>
      <w:numFmt w:val="bullet"/>
      <w:lvlText w:val=""/>
      <w:lvlJc w:val="left"/>
      <w:pPr>
        <w:tabs>
          <w:tab w:val="num" w:pos="5220"/>
        </w:tabs>
        <w:ind w:left="5220" w:hanging="360"/>
      </w:pPr>
      <w:rPr>
        <w:rFonts w:ascii="Times New Roman" w:hAnsi="Times New Roman"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2"/>
    <w:rsid w:val="000542CC"/>
    <w:rsid w:val="0007223A"/>
    <w:rsid w:val="000C79E6"/>
    <w:rsid w:val="001E00EE"/>
    <w:rsid w:val="001F74D7"/>
    <w:rsid w:val="0023190E"/>
    <w:rsid w:val="005C4A79"/>
    <w:rsid w:val="00705287"/>
    <w:rsid w:val="007116C4"/>
    <w:rsid w:val="00983EBC"/>
    <w:rsid w:val="00AE1FC2"/>
    <w:rsid w:val="00BD5BFB"/>
    <w:rsid w:val="00C37290"/>
    <w:rsid w:val="00C731A3"/>
    <w:rsid w:val="00E5579D"/>
    <w:rsid w:val="00FC4E31"/>
    <w:rsid w:val="00FC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A3FC"/>
  <w15:chartTrackingRefBased/>
  <w15:docId w15:val="{793890E6-1F6B-4298-B348-434BD48D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4D7"/>
    <w:rPr>
      <w:rFonts w:ascii="Segoe UI" w:hAnsi="Segoe UI" w:cs="Segoe UI"/>
      <w:sz w:val="18"/>
      <w:szCs w:val="18"/>
    </w:rPr>
  </w:style>
  <w:style w:type="paragraph" w:styleId="NormalWeb">
    <w:name w:val="Normal (Web)"/>
    <w:basedOn w:val="Normal"/>
    <w:uiPriority w:val="99"/>
    <w:unhideWhenUsed/>
    <w:rsid w:val="00C73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C7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Windows 10</cp:lastModifiedBy>
  <cp:revision>3</cp:revision>
  <cp:lastPrinted>2024-01-27T08:47:00Z</cp:lastPrinted>
  <dcterms:created xsi:type="dcterms:W3CDTF">2024-04-01T04:33:00Z</dcterms:created>
  <dcterms:modified xsi:type="dcterms:W3CDTF">2024-04-01T04:41:00Z</dcterms:modified>
</cp:coreProperties>
</file>