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         UBND QUẬN LONG BIÊN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TRƯỜNG MẦM NON NGUYỆT QUẾ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3/2024 (TỪ NGÀY 18/03/2024 ĐẾN NGÀY 23/03/2024)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9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470"/>
        <w:gridCol w:w="705"/>
        <w:gridCol w:w="2220"/>
        <w:gridCol w:w="2280"/>
        <w:gridCol w:w="2280"/>
        <w:gridCol w:w="2190"/>
        <w:gridCol w:w="2265"/>
        <w:gridCol w:w="2070"/>
        <w:tblGridChange w:id="0">
          <w:tblGrid>
            <w:gridCol w:w="510"/>
            <w:gridCol w:w="1470"/>
            <w:gridCol w:w="705"/>
            <w:gridCol w:w="2220"/>
            <w:gridCol w:w="2280"/>
            <w:gridCol w:w="2280"/>
            <w:gridCol w:w="2190"/>
            <w:gridCol w:w="2265"/>
            <w:gridCol w:w="207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(18/03 )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(23/03)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HĐG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HĐC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thí điểm ăn khay cho lớp B1.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buffet tháng 3.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tổ nuôi chuẩn bị cho hội thi “Ngày hội dinh dưỡng” cấp Quận.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ăn khay lớp B1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giờ ăn lớp 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giờ ăn lớp C1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Chưa thực hiện kiến tập giờ ăn tại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Chưa thực hiện kiến tập giờ ăn tại lớp C1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 nuôi dưỡng.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Cân đối thực đơn mẫu tham gia dự thi.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Đánh giá NV trên phần mềm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Gửi báo cáo tháng 3 về PGD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VSMT tại các lớp và quanh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HĐG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Công Đoàn tại tầng 4 khu liên cơ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Tổng hợp bài dự thi ‘MN Nguyệt Quế trong tôi” của các lớp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HĐ liên kết steam D1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Kiến tập tại trường Mn Đô Thị sài Đồng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 kiểm tra nghiệp vụ sư phạm cô giáo Nguyễn Hải Yến lớp D3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chiều lớp C2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Công Đoàn tại tầng 4 khu liên cơ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Chỉ đạo tổ CNTT làm số báo danh, đăng bài thi của các lớp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.-Dự HĐ liên kết  Kỹ năng sống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môn liên kết “Múa”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liên kết “Nghệ thuật sáng tạo”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F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A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+iRxYG/N3Mo6WIAZDwipZ8n44w==">CgMxLjA4AHIhMVlSd3pMQ0NkWjRBS2V1OE1YLTdkcHl5VGk2OUZTZjNI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