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DBE" w:rsidRPr="00693DBE" w:rsidRDefault="00693DBE" w:rsidP="00693DBE">
      <w:pPr>
        <w:jc w:val="center"/>
        <w:rPr>
          <w:b/>
          <w:i/>
          <w:sz w:val="28"/>
          <w:szCs w:val="28"/>
        </w:rPr>
      </w:pPr>
      <w:r w:rsidRPr="00693DBE">
        <w:rPr>
          <w:b/>
          <w:i/>
          <w:sz w:val="28"/>
          <w:szCs w:val="28"/>
        </w:rPr>
        <w:t xml:space="preserve">Trường Mầm Non Hoa Sữa họp hội nghị </w:t>
      </w:r>
      <w:r w:rsidR="0056222F">
        <w:rPr>
          <w:b/>
          <w:i/>
          <w:sz w:val="28"/>
          <w:szCs w:val="28"/>
        </w:rPr>
        <w:t xml:space="preserve">Đảng viên </w:t>
      </w:r>
    </w:p>
    <w:p w:rsidR="00475B86" w:rsidRPr="00693DBE" w:rsidRDefault="00693DBE" w:rsidP="00693DBE">
      <w:pPr>
        <w:ind w:firstLine="567"/>
        <w:rPr>
          <w:b/>
          <w:sz w:val="28"/>
          <w:szCs w:val="28"/>
        </w:rPr>
      </w:pPr>
      <w:r w:rsidRPr="00693DBE">
        <w:rPr>
          <w:b/>
          <w:sz w:val="28"/>
          <w:szCs w:val="28"/>
        </w:rPr>
        <w:t>Sáng ngày 09/07/2024, chi bộ trường Mầm non Hoa Sữa tham gia Hội nghị toàn quốc quán triệt Quy định số 144-QĐ/TW về chuẩn mực đạo Đức cách mạng của cán bộ, Đảng viên tron</w:t>
      </w:r>
      <w:bookmarkStart w:id="0" w:name="_GoBack"/>
      <w:bookmarkEnd w:id="0"/>
      <w:r w:rsidRPr="00693DBE">
        <w:rPr>
          <w:b/>
          <w:sz w:val="28"/>
          <w:szCs w:val="28"/>
        </w:rPr>
        <w:t>g giai đoạn mới, chỉ thị số 35-TW về đại hội Đảng bộ các cấp tiến tới Đại hội đại biểu toàn quốc lần thứ XIV của Đảng</w:t>
      </w:r>
    </w:p>
    <w:p w:rsidR="00693DBE" w:rsidRDefault="00693DBE">
      <w:r w:rsidRPr="00693DBE">
        <w:rPr>
          <w:noProof/>
        </w:rPr>
        <w:drawing>
          <wp:inline distT="0" distB="0" distL="0" distR="0" wp14:anchorId="2EF0C6B3" wp14:editId="1207007C">
            <wp:extent cx="5733415" cy="322326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DBE" w:rsidRDefault="00693DBE"/>
    <w:p w:rsidR="00693DBE" w:rsidRDefault="00693DBE">
      <w:r w:rsidRPr="00693DBE">
        <w:rPr>
          <w:noProof/>
        </w:rPr>
        <w:drawing>
          <wp:inline distT="0" distB="0" distL="0" distR="0" wp14:anchorId="70EBEF4D" wp14:editId="6CEAF9DE">
            <wp:extent cx="5733415" cy="322326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DBE" w:rsidRDefault="00693DBE">
      <w:r w:rsidRPr="00693DBE">
        <w:rPr>
          <w:noProof/>
        </w:rPr>
        <w:lastRenderedPageBreak/>
        <w:drawing>
          <wp:inline distT="0" distB="0" distL="0" distR="0" wp14:anchorId="2230A280" wp14:editId="1594B799">
            <wp:extent cx="5733415" cy="3538855"/>
            <wp:effectExtent l="0" t="0" r="63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DBE" w:rsidRDefault="00693DBE">
      <w:r w:rsidRPr="00693DBE">
        <w:rPr>
          <w:noProof/>
        </w:rPr>
        <w:drawing>
          <wp:inline distT="0" distB="0" distL="0" distR="0" wp14:anchorId="4795EC77" wp14:editId="5ACAFCF1">
            <wp:extent cx="5733415" cy="408495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DBE" w:rsidRDefault="00693DBE">
      <w:r w:rsidRPr="00693DBE">
        <w:rPr>
          <w:noProof/>
        </w:rPr>
        <w:lastRenderedPageBreak/>
        <w:drawing>
          <wp:inline distT="0" distB="0" distL="0" distR="0" wp14:anchorId="41AF178F" wp14:editId="3469411B">
            <wp:extent cx="5733415" cy="337629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DBE" w:rsidRDefault="00693DBE">
      <w:r w:rsidRPr="00693DBE">
        <w:rPr>
          <w:noProof/>
        </w:rPr>
        <w:drawing>
          <wp:inline distT="0" distB="0" distL="0" distR="0" wp14:anchorId="33506F09" wp14:editId="55F13F03">
            <wp:extent cx="5733415" cy="4300220"/>
            <wp:effectExtent l="0" t="0" r="63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DBE" w:rsidSect="00693DBE">
      <w:pgSz w:w="11909" w:h="16834" w:code="9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DBE"/>
    <w:rsid w:val="00475B86"/>
    <w:rsid w:val="0056222F"/>
    <w:rsid w:val="00693DBE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82962"/>
  <w15:chartTrackingRefBased/>
  <w15:docId w15:val="{83D040A0-D85E-49BC-990F-C1889544A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2024-07-16T14:41:00Z</dcterms:created>
  <dcterms:modified xsi:type="dcterms:W3CDTF">2024-07-16T15:05:00Z</dcterms:modified>
</cp:coreProperties>
</file>