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E3" w:rsidRPr="007067E3" w:rsidRDefault="007067E3" w:rsidP="007067E3">
      <w:pPr>
        <w:jc w:val="center"/>
        <w:rPr>
          <w:rFonts w:ascii="Times New Roman" w:hAnsi="Times New Roman" w:cs="Times New Roman"/>
          <w:b/>
          <w:sz w:val="28"/>
          <w:szCs w:val="28"/>
        </w:rPr>
      </w:pPr>
      <w:r w:rsidRPr="007067E3">
        <w:rPr>
          <w:rFonts w:ascii="Times New Roman" w:hAnsi="Times New Roman" w:cs="Times New Roman"/>
          <w:b/>
          <w:sz w:val="28"/>
          <w:szCs w:val="28"/>
        </w:rPr>
        <w:t>ỨNG DỤNG</w:t>
      </w:r>
      <w:r w:rsidRPr="007067E3">
        <w:rPr>
          <w:rFonts w:ascii="Times New Roman" w:hAnsi="Times New Roman" w:cs="Times New Roman"/>
          <w:b/>
          <w:sz w:val="28"/>
          <w:szCs w:val="28"/>
        </w:rPr>
        <w:t xml:space="preserve"> iHanoi – </w:t>
      </w:r>
      <w:r w:rsidRPr="007067E3">
        <w:rPr>
          <w:rFonts w:ascii="Times New Roman" w:hAnsi="Times New Roman" w:cs="Times New Roman"/>
          <w:b/>
          <w:sz w:val="28"/>
          <w:szCs w:val="28"/>
        </w:rPr>
        <w:t>CÔNG CỤ THÔNG MINH CHO CUỘC SỐNG HIỆN ĐẠI TẠI THỦ ĐÔ</w:t>
      </w:r>
    </w:p>
    <w:p w:rsidR="007067E3" w:rsidRPr="007067E3" w:rsidRDefault="007067E3" w:rsidP="007067E3">
      <w:pPr>
        <w:ind w:firstLine="567"/>
        <w:rPr>
          <w:rFonts w:ascii="Times New Roman" w:hAnsi="Times New Roman" w:cs="Times New Roman"/>
          <w:b/>
          <w:i/>
          <w:sz w:val="28"/>
          <w:szCs w:val="28"/>
        </w:rPr>
      </w:pPr>
      <w:bookmarkStart w:id="0" w:name="_GoBack"/>
      <w:r w:rsidRPr="007067E3">
        <w:rPr>
          <w:rFonts w:ascii="Times New Roman" w:hAnsi="Times New Roman" w:cs="Times New Roman"/>
          <w:b/>
          <w:i/>
          <w:sz w:val="28"/>
          <w:szCs w:val="28"/>
        </w:rPr>
        <w:t>Với sự phát triển không ngừng của công nghệ, Thủ đô Hà Nội đã tiên phong trong việc ứng dụng công nghệ số để nâng cao chất lượng cuộc sống cho người dân. Một trong những bước tiến đáng chú ý là sự ra đời của iHanoi – ứng dụng thông minh, hỗ trợ người dân, doanh nghiệp và du khách trong nhiều lĩnh vực của đời sống.</w:t>
      </w:r>
    </w:p>
    <w:bookmarkEnd w:id="0"/>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iHanoi là gì?</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iHanoi là ứng dụng chính thức của UBND TP. Hà Nội, được phát triển nhằm mục tiêu cung cấp thông tin nhanh chóng, chính xác và tiện lợi về các dịch vụ công, văn hóa, giao thông và các hoạt động tại Hà Nội. Đây là công cụ kết nối chặt chẽ giữa chính quyền thành phố và người dân.</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 xml:space="preserve"> Những tiện ích nổi bật của iHanoi</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1. Cung cấp dịch vụ công trực tuyế</w:t>
      </w:r>
      <w:r>
        <w:rPr>
          <w:rFonts w:ascii="Times New Roman" w:hAnsi="Times New Roman" w:cs="Times New Roman"/>
          <w:sz w:val="28"/>
          <w:szCs w:val="28"/>
        </w:rPr>
        <w:t>n</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iHanoi giúp người dân dễ dàng tra cứu và thực hiện các thủ tục hành chính công trực tuyến, tiết kiệm thời gian và công sứ</w:t>
      </w:r>
      <w:r>
        <w:rPr>
          <w:rFonts w:ascii="Times New Roman" w:hAnsi="Times New Roman" w:cs="Times New Roman"/>
          <w:sz w:val="28"/>
          <w:szCs w:val="28"/>
        </w:rPr>
        <w:t>c.</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Thông tin cập nhật đầy đủ và minh bạch về các thủ tục hành chính, tình trạng hồ sơ và hướng dẫn cụ thể.</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2. Hỗ trợ giao thông thông minh</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Ứng dụng cung cấp thông tin về tình hình giao thông theo thời gian thực, hỗ trợ người dân lựa chọn lộ trình di chuyển phù hợp.</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Tích hợp bản đồ giao thông và cảnh báo các điểm ùn tắc, công trình đang thi công.</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3. Khám phá văn hóa, du lịch Hà Nội</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Cập nhật sự kiện văn hóa, lễ hội, địa điểm du lịch nổi bật tại Hà Nội.</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Hướng dẫn chi tiết về các điểm tham quan, nhà hàng, khách sạn, giúp du khách dễ dàng khám phá vẻ đẹp của Thủ đô.</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4. Tiện ích đô thị thông minh</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Hỗ trợ phản ánh và góp ý về các vấn đề môi trường, giao thông, an ninh trật tự đến chính quyền.</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lastRenderedPageBreak/>
        <w:t>Cung cấp thông tin về thời tiết, tình hình dịch bệnh, giáo dục, y tế.</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5. Tương tác trực tiếp với chính quyền</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Người dân có thể gửi ý kiến, thắc mắc và kiến nghị trực tiếp qua ứng dụng, nhận phản hồi nhanh chóng từ cơ quan chức năng.</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 xml:space="preserve"> Lợi ích của việc sử dụng iHanoi</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Nâng cao trải nghiệm sống: iHanoi giúp người dân Thủ đô tiết kiệm thời gian, giảm thiểu rắc rối trong các thủ tục hành chính.</w:t>
      </w:r>
    </w:p>
    <w:p w:rsidR="00CE33C0"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Xây dựng cộng đồng văn minh: Thông qua ứng dụng, người dân có thể tham gia giám sát và đóng góp ý kiến, góp phần xây dựng Hà Nội hiện đại và bền vững.</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Thúc đẩy du lịch và kinh tế: Ứng dụng không chỉ hỗ trợ người dân mà còn là công cụ quảng bá văn hóa, thúc đẩy du lịch và kinh tế Thủ đô.</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Cách tải và sử dụng iHanoi</w:t>
      </w:r>
    </w:p>
    <w:p w:rsidR="007067E3" w:rsidRP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Ứng dụng iHanoi hiện có mặt trên cả hai nền tảng Android và iOS. Chỉ cần tìm kiếm từ khóa "iHanoi" trên Google Play hoặc App Store, tải về và cài đặt, bạn đã sẵn sàng khám phá những tiện ích tuyệt vời của ứng dụng này.</w:t>
      </w:r>
    </w:p>
    <w:p w:rsidR="007067E3" w:rsidRDefault="007067E3" w:rsidP="007067E3">
      <w:pPr>
        <w:ind w:firstLine="567"/>
        <w:rPr>
          <w:rFonts w:ascii="Times New Roman" w:hAnsi="Times New Roman" w:cs="Times New Roman"/>
          <w:sz w:val="28"/>
          <w:szCs w:val="28"/>
        </w:rPr>
      </w:pPr>
      <w:r w:rsidRPr="007067E3">
        <w:rPr>
          <w:rFonts w:ascii="Times New Roman" w:hAnsi="Times New Roman" w:cs="Times New Roman"/>
          <w:sz w:val="28"/>
          <w:szCs w:val="28"/>
        </w:rPr>
        <w:t xml:space="preserve"> iHanoi không chỉ là một ứng dụng công nghệ mà còn là một biểu tượng của Hà Nội hiện đại, năng động. Hãy cùng sử dụng và lan tỏa iHanoi để chung tay xây dựng Thủ đô ngày càng phát triển!</w:t>
      </w:r>
    </w:p>
    <w:p w:rsidR="007067E3" w:rsidRPr="007067E3" w:rsidRDefault="007067E3" w:rsidP="007067E3">
      <w:pPr>
        <w:ind w:firstLine="567"/>
        <w:jc w:val="center"/>
        <w:rPr>
          <w:rFonts w:ascii="Times New Roman" w:hAnsi="Times New Roman" w:cs="Times New Roman"/>
          <w:sz w:val="28"/>
          <w:szCs w:val="28"/>
        </w:rPr>
      </w:pPr>
      <w:r w:rsidRPr="007067E3">
        <w:rPr>
          <w:rFonts w:ascii="Times New Roman" w:hAnsi="Times New Roman" w:cs="Times New Roman"/>
          <w:sz w:val="28"/>
          <w:szCs w:val="28"/>
        </w:rPr>
        <w:lastRenderedPageBreak/>
        <w:drawing>
          <wp:inline distT="0" distB="0" distL="0" distR="0" wp14:anchorId="18759027" wp14:editId="0A39D6A3">
            <wp:extent cx="3291840" cy="8229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91840" cy="8229600"/>
                    </a:xfrm>
                    <a:prstGeom prst="rect">
                      <a:avLst/>
                    </a:prstGeom>
                  </pic:spPr>
                </pic:pic>
              </a:graphicData>
            </a:graphic>
          </wp:inline>
        </w:drawing>
      </w:r>
    </w:p>
    <w:sectPr w:rsidR="007067E3" w:rsidRPr="00706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E3"/>
    <w:rsid w:val="007067E3"/>
    <w:rsid w:val="00CE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8C4D"/>
  <w15:chartTrackingRefBased/>
  <w15:docId w15:val="{21142148-3426-4357-BA89-7F3FE756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2024-12-31T01:20:00Z</dcterms:created>
  <dcterms:modified xsi:type="dcterms:W3CDTF">2024-12-31T01:25:00Z</dcterms:modified>
</cp:coreProperties>
</file>