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71F" w:rsidRPr="0073271F" w:rsidRDefault="0073271F" w:rsidP="0073271F">
      <w:pPr>
        <w:ind w:firstLine="567"/>
        <w:jc w:val="center"/>
        <w:rPr>
          <w:rFonts w:ascii="Times New Roman" w:hAnsi="Times New Roman" w:cs="Times New Roman"/>
          <w:b/>
          <w:sz w:val="28"/>
          <w:szCs w:val="28"/>
        </w:rPr>
      </w:pPr>
      <w:r w:rsidRPr="0073271F">
        <w:rPr>
          <w:rFonts w:ascii="Times New Roman" w:hAnsi="Times New Roman" w:cs="Times New Roman"/>
          <w:b/>
          <w:sz w:val="28"/>
          <w:szCs w:val="28"/>
        </w:rPr>
        <w:t>TRƯỜNG MẦM NON HOA SỮA ĐÓN ĐOÀN KIỂM TRA CƠ QUAN, ĐƠN VỊ ĐẠT CHUẨN VĂN HÓA GIAI ĐOẠ</w:t>
      </w:r>
      <w:r>
        <w:rPr>
          <w:rFonts w:ascii="Times New Roman" w:hAnsi="Times New Roman" w:cs="Times New Roman"/>
          <w:b/>
          <w:sz w:val="28"/>
          <w:szCs w:val="28"/>
        </w:rPr>
        <w:t>N 2 NĂM 2023-2027</w:t>
      </w:r>
    </w:p>
    <w:p w:rsidR="0073271F" w:rsidRPr="0073271F" w:rsidRDefault="0073271F" w:rsidP="0073271F">
      <w:pPr>
        <w:ind w:firstLine="567"/>
        <w:rPr>
          <w:rFonts w:ascii="Times New Roman" w:hAnsi="Times New Roman" w:cs="Times New Roman"/>
          <w:b/>
          <w:i/>
          <w:sz w:val="28"/>
          <w:szCs w:val="28"/>
        </w:rPr>
      </w:pPr>
      <w:r w:rsidRPr="0073271F">
        <w:rPr>
          <w:rFonts w:ascii="Times New Roman" w:hAnsi="Times New Roman" w:cs="Times New Roman"/>
          <w:b/>
          <w:i/>
          <w:sz w:val="28"/>
          <w:szCs w:val="28"/>
        </w:rPr>
        <w:t xml:space="preserve"> Thực hiện hướng dẫn số 01/HD-LĐLĐ ngày 09/01/2023 của LĐLĐ quận Long Biên về hướng dẫn đăng ký xây dựng “Cơ quan đạt chuẩn văn hoá”, “Đơn vị đạt chuẩn văn hoá”, “Doanh nghiệp đạt chuẩn văn hoá” quận Long Biên, giai </w:t>
      </w:r>
      <w:proofErr w:type="gramStart"/>
      <w:r w:rsidRPr="0073271F">
        <w:rPr>
          <w:rFonts w:ascii="Times New Roman" w:hAnsi="Times New Roman" w:cs="Times New Roman"/>
          <w:b/>
          <w:i/>
          <w:sz w:val="28"/>
          <w:szCs w:val="28"/>
        </w:rPr>
        <w:t>đoạn  2023</w:t>
      </w:r>
      <w:proofErr w:type="gramEnd"/>
      <w:r w:rsidRPr="0073271F">
        <w:rPr>
          <w:rFonts w:ascii="Times New Roman" w:hAnsi="Times New Roman" w:cs="Times New Roman"/>
          <w:b/>
          <w:i/>
          <w:sz w:val="28"/>
          <w:szCs w:val="28"/>
        </w:rPr>
        <w:t xml:space="preserve"> - 2027 và thành tích đạt được trong phong trào “Toàn dân đoàn kết xây dựng đời sống văn hoá”; Công văn số 11/LĐLĐ ngày 18/01/2024 của LĐLĐ Quận Long Biên về việc triển khai xây dựng “ Cơ quan, đơn vị, doanh nghiệp đạt chuẩn văn hóa’ trong năm 2024</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 xml:space="preserve"> Sáng ngày 26/11/2024, trường Mầm non Hoa Sữa vinh dự đón đoàn kiểm tra cơ quan, đơn vị, doanh nghiệp đề nghị công nhận đạt chuẩn văn hóa giai đoạn 02 năm 2023-2024 theo thông báo số 90/TB-LĐLĐ, ngày 18/11/2024 của LĐLĐ Quận Long Biên</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 xml:space="preserve"> Đoàn kiểm tra gồm có:</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1. Đ/c Đặng Thị Ánh Nguyệt – Phó Chủ tịch LĐLĐ Quận – Trưởng đoàn</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 xml:space="preserve">2. Đ/c Bùi Thị Minh </w:t>
      </w:r>
      <w:proofErr w:type="gramStart"/>
      <w:r w:rsidRPr="0073271F">
        <w:rPr>
          <w:rFonts w:ascii="Times New Roman" w:hAnsi="Times New Roman" w:cs="Times New Roman"/>
          <w:sz w:val="28"/>
          <w:szCs w:val="28"/>
        </w:rPr>
        <w:t>Hiền  -</w:t>
      </w:r>
      <w:proofErr w:type="gramEnd"/>
      <w:r w:rsidRPr="0073271F">
        <w:rPr>
          <w:rFonts w:ascii="Times New Roman" w:hAnsi="Times New Roman" w:cs="Times New Roman"/>
          <w:sz w:val="28"/>
          <w:szCs w:val="28"/>
        </w:rPr>
        <w:t xml:space="preserve"> Phó Trưởng phòng Nội vụ Quận</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3. Đ/c Nguyễn Hữu Thắng - Phó trưởng phòng VHTT Quận</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 xml:space="preserve">4. Đ/c Nguyễn Thị Mùi – Chuyên viên phòng GD&amp;ĐT Quận </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5. Đ/c Đỗ Thị Phượng – Chuyên viên LĐLĐ Quận</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 xml:space="preserve"> Đại biểu trường mầm non Hoa Sữa gồm có:</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1. Đ/c Phạm Thị Miên – Bí thư chi bộ, Hiệu trưởng nhà trường</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2. Đ/c Nguyễn Thị Thu Huyền – Phó Hiệu trưởng, Chủ tịch Công đoàn trường</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3. Đ/c Nguyễn Thị Tuyết – Phó Hiệu trưởng nhà trường</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Cùng các Đ/c trong BCH công đoàn nhà trường</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 xml:space="preserve"> Tại buổi làm việc, các đồng chí trong đoàn đánh giá đã tiến hành kiểm tra 3 tiêu chuẩn:</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 xml:space="preserve"> Tiêu chuẩn 1: Hoàn thành tốt nhiệm vụ</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 xml:space="preserve"> Tiêu chuẩn 2: Xây dựng nếp sống văn minh, môi trường văn hóa công sở </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lastRenderedPageBreak/>
        <w:t xml:space="preserve"> </w:t>
      </w:r>
      <w:r w:rsidRPr="0073271F">
        <w:rPr>
          <w:rFonts w:ascii="Times New Roman" w:hAnsi="Times New Roman" w:cs="Times New Roman"/>
          <w:sz w:val="28"/>
          <w:szCs w:val="28"/>
        </w:rPr>
        <w:t>Tiêu chuẩn 3: Quan tâm nâng cao đời sống vật chất, văn hóa, tinh thần của cán bộ công chức, viên chức, người lao động</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 xml:space="preserve"> Tiểu chuẩn 4: Gương mẫu chấp hành chủ trương, đường lối của Đảng, chính sách, pháp luật của Nhà nước </w:t>
      </w:r>
    </w:p>
    <w:p w:rsidR="006340DE"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 xml:space="preserve"> Sau thời gian kiểm tra thực tế và nghe báo cáo của các bộ phận kiểm tra, ý kiến của các đại biểu tham dự, Đồng chí Đặng Thị Ánh Nguyệt - Phó Chủ tịch Liên đoàn lao động Quận, Trưởng đoàn kiểm tra thống nhất kết luận:</w:t>
      </w:r>
    </w:p>
    <w:p w:rsidR="0073271F" w:rsidRP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Đơn vị đã triển khai đầy đủ các văn bản chỉ đạo, hướng dẫn của cấp trên về phong trào xây dựng " Cơ quan, đơn vị đạt chuẩn văn hóa" giai đoạn 2023 - 2024; Tổ chức các phong trào thi đua đạt hiệu quả cao; Tổ chức tốt các hoạt động xây dựng nếp sống văn minh, môi trường văn hóa công sở... Đồng thời xây dựng hình ảnh đội ngũ viên chức, người lao động gương mẫu, tận tụy, chuẩn mực, chuyên nghiệp, trách nhiệm, kỷ cương, thân thiện, gắn với học tập và làm theo tư tưởng, đạo đức, phong cách Hồ Chí Minh.</w:t>
      </w:r>
    </w:p>
    <w:p w:rsidR="0073271F" w:rsidRDefault="0073271F" w:rsidP="0073271F">
      <w:pPr>
        <w:ind w:firstLine="567"/>
        <w:rPr>
          <w:rFonts w:ascii="Times New Roman" w:hAnsi="Times New Roman" w:cs="Times New Roman"/>
          <w:sz w:val="28"/>
          <w:szCs w:val="28"/>
        </w:rPr>
      </w:pPr>
      <w:r w:rsidRPr="0073271F">
        <w:rPr>
          <w:rFonts w:ascii="Times New Roman" w:hAnsi="Times New Roman" w:cs="Times New Roman"/>
          <w:sz w:val="28"/>
          <w:szCs w:val="28"/>
        </w:rPr>
        <w:t>Đoàn kiểm tra đã ghi nhận và đánh giá cao các hoạt động của nhà trường trên mọi tiêu chí từ hồ sơ, báo cáo và cơ sở vật chất, kết quả các hoạt động của nhà trường.</w:t>
      </w:r>
    </w:p>
    <w:p w:rsidR="0073271F" w:rsidRDefault="0073271F" w:rsidP="0073271F">
      <w:pPr>
        <w:ind w:firstLine="56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8"/>
          <w:szCs w:val="28"/>
        </w:rPr>
        <w:t>Dưới đây là 1 số hình ảnh:</w:t>
      </w:r>
      <w:r w:rsidRPr="0073271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3271F" w:rsidRPr="0073271F" w:rsidRDefault="0073271F" w:rsidP="0073271F">
      <w:pPr>
        <w:ind w:firstLine="5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3271F">
        <w:rPr>
          <w:rFonts w:ascii="Times New Roman" w:hAnsi="Times New Roman" w:cs="Times New Roman"/>
          <w:noProof/>
          <w:sz w:val="28"/>
          <w:szCs w:val="28"/>
        </w:rPr>
        <w:drawing>
          <wp:inline distT="0" distB="0" distL="0" distR="0">
            <wp:extent cx="4758279" cy="3566160"/>
            <wp:effectExtent l="0" t="0" r="4445" b="0"/>
            <wp:docPr id="5" name="Picture 5" descr="C:\Users\Techsi.vn\Desktop\đăng tin tức chung\ảnh\z6077801483306_8b54d99978a732a68322118929276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077801483306_8b54d99978a732a6832211892927688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87396" cy="3587982"/>
                    </a:xfrm>
                    <a:prstGeom prst="rect">
                      <a:avLst/>
                    </a:prstGeom>
                    <a:noFill/>
                    <a:ln>
                      <a:noFill/>
                    </a:ln>
                  </pic:spPr>
                </pic:pic>
              </a:graphicData>
            </a:graphic>
          </wp:inline>
        </w:drawing>
      </w:r>
    </w:p>
    <w:p w:rsidR="0073271F" w:rsidRPr="0073271F" w:rsidRDefault="0073271F" w:rsidP="0073271F">
      <w:pPr>
        <w:rPr>
          <w:rFonts w:ascii="Times New Roman" w:hAnsi="Times New Roman" w:cs="Times New Roman"/>
          <w:sz w:val="28"/>
          <w:szCs w:val="28"/>
        </w:rPr>
      </w:pPr>
      <w:r w:rsidRPr="0073271F">
        <w:rPr>
          <w:rFonts w:ascii="Times New Roman" w:hAnsi="Times New Roman" w:cs="Times New Roman"/>
          <w:noProof/>
          <w:sz w:val="28"/>
          <w:szCs w:val="28"/>
        </w:rPr>
        <w:lastRenderedPageBreak/>
        <w:drawing>
          <wp:inline distT="0" distB="0" distL="0" distR="0">
            <wp:extent cx="5571897" cy="3148149"/>
            <wp:effectExtent l="0" t="0" r="0" b="0"/>
            <wp:docPr id="4" name="Picture 4" descr="C:\Users\Techsi.vn\Desktop\đăng tin tức chung\ảnh\z6077801476378_048b786d7e29527962218e2f9f114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077801476378_048b786d7e29527962218e2f9f1144f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1884" cy="3182042"/>
                    </a:xfrm>
                    <a:prstGeom prst="rect">
                      <a:avLst/>
                    </a:prstGeom>
                    <a:noFill/>
                    <a:ln>
                      <a:noFill/>
                    </a:ln>
                  </pic:spPr>
                </pic:pic>
              </a:graphicData>
            </a:graphic>
          </wp:inline>
        </w:drawing>
      </w:r>
      <w:r w:rsidRPr="0073271F">
        <w:rPr>
          <w:rFonts w:ascii="Times New Roman" w:hAnsi="Times New Roman" w:cs="Times New Roman"/>
          <w:noProof/>
          <w:sz w:val="28"/>
          <w:szCs w:val="28"/>
        </w:rPr>
        <w:drawing>
          <wp:inline distT="0" distB="0" distL="0" distR="0">
            <wp:extent cx="5554042" cy="4167052"/>
            <wp:effectExtent l="0" t="0" r="8890" b="5080"/>
            <wp:docPr id="3" name="Picture 3" descr="C:\Users\Techsi.vn\Desktop\đăng tin tức chung\ảnh\z6077801473583_c682dd5476995f367a8f698ee3f7a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077801473583_c682dd5476995f367a8f698ee3f7ac0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7556" cy="4184694"/>
                    </a:xfrm>
                    <a:prstGeom prst="rect">
                      <a:avLst/>
                    </a:prstGeom>
                    <a:noFill/>
                    <a:ln>
                      <a:noFill/>
                    </a:ln>
                  </pic:spPr>
                </pic:pic>
              </a:graphicData>
            </a:graphic>
          </wp:inline>
        </w:drawing>
      </w:r>
      <w:r w:rsidRPr="0073271F">
        <w:rPr>
          <w:rFonts w:ascii="Times New Roman" w:hAnsi="Times New Roman" w:cs="Times New Roman"/>
          <w:noProof/>
          <w:sz w:val="28"/>
          <w:szCs w:val="28"/>
        </w:rPr>
        <w:lastRenderedPageBreak/>
        <w:drawing>
          <wp:inline distT="0" distB="0" distL="0" distR="0">
            <wp:extent cx="5747657" cy="4302361"/>
            <wp:effectExtent l="0" t="0" r="5715" b="3175"/>
            <wp:docPr id="2" name="Picture 2" descr="C:\Users\Techsi.vn\Desktop\đăng tin tức chung\ảnh\z6077801461840_7910de11a7ed8ecdd289bb43e0ae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077801461840_7910de11a7ed8ecdd289bb43e0ae09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262" cy="4321527"/>
                    </a:xfrm>
                    <a:prstGeom prst="rect">
                      <a:avLst/>
                    </a:prstGeom>
                    <a:noFill/>
                    <a:ln>
                      <a:noFill/>
                    </a:ln>
                  </pic:spPr>
                </pic:pic>
              </a:graphicData>
            </a:graphic>
          </wp:inline>
        </w:drawing>
      </w:r>
      <w:bookmarkStart w:id="0" w:name="_GoBack"/>
      <w:r w:rsidRPr="0073271F">
        <w:rPr>
          <w:rFonts w:ascii="Times New Roman" w:hAnsi="Times New Roman" w:cs="Times New Roman"/>
          <w:noProof/>
          <w:sz w:val="28"/>
          <w:szCs w:val="28"/>
        </w:rPr>
        <w:drawing>
          <wp:inline distT="0" distB="0" distL="0" distR="0">
            <wp:extent cx="5695406" cy="3604322"/>
            <wp:effectExtent l="0" t="0" r="635" b="0"/>
            <wp:docPr id="1" name="Picture 1" descr="C:\Users\Techsi.vn\Desktop\đăng tin tức chung\ảnh\z6077801461600_8f89f60db7009425eb0cbbd27b1913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077801461600_8f89f60db7009425eb0cbbd27b1913c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199" cy="3615582"/>
                    </a:xfrm>
                    <a:prstGeom prst="rect">
                      <a:avLst/>
                    </a:prstGeom>
                    <a:noFill/>
                    <a:ln>
                      <a:noFill/>
                    </a:ln>
                  </pic:spPr>
                </pic:pic>
              </a:graphicData>
            </a:graphic>
          </wp:inline>
        </w:drawing>
      </w:r>
      <w:bookmarkEnd w:id="0"/>
    </w:p>
    <w:sectPr w:rsidR="0073271F" w:rsidRPr="007327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1F"/>
    <w:rsid w:val="006340DE"/>
    <w:rsid w:val="00732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29188"/>
  <w15:chartTrackingRefBased/>
  <w15:docId w15:val="{A9405D0A-E6E2-4764-9DA8-C3F57360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409</Words>
  <Characters>2337</Characters>
  <Application>Microsoft Office Word</Application>
  <DocSecurity>0</DocSecurity>
  <Lines>19</Lines>
  <Paragraphs>5</Paragraphs>
  <ScaleCrop>false</ScaleCrop>
  <Company>Techsi.vn</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2024-11-28T09:19:00Z</dcterms:created>
  <dcterms:modified xsi:type="dcterms:W3CDTF">2024-11-28T09:27:00Z</dcterms:modified>
</cp:coreProperties>
</file>