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7F5E" w:rsidRPr="00087F5E" w:rsidRDefault="00087F5E" w:rsidP="00087F5E">
      <w:pPr>
        <w:jc w:val="center"/>
        <w:rPr>
          <w:b/>
          <w:i/>
          <w:sz w:val="32"/>
          <w:szCs w:val="32"/>
        </w:rPr>
      </w:pPr>
      <w:r w:rsidRPr="00087F5E">
        <w:rPr>
          <w:b/>
          <w:i/>
          <w:sz w:val="32"/>
          <w:szCs w:val="32"/>
        </w:rPr>
        <w:t xml:space="preserve">Khám phá một số loại rau, củ, quả lớp Mẫu giáo nhỡ B2 </w:t>
      </w:r>
    </w:p>
    <w:p w:rsidR="00087F5E" w:rsidRPr="00087F5E" w:rsidRDefault="00087F5E" w:rsidP="00087F5E">
      <w:pPr>
        <w:jc w:val="center"/>
        <w:rPr>
          <w:b/>
          <w:i/>
          <w:sz w:val="32"/>
          <w:szCs w:val="32"/>
        </w:rPr>
      </w:pPr>
      <w:r w:rsidRPr="00087F5E">
        <w:rPr>
          <w:b/>
          <w:i/>
          <w:sz w:val="32"/>
          <w:szCs w:val="32"/>
        </w:rPr>
        <w:t>Trường Mầm non Hoa Sữa</w:t>
      </w:r>
    </w:p>
    <w:p w:rsidR="00087F5E" w:rsidRPr="00087F5E" w:rsidRDefault="00087F5E" w:rsidP="00E37236">
      <w:pPr>
        <w:ind w:firstLine="567"/>
        <w:jc w:val="both"/>
        <w:rPr>
          <w:b/>
          <w:sz w:val="28"/>
          <w:szCs w:val="28"/>
        </w:rPr>
      </w:pPr>
      <w:r w:rsidRPr="00087F5E">
        <w:rPr>
          <w:b/>
          <w:sz w:val="28"/>
          <w:szCs w:val="28"/>
        </w:rPr>
        <w:t>Ngày 16/01/2024, các bạn nhỏ lớp MGN B2 thích thú khi được khám phá về các loại rau xanh, biết được đặc điểm và công dụng của các loại rau, củ, quả.</w:t>
      </w:r>
    </w:p>
    <w:p w:rsidR="00087F5E" w:rsidRPr="00087F5E" w:rsidRDefault="00087F5E" w:rsidP="00E37236">
      <w:pPr>
        <w:ind w:firstLine="567"/>
        <w:jc w:val="both"/>
        <w:rPr>
          <w:sz w:val="28"/>
          <w:szCs w:val="28"/>
        </w:rPr>
      </w:pPr>
      <w:r w:rsidRPr="00087F5E">
        <w:rPr>
          <w:sz w:val="28"/>
          <w:szCs w:val="28"/>
        </w:rPr>
        <w:t>Những lợi ích tuyệt vời của rau củ quả đã được khoa học chứng minh là cực kỳ cần thiết đối với sức khỏe của người lớn cũng như trẻ em trong bữ</w:t>
      </w:r>
      <w:bookmarkStart w:id="0" w:name="_GoBack"/>
      <w:bookmarkEnd w:id="0"/>
      <w:r w:rsidRPr="00087F5E">
        <w:rPr>
          <w:sz w:val="28"/>
          <w:szCs w:val="28"/>
        </w:rPr>
        <w:t>a ăn hàng ngày. Nó đóng một vai trò rất quan trong trong sự phát triển cả về thể lực cũng như trí lực của trẻ. Ngoài tác dụng thải độc, nhuận tràng, rau xanh còn rất nhiều công dụng khác.</w:t>
      </w:r>
    </w:p>
    <w:p w:rsidR="00087F5E" w:rsidRPr="00087F5E" w:rsidRDefault="00087F5E" w:rsidP="00E37236">
      <w:pPr>
        <w:ind w:firstLine="567"/>
        <w:jc w:val="both"/>
        <w:rPr>
          <w:sz w:val="28"/>
          <w:szCs w:val="28"/>
        </w:rPr>
      </w:pPr>
      <w:r w:rsidRPr="00087F5E">
        <w:rPr>
          <w:sz w:val="28"/>
          <w:szCs w:val="28"/>
        </w:rPr>
        <w:t>Hôm nay, các bạn nhỏ lớp B2 tham gia hoạt động khám phá về một số loại rau, củ, quả. Các cô đã chuẩn bị rất nhiều các loại rau, củ, quả. Đó là những loại rau, củ, quả an toàn, tươi ngon, được rửa sạch và để ráo phục vụ cho việc học tập của các bé.</w:t>
      </w:r>
    </w:p>
    <w:p w:rsidR="00475B86" w:rsidRDefault="00087F5E" w:rsidP="00E37236">
      <w:pPr>
        <w:ind w:firstLine="567"/>
        <w:jc w:val="both"/>
        <w:rPr>
          <w:sz w:val="28"/>
          <w:szCs w:val="28"/>
        </w:rPr>
      </w:pPr>
      <w:r w:rsidRPr="00087F5E">
        <w:rPr>
          <w:sz w:val="28"/>
          <w:szCs w:val="28"/>
        </w:rPr>
        <w:t>Trong hoạt động, các bạn nhỏ hào hứng say xưa tham gia các hoạt động nhận biết tên gọi, tìm hiểu khám phá, nhận xét, so sánh về đặc điểm nổi bật của một số loại rau, củ, quả cũng như làm quen với một số loại rau ăn củ, quả khác. Các bé còn biết một số món ăn được chế biến từ các loại rau, rau ăn củ, ăn quả; biết các loại rau cung cấp rất nhiều vitamin, muối khoáng và chất xơ có tác dụng rất tốt cho sức khoẻ con người. Qua đó giáo dục bé cần ăn nhiều rau phối hợp với các món ăn khác trong những bữa cơm hàng ngày để có cơ thể khỏe mạnh, thông minh, học giỏi!</w:t>
      </w:r>
    </w:p>
    <w:p w:rsidR="00087F5E" w:rsidRDefault="00087F5E" w:rsidP="00087F5E">
      <w:pPr>
        <w:ind w:firstLine="284"/>
        <w:rPr>
          <w:sz w:val="28"/>
          <w:szCs w:val="28"/>
        </w:rPr>
      </w:pPr>
      <w:r w:rsidRPr="00087F5E">
        <w:rPr>
          <w:noProof/>
          <w:sz w:val="28"/>
          <w:szCs w:val="28"/>
        </w:rPr>
        <w:drawing>
          <wp:inline distT="0" distB="0" distL="0" distR="0" wp14:anchorId="18F08A23" wp14:editId="53427A66">
            <wp:extent cx="5733415" cy="34861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3486150"/>
                    </a:xfrm>
                    <a:prstGeom prst="rect">
                      <a:avLst/>
                    </a:prstGeom>
                  </pic:spPr>
                </pic:pic>
              </a:graphicData>
            </a:graphic>
          </wp:inline>
        </w:drawing>
      </w:r>
    </w:p>
    <w:p w:rsidR="00087F5E" w:rsidRDefault="00087F5E" w:rsidP="00087F5E">
      <w:pPr>
        <w:ind w:firstLine="284"/>
        <w:rPr>
          <w:sz w:val="28"/>
          <w:szCs w:val="28"/>
        </w:rPr>
      </w:pPr>
      <w:r w:rsidRPr="00087F5E">
        <w:rPr>
          <w:noProof/>
          <w:sz w:val="28"/>
          <w:szCs w:val="28"/>
        </w:rPr>
        <w:lastRenderedPageBreak/>
        <w:drawing>
          <wp:inline distT="0" distB="0" distL="0" distR="0" wp14:anchorId="78C065A8" wp14:editId="72ECAF3D">
            <wp:extent cx="5733415" cy="423862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238625"/>
                    </a:xfrm>
                    <a:prstGeom prst="rect">
                      <a:avLst/>
                    </a:prstGeom>
                  </pic:spPr>
                </pic:pic>
              </a:graphicData>
            </a:graphic>
          </wp:inline>
        </w:drawing>
      </w:r>
    </w:p>
    <w:p w:rsidR="00087F5E" w:rsidRDefault="00087F5E" w:rsidP="00087F5E">
      <w:pPr>
        <w:ind w:firstLine="284"/>
        <w:rPr>
          <w:sz w:val="28"/>
          <w:szCs w:val="28"/>
        </w:rPr>
      </w:pPr>
      <w:r w:rsidRPr="00087F5E">
        <w:rPr>
          <w:noProof/>
          <w:sz w:val="28"/>
          <w:szCs w:val="28"/>
        </w:rPr>
        <w:drawing>
          <wp:inline distT="0" distB="0" distL="0" distR="0" wp14:anchorId="469F3D94" wp14:editId="5ED01ADE">
            <wp:extent cx="5733415" cy="44862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486275"/>
                    </a:xfrm>
                    <a:prstGeom prst="rect">
                      <a:avLst/>
                    </a:prstGeom>
                  </pic:spPr>
                </pic:pic>
              </a:graphicData>
            </a:graphic>
          </wp:inline>
        </w:drawing>
      </w:r>
    </w:p>
    <w:p w:rsidR="00087F5E" w:rsidRDefault="00087F5E" w:rsidP="00087F5E">
      <w:pPr>
        <w:ind w:firstLine="284"/>
        <w:rPr>
          <w:sz w:val="28"/>
          <w:szCs w:val="28"/>
        </w:rPr>
      </w:pPr>
      <w:r w:rsidRPr="00087F5E">
        <w:rPr>
          <w:noProof/>
          <w:sz w:val="28"/>
          <w:szCs w:val="28"/>
        </w:rPr>
        <w:lastRenderedPageBreak/>
        <w:drawing>
          <wp:inline distT="0" distB="0" distL="0" distR="0" wp14:anchorId="6114D1E0" wp14:editId="5B4A6BAD">
            <wp:extent cx="5733415" cy="41624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162425"/>
                    </a:xfrm>
                    <a:prstGeom prst="rect">
                      <a:avLst/>
                    </a:prstGeom>
                  </pic:spPr>
                </pic:pic>
              </a:graphicData>
            </a:graphic>
          </wp:inline>
        </w:drawing>
      </w:r>
    </w:p>
    <w:p w:rsidR="00087F5E" w:rsidRDefault="00087F5E" w:rsidP="00087F5E">
      <w:pPr>
        <w:ind w:firstLine="284"/>
        <w:rPr>
          <w:sz w:val="28"/>
          <w:szCs w:val="28"/>
        </w:rPr>
      </w:pPr>
      <w:r w:rsidRPr="00087F5E">
        <w:rPr>
          <w:noProof/>
          <w:sz w:val="28"/>
          <w:szCs w:val="28"/>
        </w:rPr>
        <w:drawing>
          <wp:inline distT="0" distB="0" distL="0" distR="0" wp14:anchorId="25ABA8BE" wp14:editId="2CE2EC3D">
            <wp:extent cx="5733415" cy="43434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343400"/>
                    </a:xfrm>
                    <a:prstGeom prst="rect">
                      <a:avLst/>
                    </a:prstGeom>
                  </pic:spPr>
                </pic:pic>
              </a:graphicData>
            </a:graphic>
          </wp:inline>
        </w:drawing>
      </w:r>
    </w:p>
    <w:p w:rsidR="00087F5E" w:rsidRDefault="00087F5E" w:rsidP="00087F5E">
      <w:pPr>
        <w:ind w:firstLine="284"/>
        <w:rPr>
          <w:sz w:val="28"/>
          <w:szCs w:val="28"/>
        </w:rPr>
      </w:pPr>
      <w:r w:rsidRPr="00087F5E">
        <w:rPr>
          <w:noProof/>
          <w:sz w:val="28"/>
          <w:szCs w:val="28"/>
        </w:rPr>
        <w:lastRenderedPageBreak/>
        <w:drawing>
          <wp:inline distT="0" distB="0" distL="0" distR="0" wp14:anchorId="20D0C210" wp14:editId="13E7EC1F">
            <wp:extent cx="5733415" cy="404812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048125"/>
                    </a:xfrm>
                    <a:prstGeom prst="rect">
                      <a:avLst/>
                    </a:prstGeom>
                  </pic:spPr>
                </pic:pic>
              </a:graphicData>
            </a:graphic>
          </wp:inline>
        </w:drawing>
      </w:r>
    </w:p>
    <w:p w:rsidR="00087F5E" w:rsidRPr="00087F5E" w:rsidRDefault="00087F5E" w:rsidP="00087F5E">
      <w:pPr>
        <w:ind w:firstLine="284"/>
        <w:rPr>
          <w:sz w:val="28"/>
          <w:szCs w:val="28"/>
        </w:rPr>
      </w:pPr>
      <w:r w:rsidRPr="00087F5E">
        <w:rPr>
          <w:noProof/>
          <w:sz w:val="28"/>
          <w:szCs w:val="28"/>
        </w:rPr>
        <w:drawing>
          <wp:inline distT="0" distB="0" distL="0" distR="0" wp14:anchorId="1A4E8C41" wp14:editId="2A7332AC">
            <wp:extent cx="5733415" cy="448627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4486275"/>
                    </a:xfrm>
                    <a:prstGeom prst="rect">
                      <a:avLst/>
                    </a:prstGeom>
                  </pic:spPr>
                </pic:pic>
              </a:graphicData>
            </a:graphic>
          </wp:inline>
        </w:drawing>
      </w:r>
    </w:p>
    <w:sectPr w:rsidR="00087F5E" w:rsidRPr="00087F5E" w:rsidSect="00087F5E">
      <w:pgSz w:w="11909" w:h="16834" w:code="9"/>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F5E"/>
    <w:rsid w:val="00087F5E"/>
    <w:rsid w:val="00475B86"/>
    <w:rsid w:val="00E3723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8E6FCB-4AA3-499B-ABEA-7DB853E06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206</Words>
  <Characters>1176</Characters>
  <Application>Microsoft Office Word</Application>
  <DocSecurity>0</DocSecurity>
  <Lines>9</Lines>
  <Paragraphs>2</Paragraphs>
  <ScaleCrop>false</ScaleCrop>
  <Company/>
  <LinksUpToDate>false</LinksUpToDate>
  <CharactersWithSpaces>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3</cp:revision>
  <dcterms:created xsi:type="dcterms:W3CDTF">2024-01-18T13:47:00Z</dcterms:created>
  <dcterms:modified xsi:type="dcterms:W3CDTF">2024-01-22T04:14:00Z</dcterms:modified>
</cp:coreProperties>
</file>