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860"/>
      </w:tblGrid>
      <w:tr w:rsidR="00C732C3" w:rsidRPr="00C732C3" w:rsidTr="0075714A">
        <w:trPr>
          <w:trHeight w:val="625"/>
        </w:trPr>
        <w:tc>
          <w:tcPr>
            <w:tcW w:w="4928" w:type="dxa"/>
          </w:tcPr>
          <w:p w:rsidR="00C732C3" w:rsidRPr="009B1A55" w:rsidRDefault="0075714A" w:rsidP="00C732C3">
            <w:pPr>
              <w:jc w:val="center"/>
              <w:rPr>
                <w:sz w:val="26"/>
                <w:szCs w:val="26"/>
              </w:rPr>
            </w:pPr>
            <w:r w:rsidRPr="009B1A55">
              <w:rPr>
                <w:sz w:val="26"/>
                <w:szCs w:val="26"/>
              </w:rPr>
              <w:t>UBND QUẬN LONG BIÊN</w:t>
            </w:r>
          </w:p>
          <w:p w:rsidR="0075714A" w:rsidRDefault="0075714A" w:rsidP="00C732C3">
            <w:pPr>
              <w:jc w:val="center"/>
              <w:rPr>
                <w:b/>
                <w:sz w:val="26"/>
                <w:szCs w:val="26"/>
              </w:rPr>
            </w:pPr>
            <w:r>
              <w:rPr>
                <w:b/>
                <w:sz w:val="26"/>
                <w:szCs w:val="26"/>
              </w:rPr>
              <w:t>TRƯỜNG MẦM NON HOA PHƯỢNG</w:t>
            </w:r>
          </w:p>
          <w:p w:rsidR="0075714A" w:rsidRPr="00C732C3" w:rsidRDefault="0075714A" w:rsidP="00C732C3">
            <w:pPr>
              <w:jc w:val="center"/>
              <w:rPr>
                <w:sz w:val="26"/>
                <w:szCs w:val="26"/>
              </w:rPr>
            </w:pPr>
            <w:r>
              <w:rPr>
                <w:b/>
                <w:sz w:val="26"/>
                <w:szCs w:val="26"/>
              </w:rPr>
              <w:t>*********</w:t>
            </w:r>
          </w:p>
        </w:tc>
        <w:tc>
          <w:tcPr>
            <w:tcW w:w="9860" w:type="dxa"/>
          </w:tcPr>
          <w:p w:rsidR="00C732C3" w:rsidRPr="00C732C3" w:rsidRDefault="0075714A" w:rsidP="00C732C3">
            <w:pPr>
              <w:jc w:val="center"/>
              <w:rPr>
                <w:b/>
                <w:sz w:val="26"/>
                <w:szCs w:val="26"/>
              </w:rPr>
            </w:pPr>
            <w:r>
              <w:rPr>
                <w:b/>
                <w:sz w:val="26"/>
                <w:szCs w:val="26"/>
              </w:rPr>
              <w:t>LỊCH CÔNG TÁC CHUNG CỦA BAN GIÁM HIỆU</w:t>
            </w:r>
          </w:p>
          <w:p w:rsidR="00C732C3" w:rsidRPr="00C732C3" w:rsidRDefault="0075714A" w:rsidP="006B1856">
            <w:pPr>
              <w:jc w:val="center"/>
              <w:rPr>
                <w:b/>
                <w:sz w:val="26"/>
                <w:szCs w:val="26"/>
              </w:rPr>
            </w:pPr>
            <w:r>
              <w:rPr>
                <w:b/>
                <w:sz w:val="26"/>
                <w:szCs w:val="26"/>
              </w:rPr>
              <w:t xml:space="preserve">TUẦN </w:t>
            </w:r>
            <w:r w:rsidR="00962E19">
              <w:rPr>
                <w:b/>
                <w:sz w:val="26"/>
                <w:szCs w:val="26"/>
              </w:rPr>
              <w:t>5</w:t>
            </w:r>
            <w:r w:rsidR="006B1856">
              <w:rPr>
                <w:b/>
                <w:sz w:val="26"/>
                <w:szCs w:val="26"/>
              </w:rPr>
              <w:t>1</w:t>
            </w:r>
            <w:r>
              <w:rPr>
                <w:b/>
                <w:sz w:val="26"/>
                <w:szCs w:val="26"/>
              </w:rPr>
              <w:t>/202</w:t>
            </w:r>
            <w:r w:rsidR="0073081A">
              <w:rPr>
                <w:b/>
                <w:sz w:val="26"/>
                <w:szCs w:val="26"/>
              </w:rPr>
              <w:t>4 (</w:t>
            </w:r>
            <w:r>
              <w:rPr>
                <w:b/>
                <w:sz w:val="26"/>
                <w:szCs w:val="26"/>
              </w:rPr>
              <w:t>TỪ NGÀY</w:t>
            </w:r>
            <w:r w:rsidR="007502FB">
              <w:rPr>
                <w:b/>
                <w:sz w:val="26"/>
                <w:szCs w:val="26"/>
              </w:rPr>
              <w:t xml:space="preserve"> </w:t>
            </w:r>
            <w:r w:rsidR="006B1856">
              <w:rPr>
                <w:b/>
                <w:sz w:val="26"/>
                <w:szCs w:val="26"/>
              </w:rPr>
              <w:t>16</w:t>
            </w:r>
            <w:r w:rsidR="00C732C3" w:rsidRPr="00C732C3">
              <w:rPr>
                <w:b/>
                <w:sz w:val="26"/>
                <w:szCs w:val="26"/>
              </w:rPr>
              <w:t>/</w:t>
            </w:r>
            <w:r w:rsidR="00933BE5">
              <w:rPr>
                <w:b/>
                <w:sz w:val="26"/>
                <w:szCs w:val="26"/>
              </w:rPr>
              <w:t>1</w:t>
            </w:r>
            <w:r w:rsidR="00A52F6B">
              <w:rPr>
                <w:b/>
                <w:sz w:val="26"/>
                <w:szCs w:val="26"/>
              </w:rPr>
              <w:t>2</w:t>
            </w:r>
            <w:r w:rsidR="00C732C3" w:rsidRPr="00C732C3">
              <w:rPr>
                <w:b/>
                <w:sz w:val="26"/>
                <w:szCs w:val="26"/>
              </w:rPr>
              <w:t>/202</w:t>
            </w:r>
            <w:r w:rsidR="0073081A">
              <w:rPr>
                <w:b/>
                <w:sz w:val="26"/>
                <w:szCs w:val="26"/>
              </w:rPr>
              <w:t>4</w:t>
            </w:r>
            <w:r w:rsidR="007502FB">
              <w:rPr>
                <w:b/>
                <w:sz w:val="26"/>
                <w:szCs w:val="26"/>
              </w:rPr>
              <w:t xml:space="preserve"> </w:t>
            </w:r>
            <w:r>
              <w:rPr>
                <w:b/>
                <w:sz w:val="26"/>
                <w:szCs w:val="26"/>
              </w:rPr>
              <w:t>ĐẾN NGÀY</w:t>
            </w:r>
            <w:r w:rsidR="00807C5F">
              <w:rPr>
                <w:b/>
                <w:sz w:val="26"/>
                <w:szCs w:val="26"/>
              </w:rPr>
              <w:t xml:space="preserve"> </w:t>
            </w:r>
            <w:r w:rsidR="006B1856">
              <w:rPr>
                <w:b/>
                <w:sz w:val="26"/>
                <w:szCs w:val="26"/>
              </w:rPr>
              <w:t>21</w:t>
            </w:r>
            <w:r w:rsidR="00C732C3" w:rsidRPr="00C732C3">
              <w:rPr>
                <w:b/>
                <w:sz w:val="26"/>
                <w:szCs w:val="26"/>
              </w:rPr>
              <w:t>/</w:t>
            </w:r>
            <w:r w:rsidR="00F5072A">
              <w:rPr>
                <w:b/>
                <w:sz w:val="26"/>
                <w:szCs w:val="26"/>
              </w:rPr>
              <w:t>1</w:t>
            </w:r>
            <w:r w:rsidR="00A52F6B">
              <w:rPr>
                <w:b/>
                <w:sz w:val="26"/>
                <w:szCs w:val="26"/>
              </w:rPr>
              <w:t>2</w:t>
            </w:r>
            <w:r w:rsidR="00C629CC">
              <w:rPr>
                <w:b/>
                <w:sz w:val="26"/>
                <w:szCs w:val="26"/>
              </w:rPr>
              <w:t>/202</w:t>
            </w:r>
            <w:r w:rsidR="0073081A">
              <w:rPr>
                <w:b/>
                <w:sz w:val="26"/>
                <w:szCs w:val="26"/>
              </w:rPr>
              <w:t>4</w:t>
            </w:r>
            <w:r w:rsidR="00C732C3" w:rsidRPr="00C732C3">
              <w:rPr>
                <w:b/>
                <w:sz w:val="26"/>
                <w:szCs w:val="26"/>
              </w:rPr>
              <w:t>)</w:t>
            </w:r>
          </w:p>
        </w:tc>
      </w:tr>
    </w:tbl>
    <w:tbl>
      <w:tblPr>
        <w:tblStyle w:val="TableGrid"/>
        <w:tblpPr w:leftFromText="180" w:rightFromText="180" w:vertAnchor="text" w:horzAnchor="margin" w:tblpY="54"/>
        <w:tblW w:w="14709" w:type="dxa"/>
        <w:tblLook w:val="04A0" w:firstRow="1" w:lastRow="0" w:firstColumn="1" w:lastColumn="0" w:noHBand="0" w:noVBand="1"/>
      </w:tblPr>
      <w:tblGrid>
        <w:gridCol w:w="1098"/>
        <w:gridCol w:w="995"/>
        <w:gridCol w:w="4111"/>
        <w:gridCol w:w="4252"/>
        <w:gridCol w:w="4253"/>
      </w:tblGrid>
      <w:tr w:rsidR="00F249DD" w:rsidTr="00DA4B65">
        <w:tc>
          <w:tcPr>
            <w:tcW w:w="1098" w:type="dxa"/>
            <w:vAlign w:val="center"/>
          </w:tcPr>
          <w:p w:rsidR="00F249DD" w:rsidRPr="0075714A" w:rsidRDefault="00F249DD" w:rsidP="00DA4B65">
            <w:pPr>
              <w:jc w:val="center"/>
              <w:rPr>
                <w:b/>
                <w:sz w:val="26"/>
              </w:rPr>
            </w:pPr>
            <w:r w:rsidRPr="0075714A">
              <w:rPr>
                <w:b/>
                <w:sz w:val="26"/>
              </w:rPr>
              <w:t>THỨ</w:t>
            </w:r>
          </w:p>
        </w:tc>
        <w:tc>
          <w:tcPr>
            <w:tcW w:w="995" w:type="dxa"/>
            <w:vAlign w:val="center"/>
          </w:tcPr>
          <w:p w:rsidR="00F249DD" w:rsidRPr="0075714A" w:rsidRDefault="00F249DD" w:rsidP="00DA4B65">
            <w:pPr>
              <w:jc w:val="center"/>
              <w:rPr>
                <w:b/>
                <w:sz w:val="26"/>
              </w:rPr>
            </w:pPr>
            <w:r w:rsidRPr="0075714A">
              <w:rPr>
                <w:b/>
                <w:sz w:val="26"/>
              </w:rPr>
              <w:t>BUỔI</w:t>
            </w:r>
          </w:p>
        </w:tc>
        <w:tc>
          <w:tcPr>
            <w:tcW w:w="4111" w:type="dxa"/>
            <w:vAlign w:val="center"/>
          </w:tcPr>
          <w:p w:rsidR="00F249DD" w:rsidRDefault="00F249DD" w:rsidP="00DA4B65">
            <w:pPr>
              <w:jc w:val="center"/>
              <w:rPr>
                <w:b/>
                <w:sz w:val="26"/>
              </w:rPr>
            </w:pPr>
            <w:r w:rsidRPr="0075714A">
              <w:rPr>
                <w:b/>
                <w:sz w:val="26"/>
              </w:rPr>
              <w:t>HIỆU TRƯỞNG</w:t>
            </w:r>
          </w:p>
          <w:p w:rsidR="0073081A" w:rsidRPr="0075714A" w:rsidRDefault="0073081A" w:rsidP="00DA4B65">
            <w:pPr>
              <w:jc w:val="center"/>
              <w:rPr>
                <w:b/>
                <w:sz w:val="26"/>
              </w:rPr>
            </w:pPr>
            <w:r>
              <w:rPr>
                <w:b/>
                <w:sz w:val="26"/>
              </w:rPr>
              <w:t>Nguyễn Hồng Thu</w:t>
            </w:r>
          </w:p>
        </w:tc>
        <w:tc>
          <w:tcPr>
            <w:tcW w:w="4252" w:type="dxa"/>
            <w:vAlign w:val="center"/>
          </w:tcPr>
          <w:p w:rsidR="00F249DD" w:rsidRPr="0075714A" w:rsidRDefault="00F249DD" w:rsidP="00DA4B65">
            <w:pPr>
              <w:jc w:val="center"/>
              <w:rPr>
                <w:b/>
                <w:sz w:val="26"/>
              </w:rPr>
            </w:pPr>
            <w:r w:rsidRPr="0075714A">
              <w:rPr>
                <w:b/>
                <w:sz w:val="26"/>
              </w:rPr>
              <w:t xml:space="preserve">PHT </w:t>
            </w:r>
            <w:r>
              <w:rPr>
                <w:b/>
                <w:sz w:val="26"/>
              </w:rPr>
              <w:t>CHUYÊN MÔN</w:t>
            </w:r>
          </w:p>
          <w:p w:rsidR="00F249DD" w:rsidRPr="0075714A" w:rsidRDefault="0088682D" w:rsidP="00DA4B65">
            <w:pPr>
              <w:jc w:val="center"/>
              <w:rPr>
                <w:b/>
                <w:sz w:val="26"/>
              </w:rPr>
            </w:pPr>
            <w:r>
              <w:rPr>
                <w:b/>
                <w:sz w:val="26"/>
              </w:rPr>
              <w:t>Lê Thị Phương</w:t>
            </w:r>
            <w:r w:rsidRPr="0075714A">
              <w:rPr>
                <w:b/>
                <w:sz w:val="26"/>
              </w:rPr>
              <w:t xml:space="preserve"> Ngân</w:t>
            </w:r>
          </w:p>
        </w:tc>
        <w:tc>
          <w:tcPr>
            <w:tcW w:w="4253" w:type="dxa"/>
            <w:vAlign w:val="center"/>
          </w:tcPr>
          <w:p w:rsidR="00F249DD" w:rsidRPr="0075714A" w:rsidRDefault="00F249DD" w:rsidP="00DA4B65">
            <w:pPr>
              <w:jc w:val="center"/>
              <w:rPr>
                <w:b/>
                <w:sz w:val="26"/>
              </w:rPr>
            </w:pPr>
            <w:r w:rsidRPr="0075714A">
              <w:rPr>
                <w:b/>
                <w:sz w:val="26"/>
              </w:rPr>
              <w:t>PHT NUÔI DƯỠNG</w:t>
            </w:r>
          </w:p>
          <w:p w:rsidR="00F249DD" w:rsidRPr="0075714A" w:rsidRDefault="0088682D" w:rsidP="00DA4B65">
            <w:pPr>
              <w:jc w:val="center"/>
              <w:rPr>
                <w:b/>
                <w:sz w:val="26"/>
              </w:rPr>
            </w:pPr>
            <w:r w:rsidRPr="0075714A">
              <w:rPr>
                <w:b/>
                <w:sz w:val="26"/>
              </w:rPr>
              <w:t>Nguyễn Thị Kim Ngân</w:t>
            </w:r>
          </w:p>
        </w:tc>
      </w:tr>
      <w:tr w:rsidR="003E1184" w:rsidTr="008D132F">
        <w:tc>
          <w:tcPr>
            <w:tcW w:w="1098" w:type="dxa"/>
            <w:vMerge w:val="restart"/>
          </w:tcPr>
          <w:p w:rsidR="003E1184" w:rsidRDefault="003E1184" w:rsidP="003E1184">
            <w:pPr>
              <w:jc w:val="center"/>
            </w:pPr>
            <w:r>
              <w:t>THỨ 2</w:t>
            </w:r>
          </w:p>
          <w:p w:rsidR="003E1184" w:rsidRDefault="003E1184" w:rsidP="006B1856">
            <w:pPr>
              <w:jc w:val="center"/>
            </w:pPr>
            <w:r>
              <w:t>(</w:t>
            </w:r>
            <w:r w:rsidR="006B1856">
              <w:t>16</w:t>
            </w:r>
            <w:r>
              <w:t>/1</w:t>
            </w:r>
            <w:r w:rsidR="00A52F6B">
              <w:t>2</w:t>
            </w:r>
            <w:r>
              <w:t>)</w:t>
            </w:r>
          </w:p>
        </w:tc>
        <w:tc>
          <w:tcPr>
            <w:tcW w:w="995" w:type="dxa"/>
          </w:tcPr>
          <w:p w:rsidR="003E1184" w:rsidRDefault="003E1184" w:rsidP="003E1184">
            <w:pPr>
              <w:jc w:val="center"/>
            </w:pPr>
            <w:r>
              <w:t>Sáng</w:t>
            </w:r>
          </w:p>
        </w:tc>
        <w:tc>
          <w:tcPr>
            <w:tcW w:w="4111" w:type="dxa"/>
          </w:tcPr>
          <w:p w:rsidR="003E1184" w:rsidRDefault="00A9687F" w:rsidP="00A52F6B">
            <w:pPr>
              <w:jc w:val="both"/>
            </w:pPr>
            <w:r>
              <w:t>- 8h</w:t>
            </w:r>
            <w:r w:rsidR="00A52F6B">
              <w:t>3</w:t>
            </w:r>
            <w:r w:rsidR="00324AB1">
              <w:t>0:</w:t>
            </w:r>
            <w:r w:rsidR="00A52F6B">
              <w:t xml:space="preserve"> Họp giao ban BGH</w:t>
            </w:r>
          </w:p>
        </w:tc>
        <w:tc>
          <w:tcPr>
            <w:tcW w:w="4252" w:type="dxa"/>
          </w:tcPr>
          <w:p w:rsidR="003E1184" w:rsidRDefault="00A52F6B" w:rsidP="00A52F6B">
            <w:pPr>
              <w:jc w:val="both"/>
            </w:pPr>
            <w:r>
              <w:t>- 8h30: Họp giao ban BGH</w:t>
            </w:r>
          </w:p>
        </w:tc>
        <w:tc>
          <w:tcPr>
            <w:tcW w:w="4253" w:type="dxa"/>
          </w:tcPr>
          <w:p w:rsidR="00A52F6B" w:rsidRDefault="00A52F6B" w:rsidP="00017D80">
            <w:pPr>
              <w:jc w:val="both"/>
            </w:pPr>
            <w:r>
              <w:t>- 7h00 trực lớp ăn sáng</w:t>
            </w:r>
          </w:p>
          <w:p w:rsidR="003E1184" w:rsidRDefault="00A52F6B" w:rsidP="00017D80">
            <w:pPr>
              <w:jc w:val="both"/>
            </w:pPr>
            <w:r>
              <w:t>- 8h30: Họp giao ban BGH</w:t>
            </w:r>
          </w:p>
        </w:tc>
      </w:tr>
      <w:tr w:rsidR="00FC3BE5" w:rsidTr="008D132F">
        <w:trPr>
          <w:trHeight w:val="385"/>
        </w:trPr>
        <w:tc>
          <w:tcPr>
            <w:tcW w:w="1098" w:type="dxa"/>
            <w:vMerge/>
          </w:tcPr>
          <w:p w:rsidR="00FC3BE5" w:rsidRDefault="00FC3BE5" w:rsidP="00FC3BE5">
            <w:pPr>
              <w:jc w:val="center"/>
            </w:pPr>
          </w:p>
        </w:tc>
        <w:tc>
          <w:tcPr>
            <w:tcW w:w="995" w:type="dxa"/>
          </w:tcPr>
          <w:p w:rsidR="00FC3BE5" w:rsidRDefault="00FC3BE5" w:rsidP="00FC3BE5">
            <w:pPr>
              <w:jc w:val="center"/>
            </w:pPr>
            <w:r>
              <w:t>Chiều</w:t>
            </w:r>
          </w:p>
        </w:tc>
        <w:tc>
          <w:tcPr>
            <w:tcW w:w="4111" w:type="dxa"/>
          </w:tcPr>
          <w:p w:rsidR="00FC3BE5" w:rsidRDefault="00996386" w:rsidP="00996386">
            <w:pPr>
              <w:jc w:val="both"/>
            </w:pPr>
            <w:r>
              <w:t xml:space="preserve">-  </w:t>
            </w:r>
            <w:r>
              <w:t>15h00: Sinh hoạt chính trị “Nghiên cứu, quán triệt, tuyên truyền tư tưởng chỉ đạo, đị</w:t>
            </w:r>
            <w:r>
              <w:t xml:space="preserve">nh </w:t>
            </w:r>
            <w:r>
              <w:t>hướng lớn của Đảng và đồng chí Tổng Bí thư Tô Lâm về kỷ nguyên mới - kỷ</w:t>
            </w:r>
            <w:r>
              <w:t xml:space="preserve"> nguyên vươn </w:t>
            </w:r>
            <w:r>
              <w:t>mình của dân tộc” (Theo kế hoạch số 226-QU/QU ngày 10/12/2024 của Quận uỷ)</w:t>
            </w:r>
          </w:p>
        </w:tc>
        <w:tc>
          <w:tcPr>
            <w:tcW w:w="4252" w:type="dxa"/>
          </w:tcPr>
          <w:p w:rsidR="00FC3BE5" w:rsidRDefault="00996386" w:rsidP="00996386">
            <w:pPr>
              <w:jc w:val="both"/>
            </w:pPr>
            <w:r>
              <w:t>-  15h00: Sinh hoạt chính trị “Nghiên cứu, quán triệt, tuyên truyền tư tưởng chỉ đạo, định hướng lớn của Đảng và đồng chí Tổng Bí thư Tô Lâm về kỷ nguyên mới - kỷ nguyên vươn mình của dân tộc” (Theo kế hoạch số 226-QU/QU ngày 10/12/2024 của Quận uỷ)</w:t>
            </w:r>
          </w:p>
        </w:tc>
        <w:tc>
          <w:tcPr>
            <w:tcW w:w="4253" w:type="dxa"/>
          </w:tcPr>
          <w:p w:rsidR="00FC3BE5" w:rsidRDefault="00996386" w:rsidP="00996386">
            <w:pPr>
              <w:jc w:val="both"/>
            </w:pPr>
            <w:r>
              <w:t>-  15h00: Sinh hoạt chính trị “Nghiên cứu, quán triệt, tuyên truyền tư tưởng chỉ đạo, định hướng lớn của Đảng và đồng chí Tổng Bí thư Tô Lâm về kỷ nguyên mới - kỷ nguyên vươn mình của dân tộc” (Theo kế hoạch số 226-QU/QU ngày 10/12/2024 của Quận uỷ)</w:t>
            </w:r>
          </w:p>
        </w:tc>
      </w:tr>
      <w:tr w:rsidR="00FC3BE5" w:rsidTr="008D132F">
        <w:tc>
          <w:tcPr>
            <w:tcW w:w="1098" w:type="dxa"/>
            <w:vMerge w:val="restart"/>
          </w:tcPr>
          <w:p w:rsidR="00FC3BE5" w:rsidRDefault="00FC3BE5" w:rsidP="00FC3BE5">
            <w:pPr>
              <w:jc w:val="center"/>
            </w:pPr>
            <w:r>
              <w:t>THỨ 3</w:t>
            </w:r>
          </w:p>
          <w:p w:rsidR="00FC3BE5" w:rsidRDefault="00FC3BE5" w:rsidP="006B1856">
            <w:pPr>
              <w:jc w:val="center"/>
            </w:pPr>
            <w:r>
              <w:t>(</w:t>
            </w:r>
            <w:r w:rsidR="006B1856">
              <w:t>17</w:t>
            </w:r>
            <w:r w:rsidR="00A52F6B">
              <w:t>/12</w:t>
            </w:r>
            <w:r>
              <w:t>)</w:t>
            </w:r>
          </w:p>
        </w:tc>
        <w:tc>
          <w:tcPr>
            <w:tcW w:w="995" w:type="dxa"/>
          </w:tcPr>
          <w:p w:rsidR="00FC3BE5" w:rsidRDefault="00FC3BE5" w:rsidP="00FC3BE5">
            <w:pPr>
              <w:jc w:val="center"/>
            </w:pPr>
            <w:r>
              <w:t>Sáng</w:t>
            </w:r>
          </w:p>
        </w:tc>
        <w:tc>
          <w:tcPr>
            <w:tcW w:w="4111" w:type="dxa"/>
          </w:tcPr>
          <w:p w:rsidR="00FC3BE5" w:rsidRDefault="00FC3BE5" w:rsidP="00996386">
            <w:pPr>
              <w:jc w:val="both"/>
            </w:pPr>
            <w:r>
              <w:t xml:space="preserve">- Dự hoạt động học lớp </w:t>
            </w:r>
            <w:r w:rsidR="00996386">
              <w:t>MGN B2</w:t>
            </w:r>
          </w:p>
        </w:tc>
        <w:tc>
          <w:tcPr>
            <w:tcW w:w="4252" w:type="dxa"/>
          </w:tcPr>
          <w:p w:rsidR="00FC3BE5" w:rsidRDefault="00FC3BE5" w:rsidP="00996386">
            <w:pPr>
              <w:jc w:val="both"/>
            </w:pPr>
            <w:r>
              <w:t xml:space="preserve">- </w:t>
            </w:r>
            <w:r w:rsidR="00996386">
              <w:t xml:space="preserve">Kiến tập </w:t>
            </w:r>
            <w:r w:rsidR="00996386" w:rsidRPr="00996386">
              <w:t>chuyên đề đổi mới phương pháp giáo dục tại trường MN Đô thị Việt Hưng</w:t>
            </w:r>
          </w:p>
        </w:tc>
        <w:tc>
          <w:tcPr>
            <w:tcW w:w="4253" w:type="dxa"/>
          </w:tcPr>
          <w:p w:rsidR="00FC3BE5" w:rsidRDefault="00996386" w:rsidP="00ED458A">
            <w:pPr>
              <w:jc w:val="both"/>
            </w:pPr>
            <w:r>
              <w:t xml:space="preserve">- Kiểm tra giao nhận thực phẩm </w:t>
            </w:r>
          </w:p>
        </w:tc>
      </w:tr>
      <w:tr w:rsidR="00FC3BE5" w:rsidTr="008D132F">
        <w:tc>
          <w:tcPr>
            <w:tcW w:w="1098" w:type="dxa"/>
            <w:vMerge/>
          </w:tcPr>
          <w:p w:rsidR="00FC3BE5" w:rsidRDefault="00FC3BE5" w:rsidP="00FC3BE5">
            <w:pPr>
              <w:jc w:val="center"/>
            </w:pPr>
          </w:p>
        </w:tc>
        <w:tc>
          <w:tcPr>
            <w:tcW w:w="995" w:type="dxa"/>
          </w:tcPr>
          <w:p w:rsidR="00FC3BE5" w:rsidRDefault="00FC3BE5" w:rsidP="00FC3BE5">
            <w:pPr>
              <w:jc w:val="center"/>
            </w:pPr>
            <w:r>
              <w:t>Chiều</w:t>
            </w:r>
          </w:p>
        </w:tc>
        <w:tc>
          <w:tcPr>
            <w:tcW w:w="4111" w:type="dxa"/>
          </w:tcPr>
          <w:p w:rsidR="00FC3BE5" w:rsidRDefault="00996386" w:rsidP="00996386">
            <w:pPr>
              <w:jc w:val="both"/>
            </w:pPr>
            <w:r>
              <w:t xml:space="preserve">- Làm việc tại văn phòng </w:t>
            </w:r>
          </w:p>
        </w:tc>
        <w:tc>
          <w:tcPr>
            <w:tcW w:w="4252" w:type="dxa"/>
          </w:tcPr>
          <w:p w:rsidR="00FC3BE5" w:rsidRDefault="00996386" w:rsidP="00996386">
            <w:pPr>
              <w:jc w:val="both"/>
            </w:pPr>
            <w:r>
              <w:t>- Kiểm tra các lớp thực hiện HĐC</w:t>
            </w:r>
          </w:p>
        </w:tc>
        <w:tc>
          <w:tcPr>
            <w:tcW w:w="4253" w:type="dxa"/>
          </w:tcPr>
          <w:p w:rsidR="00FC3BE5" w:rsidRDefault="000828A2" w:rsidP="00996386">
            <w:pPr>
              <w:jc w:val="both"/>
            </w:pPr>
            <w:r>
              <w:t xml:space="preserve">- </w:t>
            </w:r>
            <w:r w:rsidR="00996386">
              <w:t>Kiểm tra giờ ăn chiều các lớp</w:t>
            </w:r>
          </w:p>
        </w:tc>
      </w:tr>
      <w:tr w:rsidR="00FC3BE5" w:rsidTr="00A3612D">
        <w:trPr>
          <w:trHeight w:val="783"/>
        </w:trPr>
        <w:tc>
          <w:tcPr>
            <w:tcW w:w="1098" w:type="dxa"/>
            <w:vMerge w:val="restart"/>
          </w:tcPr>
          <w:p w:rsidR="00FC3BE5" w:rsidRDefault="00FC3BE5" w:rsidP="00FC3BE5">
            <w:pPr>
              <w:jc w:val="center"/>
            </w:pPr>
            <w:r>
              <w:t>THỨ 4</w:t>
            </w:r>
          </w:p>
          <w:p w:rsidR="00FC3BE5" w:rsidRDefault="00FC3BE5" w:rsidP="006B1856">
            <w:pPr>
              <w:jc w:val="center"/>
            </w:pPr>
            <w:r>
              <w:t>(</w:t>
            </w:r>
            <w:r w:rsidR="00962E19">
              <w:t>1</w:t>
            </w:r>
            <w:r w:rsidR="006B1856">
              <w:t>8</w:t>
            </w:r>
            <w:r>
              <w:t>/1</w:t>
            </w:r>
            <w:r w:rsidR="00A52F6B">
              <w:t>2</w:t>
            </w:r>
            <w:r>
              <w:t>)</w:t>
            </w:r>
          </w:p>
        </w:tc>
        <w:tc>
          <w:tcPr>
            <w:tcW w:w="995" w:type="dxa"/>
          </w:tcPr>
          <w:p w:rsidR="00FC3BE5" w:rsidRDefault="00FC3BE5" w:rsidP="00FC3BE5">
            <w:pPr>
              <w:jc w:val="center"/>
            </w:pPr>
            <w:r>
              <w:t>Sáng</w:t>
            </w:r>
          </w:p>
        </w:tc>
        <w:tc>
          <w:tcPr>
            <w:tcW w:w="4111" w:type="dxa"/>
          </w:tcPr>
          <w:p w:rsidR="008A6995" w:rsidRDefault="00962E19" w:rsidP="008A6995">
            <w:pPr>
              <w:jc w:val="both"/>
            </w:pPr>
            <w:r>
              <w:t xml:space="preserve">- </w:t>
            </w:r>
            <w:r w:rsidR="00996386">
              <w:t>Kiểm tra NVSP Giáo viên Phạm Thị Giang</w:t>
            </w:r>
          </w:p>
        </w:tc>
        <w:tc>
          <w:tcPr>
            <w:tcW w:w="4252" w:type="dxa"/>
          </w:tcPr>
          <w:p w:rsidR="00FC3BE5" w:rsidRDefault="00ED458A" w:rsidP="00ED458A">
            <w:pPr>
              <w:jc w:val="both"/>
            </w:pPr>
            <w:r>
              <w:t>- Kiểm tra NVSP Giáo viên Phạm Thị Giang</w:t>
            </w:r>
          </w:p>
        </w:tc>
        <w:tc>
          <w:tcPr>
            <w:tcW w:w="4253" w:type="dxa"/>
          </w:tcPr>
          <w:p w:rsidR="00FC3BE5" w:rsidRDefault="00ED458A" w:rsidP="00ED458A">
            <w:pPr>
              <w:jc w:val="both"/>
            </w:pPr>
            <w:r>
              <w:t xml:space="preserve">- </w:t>
            </w:r>
            <w:r>
              <w:t xml:space="preserve">Dự HĐH lớp </w:t>
            </w:r>
            <w:r>
              <w:t>B3</w:t>
            </w:r>
            <w:r>
              <w:t xml:space="preserve">, HĐG lớp </w:t>
            </w:r>
            <w:r>
              <w:t>C</w:t>
            </w:r>
            <w:r>
              <w:t>1</w:t>
            </w:r>
          </w:p>
        </w:tc>
      </w:tr>
      <w:tr w:rsidR="00FC3BE5" w:rsidTr="008D132F">
        <w:tc>
          <w:tcPr>
            <w:tcW w:w="1098" w:type="dxa"/>
            <w:vMerge/>
          </w:tcPr>
          <w:p w:rsidR="00FC3BE5" w:rsidRDefault="00FC3BE5" w:rsidP="00FC3BE5">
            <w:pPr>
              <w:jc w:val="center"/>
            </w:pPr>
          </w:p>
        </w:tc>
        <w:tc>
          <w:tcPr>
            <w:tcW w:w="995" w:type="dxa"/>
          </w:tcPr>
          <w:p w:rsidR="00FC3BE5" w:rsidRDefault="00FC3BE5" w:rsidP="00FC3BE5">
            <w:pPr>
              <w:jc w:val="center"/>
            </w:pPr>
            <w:r>
              <w:t>Chiều</w:t>
            </w:r>
          </w:p>
        </w:tc>
        <w:tc>
          <w:tcPr>
            <w:tcW w:w="4111" w:type="dxa"/>
          </w:tcPr>
          <w:p w:rsidR="00FC3BE5" w:rsidRDefault="00BE22EB" w:rsidP="00ED458A">
            <w:pPr>
              <w:jc w:val="both"/>
            </w:pPr>
            <w:r>
              <w:t xml:space="preserve">- </w:t>
            </w:r>
            <w:r w:rsidR="00ED458A">
              <w:t>Kiểm tra hoạt động lớp Năng khiếu</w:t>
            </w:r>
          </w:p>
        </w:tc>
        <w:tc>
          <w:tcPr>
            <w:tcW w:w="4252" w:type="dxa"/>
          </w:tcPr>
          <w:p w:rsidR="00FC3BE5" w:rsidRDefault="00350DD9" w:rsidP="000828A2">
            <w:pPr>
              <w:jc w:val="both"/>
            </w:pPr>
            <w:r>
              <w:t xml:space="preserve">- </w:t>
            </w:r>
            <w:r w:rsidR="000828A2">
              <w:t xml:space="preserve"> Làm việc tại văn phòng</w:t>
            </w:r>
          </w:p>
        </w:tc>
        <w:tc>
          <w:tcPr>
            <w:tcW w:w="4253" w:type="dxa"/>
          </w:tcPr>
          <w:p w:rsidR="00FC3BE5" w:rsidRDefault="00A3612D" w:rsidP="00A3612D">
            <w:pPr>
              <w:jc w:val="both"/>
            </w:pPr>
            <w:r>
              <w:t xml:space="preserve">- </w:t>
            </w:r>
            <w:r w:rsidR="000828A2">
              <w:t xml:space="preserve"> Làm việc tại văn phòng</w:t>
            </w:r>
          </w:p>
        </w:tc>
      </w:tr>
      <w:tr w:rsidR="00FC3BE5" w:rsidTr="008D132F">
        <w:tc>
          <w:tcPr>
            <w:tcW w:w="1098" w:type="dxa"/>
            <w:vMerge w:val="restart"/>
          </w:tcPr>
          <w:p w:rsidR="00FC3BE5" w:rsidRDefault="00FC3BE5" w:rsidP="00FC3BE5">
            <w:pPr>
              <w:jc w:val="center"/>
            </w:pPr>
            <w:r>
              <w:t>THỨ 5</w:t>
            </w:r>
          </w:p>
          <w:p w:rsidR="00FC3BE5" w:rsidRDefault="00FC3BE5" w:rsidP="006B1856">
            <w:pPr>
              <w:jc w:val="center"/>
            </w:pPr>
            <w:r>
              <w:t>(</w:t>
            </w:r>
            <w:r w:rsidR="00962E19">
              <w:t>1</w:t>
            </w:r>
            <w:r w:rsidR="006B1856">
              <w:t>9</w:t>
            </w:r>
            <w:r w:rsidR="00A52F6B">
              <w:t>/12</w:t>
            </w:r>
            <w:r>
              <w:t>)</w:t>
            </w:r>
          </w:p>
        </w:tc>
        <w:tc>
          <w:tcPr>
            <w:tcW w:w="995" w:type="dxa"/>
          </w:tcPr>
          <w:p w:rsidR="00FC3BE5" w:rsidRDefault="00FC3BE5" w:rsidP="00FC3BE5">
            <w:pPr>
              <w:jc w:val="center"/>
            </w:pPr>
            <w:r>
              <w:t>Sáng</w:t>
            </w:r>
          </w:p>
        </w:tc>
        <w:tc>
          <w:tcPr>
            <w:tcW w:w="4111" w:type="dxa"/>
          </w:tcPr>
          <w:p w:rsidR="00FC3BE5" w:rsidRDefault="00ED458A" w:rsidP="00ED458A">
            <w:pPr>
              <w:jc w:val="both"/>
            </w:pPr>
            <w:r>
              <w:t xml:space="preserve">- Kiểm tra tổ nuôi thực hiện dây truyền </w:t>
            </w:r>
          </w:p>
        </w:tc>
        <w:tc>
          <w:tcPr>
            <w:tcW w:w="4252" w:type="dxa"/>
          </w:tcPr>
          <w:p w:rsidR="00FC3BE5" w:rsidRDefault="008A0A59" w:rsidP="00ED458A">
            <w:pPr>
              <w:jc w:val="both"/>
            </w:pPr>
            <w:r>
              <w:t xml:space="preserve">- </w:t>
            </w:r>
            <w:r w:rsidR="000828A2">
              <w:t>Dự HĐH lớ</w:t>
            </w:r>
            <w:r w:rsidR="00BC7A72">
              <w:t xml:space="preserve">p </w:t>
            </w:r>
            <w:r w:rsidR="00ED458A">
              <w:t>B1</w:t>
            </w:r>
            <w:r w:rsidR="00297462">
              <w:t>, HĐG A</w:t>
            </w:r>
            <w:r w:rsidR="00ED458A">
              <w:t>1</w:t>
            </w:r>
          </w:p>
        </w:tc>
        <w:tc>
          <w:tcPr>
            <w:tcW w:w="4253" w:type="dxa"/>
          </w:tcPr>
          <w:p w:rsidR="00FC3BE5" w:rsidRDefault="00297462" w:rsidP="00ED458A">
            <w:pPr>
              <w:jc w:val="both"/>
            </w:pPr>
            <w:r>
              <w:t xml:space="preserve">- </w:t>
            </w:r>
            <w:r w:rsidR="00ED458A">
              <w:t xml:space="preserve"> </w:t>
            </w:r>
            <w:r w:rsidR="00ED458A">
              <w:t xml:space="preserve">Dự HĐH lớp </w:t>
            </w:r>
            <w:r w:rsidR="00ED458A">
              <w:t>D1</w:t>
            </w:r>
            <w:r w:rsidR="00ED458A">
              <w:t xml:space="preserve">, giờ ăn </w:t>
            </w:r>
            <w:r w:rsidR="00ED458A">
              <w:t xml:space="preserve">A2 </w:t>
            </w:r>
          </w:p>
        </w:tc>
      </w:tr>
      <w:tr w:rsidR="00FC3BE5" w:rsidTr="008D132F">
        <w:tc>
          <w:tcPr>
            <w:tcW w:w="1098" w:type="dxa"/>
            <w:vMerge/>
          </w:tcPr>
          <w:p w:rsidR="00FC3BE5" w:rsidRDefault="00FC3BE5" w:rsidP="00FC3BE5">
            <w:pPr>
              <w:jc w:val="center"/>
            </w:pPr>
          </w:p>
        </w:tc>
        <w:tc>
          <w:tcPr>
            <w:tcW w:w="995" w:type="dxa"/>
          </w:tcPr>
          <w:p w:rsidR="00FC3BE5" w:rsidRDefault="00FC3BE5" w:rsidP="00FC3BE5">
            <w:pPr>
              <w:jc w:val="center"/>
            </w:pPr>
            <w:r>
              <w:t>Chiều</w:t>
            </w:r>
          </w:p>
        </w:tc>
        <w:tc>
          <w:tcPr>
            <w:tcW w:w="4111" w:type="dxa"/>
          </w:tcPr>
          <w:p w:rsidR="00FC3BE5" w:rsidRDefault="008A0A59" w:rsidP="008A0A59">
            <w:pPr>
              <w:jc w:val="both"/>
            </w:pPr>
            <w:r>
              <w:t>- Làm việc tại văn phòng</w:t>
            </w:r>
          </w:p>
        </w:tc>
        <w:tc>
          <w:tcPr>
            <w:tcW w:w="4252" w:type="dxa"/>
          </w:tcPr>
          <w:p w:rsidR="00FC3BE5" w:rsidRDefault="00150950" w:rsidP="00150950">
            <w:pPr>
              <w:jc w:val="both"/>
            </w:pPr>
            <w:r>
              <w:t>- Kiểm tra các lớp thực hiện HĐ chiều</w:t>
            </w:r>
          </w:p>
        </w:tc>
        <w:tc>
          <w:tcPr>
            <w:tcW w:w="4253" w:type="dxa"/>
          </w:tcPr>
          <w:p w:rsidR="00FC3BE5" w:rsidRDefault="008A0A59" w:rsidP="008A0A59">
            <w:pPr>
              <w:jc w:val="both"/>
            </w:pPr>
            <w:r>
              <w:t>- Kiểm tra giờ ăn chiều các lớp</w:t>
            </w:r>
            <w:r w:rsidR="00350DD9">
              <w:t>.</w:t>
            </w:r>
          </w:p>
        </w:tc>
      </w:tr>
      <w:tr w:rsidR="00FC3BE5" w:rsidTr="008D132F">
        <w:tc>
          <w:tcPr>
            <w:tcW w:w="1098" w:type="dxa"/>
            <w:vMerge w:val="restart"/>
          </w:tcPr>
          <w:p w:rsidR="00FC3BE5" w:rsidRDefault="00FC3BE5" w:rsidP="00FC3BE5">
            <w:pPr>
              <w:jc w:val="center"/>
            </w:pPr>
            <w:r>
              <w:t>THỨ 6</w:t>
            </w:r>
          </w:p>
          <w:p w:rsidR="00FC3BE5" w:rsidRDefault="00FC3BE5" w:rsidP="006B1856">
            <w:pPr>
              <w:jc w:val="center"/>
            </w:pPr>
            <w:r>
              <w:t>(</w:t>
            </w:r>
            <w:r w:rsidR="006B1856">
              <w:t>20</w:t>
            </w:r>
            <w:r w:rsidR="00A52F6B">
              <w:t>/12</w:t>
            </w:r>
            <w:r>
              <w:t>)</w:t>
            </w:r>
          </w:p>
        </w:tc>
        <w:tc>
          <w:tcPr>
            <w:tcW w:w="995" w:type="dxa"/>
          </w:tcPr>
          <w:p w:rsidR="00FC3BE5" w:rsidRDefault="00FC3BE5" w:rsidP="00FC3BE5">
            <w:pPr>
              <w:jc w:val="center"/>
            </w:pPr>
            <w:r>
              <w:t>Sáng</w:t>
            </w:r>
          </w:p>
        </w:tc>
        <w:tc>
          <w:tcPr>
            <w:tcW w:w="4111" w:type="dxa"/>
          </w:tcPr>
          <w:p w:rsidR="00FC3BE5" w:rsidRDefault="00017D80" w:rsidP="00ED458A">
            <w:pPr>
              <w:jc w:val="both"/>
            </w:pPr>
            <w:r>
              <w:t xml:space="preserve">- </w:t>
            </w:r>
            <w:r w:rsidR="00ED458A">
              <w:t xml:space="preserve"> </w:t>
            </w:r>
            <w:r w:rsidR="00ED458A">
              <w:t>Kiểm tra NVSP Giáo viên</w:t>
            </w:r>
            <w:r w:rsidR="00ED458A">
              <w:t xml:space="preserve"> Nguyễn Thị Nhinh</w:t>
            </w:r>
          </w:p>
        </w:tc>
        <w:tc>
          <w:tcPr>
            <w:tcW w:w="4252" w:type="dxa"/>
          </w:tcPr>
          <w:p w:rsidR="00FC3BE5" w:rsidRDefault="00ED458A" w:rsidP="00962E19">
            <w:pPr>
              <w:jc w:val="both"/>
            </w:pPr>
            <w:r>
              <w:t>-  Kiểm tra NVSP Giáo viên Nguyễn Thị Nhinh</w:t>
            </w:r>
          </w:p>
        </w:tc>
        <w:tc>
          <w:tcPr>
            <w:tcW w:w="4253" w:type="dxa"/>
          </w:tcPr>
          <w:p w:rsidR="00FC3BE5" w:rsidRDefault="00ED458A" w:rsidP="00ED458A">
            <w:pPr>
              <w:jc w:val="both"/>
            </w:pPr>
            <w:r>
              <w:t>-  Kiểm tra NVSP Giáo viên Nguyễn Thị Nhinh</w:t>
            </w:r>
          </w:p>
        </w:tc>
      </w:tr>
      <w:tr w:rsidR="00FC3BE5" w:rsidTr="008D132F">
        <w:tc>
          <w:tcPr>
            <w:tcW w:w="1098" w:type="dxa"/>
            <w:vMerge/>
          </w:tcPr>
          <w:p w:rsidR="00FC3BE5" w:rsidRDefault="00FC3BE5" w:rsidP="00FC3BE5">
            <w:pPr>
              <w:jc w:val="center"/>
            </w:pPr>
          </w:p>
        </w:tc>
        <w:tc>
          <w:tcPr>
            <w:tcW w:w="995" w:type="dxa"/>
          </w:tcPr>
          <w:p w:rsidR="00FC3BE5" w:rsidRDefault="00FC3BE5" w:rsidP="00FC3BE5">
            <w:pPr>
              <w:jc w:val="center"/>
            </w:pPr>
            <w:r>
              <w:t>Chiều</w:t>
            </w:r>
          </w:p>
        </w:tc>
        <w:tc>
          <w:tcPr>
            <w:tcW w:w="4111" w:type="dxa"/>
          </w:tcPr>
          <w:p w:rsidR="00FC3BE5" w:rsidRDefault="008A0A59" w:rsidP="008A0A59">
            <w:pPr>
              <w:jc w:val="both"/>
            </w:pPr>
            <w:r>
              <w:t>- Kiểm tra các bộ phận tổng vệ sinh</w:t>
            </w:r>
          </w:p>
        </w:tc>
        <w:tc>
          <w:tcPr>
            <w:tcW w:w="4252" w:type="dxa"/>
          </w:tcPr>
          <w:p w:rsidR="00FC3BE5" w:rsidRDefault="00FC3BE5" w:rsidP="00FC3BE5">
            <w:pPr>
              <w:jc w:val="both"/>
            </w:pPr>
            <w:r>
              <w:t>- Tổng vệ sinh theo lịch toàn trường</w:t>
            </w:r>
          </w:p>
        </w:tc>
        <w:tc>
          <w:tcPr>
            <w:tcW w:w="4253" w:type="dxa"/>
          </w:tcPr>
          <w:p w:rsidR="00FC3BE5" w:rsidRDefault="00FC3BE5" w:rsidP="00FC3BE5">
            <w:pPr>
              <w:jc w:val="both"/>
            </w:pPr>
            <w:r>
              <w:t>- Tổng vệ sinh toàn trường theo lịch</w:t>
            </w:r>
          </w:p>
        </w:tc>
      </w:tr>
      <w:tr w:rsidR="00150950" w:rsidTr="008D132F">
        <w:trPr>
          <w:trHeight w:val="342"/>
        </w:trPr>
        <w:tc>
          <w:tcPr>
            <w:tcW w:w="1098" w:type="dxa"/>
            <w:vMerge w:val="restart"/>
          </w:tcPr>
          <w:p w:rsidR="00150950" w:rsidRDefault="00150950" w:rsidP="00FC3BE5">
            <w:pPr>
              <w:jc w:val="center"/>
            </w:pPr>
            <w:r>
              <w:t>THỨ 7</w:t>
            </w:r>
          </w:p>
          <w:p w:rsidR="00150950" w:rsidRDefault="00150950" w:rsidP="006B1856">
            <w:pPr>
              <w:jc w:val="center"/>
            </w:pPr>
            <w:r>
              <w:lastRenderedPageBreak/>
              <w:t>(</w:t>
            </w:r>
            <w:r w:rsidR="006B1856">
              <w:t>21</w:t>
            </w:r>
            <w:r>
              <w:t>/12)</w:t>
            </w:r>
          </w:p>
        </w:tc>
        <w:tc>
          <w:tcPr>
            <w:tcW w:w="995" w:type="dxa"/>
          </w:tcPr>
          <w:p w:rsidR="00150950" w:rsidRDefault="00150950" w:rsidP="00FC3BE5">
            <w:pPr>
              <w:jc w:val="center"/>
            </w:pPr>
            <w:r>
              <w:lastRenderedPageBreak/>
              <w:t>Sáng</w:t>
            </w:r>
          </w:p>
        </w:tc>
        <w:tc>
          <w:tcPr>
            <w:tcW w:w="4111" w:type="dxa"/>
            <w:vMerge w:val="restart"/>
          </w:tcPr>
          <w:p w:rsidR="00150950" w:rsidRDefault="00ED458A" w:rsidP="000828A2">
            <w:pPr>
              <w:jc w:val="both"/>
            </w:pPr>
            <w:r>
              <w:t>- Nghỉ</w:t>
            </w:r>
          </w:p>
        </w:tc>
        <w:tc>
          <w:tcPr>
            <w:tcW w:w="4252" w:type="dxa"/>
            <w:vMerge w:val="restart"/>
          </w:tcPr>
          <w:p w:rsidR="00150950" w:rsidRDefault="00ED458A" w:rsidP="008A0A59">
            <w:pPr>
              <w:jc w:val="both"/>
            </w:pPr>
            <w:r>
              <w:t>- Làm việc tại văn phòng</w:t>
            </w:r>
          </w:p>
        </w:tc>
        <w:tc>
          <w:tcPr>
            <w:tcW w:w="4253" w:type="dxa"/>
            <w:vMerge w:val="restart"/>
          </w:tcPr>
          <w:p w:rsidR="00150950" w:rsidRDefault="00ED458A" w:rsidP="000828A2">
            <w:pPr>
              <w:jc w:val="both"/>
            </w:pPr>
            <w:r>
              <w:t>- Làm việc tại văn phòng</w:t>
            </w:r>
          </w:p>
        </w:tc>
      </w:tr>
      <w:tr w:rsidR="00150950" w:rsidTr="00150950">
        <w:trPr>
          <w:trHeight w:val="322"/>
        </w:trPr>
        <w:tc>
          <w:tcPr>
            <w:tcW w:w="1098" w:type="dxa"/>
            <w:vMerge/>
          </w:tcPr>
          <w:p w:rsidR="00150950" w:rsidRDefault="00150950" w:rsidP="00FC3BE5">
            <w:pPr>
              <w:jc w:val="center"/>
            </w:pPr>
          </w:p>
        </w:tc>
        <w:tc>
          <w:tcPr>
            <w:tcW w:w="995" w:type="dxa"/>
            <w:vMerge w:val="restart"/>
            <w:vAlign w:val="center"/>
          </w:tcPr>
          <w:p w:rsidR="00150950" w:rsidRDefault="00150950" w:rsidP="00150950">
            <w:pPr>
              <w:jc w:val="center"/>
            </w:pPr>
            <w:r>
              <w:t>Chiều</w:t>
            </w:r>
          </w:p>
        </w:tc>
        <w:tc>
          <w:tcPr>
            <w:tcW w:w="4111" w:type="dxa"/>
            <w:vMerge/>
          </w:tcPr>
          <w:p w:rsidR="00150950" w:rsidRDefault="00150950" w:rsidP="00FC3BE5">
            <w:pPr>
              <w:jc w:val="both"/>
            </w:pPr>
          </w:p>
        </w:tc>
        <w:tc>
          <w:tcPr>
            <w:tcW w:w="4252" w:type="dxa"/>
            <w:vMerge/>
          </w:tcPr>
          <w:p w:rsidR="00150950" w:rsidRDefault="00150950" w:rsidP="00FC3BE5">
            <w:pPr>
              <w:jc w:val="both"/>
            </w:pPr>
          </w:p>
        </w:tc>
        <w:tc>
          <w:tcPr>
            <w:tcW w:w="4253" w:type="dxa"/>
            <w:vMerge/>
          </w:tcPr>
          <w:p w:rsidR="00150950" w:rsidRDefault="00150950" w:rsidP="00FC3BE5">
            <w:pPr>
              <w:jc w:val="both"/>
            </w:pPr>
          </w:p>
        </w:tc>
      </w:tr>
      <w:tr w:rsidR="00150950" w:rsidTr="008D132F">
        <w:tc>
          <w:tcPr>
            <w:tcW w:w="1098" w:type="dxa"/>
            <w:vMerge/>
          </w:tcPr>
          <w:p w:rsidR="00150950" w:rsidRDefault="00150950" w:rsidP="00FC3BE5">
            <w:pPr>
              <w:jc w:val="center"/>
            </w:pPr>
          </w:p>
        </w:tc>
        <w:tc>
          <w:tcPr>
            <w:tcW w:w="995" w:type="dxa"/>
            <w:vMerge/>
          </w:tcPr>
          <w:p w:rsidR="00150950" w:rsidRDefault="00150950" w:rsidP="00FC3BE5">
            <w:pPr>
              <w:jc w:val="center"/>
            </w:pPr>
          </w:p>
        </w:tc>
        <w:tc>
          <w:tcPr>
            <w:tcW w:w="4111" w:type="dxa"/>
          </w:tcPr>
          <w:p w:rsidR="00150950" w:rsidRDefault="00150950" w:rsidP="00FC3BE5">
            <w:pPr>
              <w:jc w:val="both"/>
            </w:pPr>
          </w:p>
        </w:tc>
        <w:tc>
          <w:tcPr>
            <w:tcW w:w="4252" w:type="dxa"/>
          </w:tcPr>
          <w:p w:rsidR="00150950" w:rsidRDefault="00150950" w:rsidP="00FC3BE5">
            <w:pPr>
              <w:jc w:val="both"/>
            </w:pPr>
            <w:bookmarkStart w:id="0" w:name="_GoBack"/>
            <w:bookmarkEnd w:id="0"/>
          </w:p>
        </w:tc>
        <w:tc>
          <w:tcPr>
            <w:tcW w:w="4253" w:type="dxa"/>
          </w:tcPr>
          <w:p w:rsidR="00150950" w:rsidRDefault="00150950" w:rsidP="00FC3BE5">
            <w:pPr>
              <w:jc w:val="both"/>
            </w:pPr>
          </w:p>
        </w:tc>
      </w:tr>
    </w:tbl>
    <w:p w:rsidR="00C732C3" w:rsidRDefault="00C732C3"/>
    <w:p w:rsidR="00C732C3" w:rsidRDefault="00C732C3" w:rsidP="00C732C3"/>
    <w:sectPr w:rsidR="00C732C3" w:rsidSect="003E4BF5">
      <w:pgSz w:w="16840" w:h="11907" w:orient="landscape" w:code="9"/>
      <w:pgMar w:top="568" w:right="1134"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3D7"/>
    <w:multiLevelType w:val="hybridMultilevel"/>
    <w:tmpl w:val="B73E3712"/>
    <w:lvl w:ilvl="0" w:tplc="9992E4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040E8"/>
    <w:multiLevelType w:val="hybridMultilevel"/>
    <w:tmpl w:val="49103EDA"/>
    <w:lvl w:ilvl="0" w:tplc="6416F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A6112"/>
    <w:multiLevelType w:val="hybridMultilevel"/>
    <w:tmpl w:val="EB12C448"/>
    <w:lvl w:ilvl="0" w:tplc="76EE19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A7BE6"/>
    <w:multiLevelType w:val="hybridMultilevel"/>
    <w:tmpl w:val="C6E8263A"/>
    <w:lvl w:ilvl="0" w:tplc="05D071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E69F2"/>
    <w:multiLevelType w:val="hybridMultilevel"/>
    <w:tmpl w:val="AA5C2834"/>
    <w:lvl w:ilvl="0" w:tplc="82241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B59AA"/>
    <w:multiLevelType w:val="hybridMultilevel"/>
    <w:tmpl w:val="70167C32"/>
    <w:lvl w:ilvl="0" w:tplc="9C46D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42921"/>
    <w:multiLevelType w:val="hybridMultilevel"/>
    <w:tmpl w:val="A5369120"/>
    <w:lvl w:ilvl="0" w:tplc="7A162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05608A"/>
    <w:multiLevelType w:val="hybridMultilevel"/>
    <w:tmpl w:val="CC72D4E6"/>
    <w:lvl w:ilvl="0" w:tplc="FDCE5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903567"/>
    <w:multiLevelType w:val="hybridMultilevel"/>
    <w:tmpl w:val="E9445A32"/>
    <w:lvl w:ilvl="0" w:tplc="1D964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A6A81"/>
    <w:multiLevelType w:val="hybridMultilevel"/>
    <w:tmpl w:val="B46C02D0"/>
    <w:lvl w:ilvl="0" w:tplc="BFE653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85DCE"/>
    <w:multiLevelType w:val="hybridMultilevel"/>
    <w:tmpl w:val="E55EE860"/>
    <w:lvl w:ilvl="0" w:tplc="8F66CD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710DE"/>
    <w:multiLevelType w:val="hybridMultilevel"/>
    <w:tmpl w:val="F476DC80"/>
    <w:lvl w:ilvl="0" w:tplc="F510E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654485"/>
    <w:multiLevelType w:val="hybridMultilevel"/>
    <w:tmpl w:val="7A1E7644"/>
    <w:lvl w:ilvl="0" w:tplc="61F0B1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112C72"/>
    <w:multiLevelType w:val="hybridMultilevel"/>
    <w:tmpl w:val="289C5704"/>
    <w:lvl w:ilvl="0" w:tplc="C8304B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F0711F"/>
    <w:multiLevelType w:val="hybridMultilevel"/>
    <w:tmpl w:val="3AC4ECCE"/>
    <w:lvl w:ilvl="0" w:tplc="402894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E36159"/>
    <w:multiLevelType w:val="hybridMultilevel"/>
    <w:tmpl w:val="E09ECE58"/>
    <w:lvl w:ilvl="0" w:tplc="B5C6E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E265C1"/>
    <w:multiLevelType w:val="hybridMultilevel"/>
    <w:tmpl w:val="0846BCB4"/>
    <w:lvl w:ilvl="0" w:tplc="C9E030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787EDC"/>
    <w:multiLevelType w:val="hybridMultilevel"/>
    <w:tmpl w:val="7AD24CC8"/>
    <w:lvl w:ilvl="0" w:tplc="FDB49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460CB0"/>
    <w:multiLevelType w:val="hybridMultilevel"/>
    <w:tmpl w:val="32C2CA02"/>
    <w:lvl w:ilvl="0" w:tplc="1310B7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245E2"/>
    <w:multiLevelType w:val="hybridMultilevel"/>
    <w:tmpl w:val="E1DA25A4"/>
    <w:lvl w:ilvl="0" w:tplc="6CB286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C4449"/>
    <w:multiLevelType w:val="hybridMultilevel"/>
    <w:tmpl w:val="DA9C56A8"/>
    <w:lvl w:ilvl="0" w:tplc="234C8F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A4236"/>
    <w:multiLevelType w:val="hybridMultilevel"/>
    <w:tmpl w:val="7A46468E"/>
    <w:lvl w:ilvl="0" w:tplc="17521C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E74B23"/>
    <w:multiLevelType w:val="hybridMultilevel"/>
    <w:tmpl w:val="52CCF62A"/>
    <w:lvl w:ilvl="0" w:tplc="01127D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60B08"/>
    <w:multiLevelType w:val="hybridMultilevel"/>
    <w:tmpl w:val="BEFC5586"/>
    <w:lvl w:ilvl="0" w:tplc="794AAE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FA7209"/>
    <w:multiLevelType w:val="hybridMultilevel"/>
    <w:tmpl w:val="CA18A91A"/>
    <w:lvl w:ilvl="0" w:tplc="A6CEA8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212051"/>
    <w:multiLevelType w:val="hybridMultilevel"/>
    <w:tmpl w:val="495C9C00"/>
    <w:lvl w:ilvl="0" w:tplc="E85491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BD69B3"/>
    <w:multiLevelType w:val="hybridMultilevel"/>
    <w:tmpl w:val="09B8477E"/>
    <w:lvl w:ilvl="0" w:tplc="62F49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0D64D8"/>
    <w:multiLevelType w:val="hybridMultilevel"/>
    <w:tmpl w:val="BBBA3DD4"/>
    <w:lvl w:ilvl="0" w:tplc="3B9404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7A53D9"/>
    <w:multiLevelType w:val="hybridMultilevel"/>
    <w:tmpl w:val="D3BC75D6"/>
    <w:lvl w:ilvl="0" w:tplc="80F020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F31AE"/>
    <w:multiLevelType w:val="hybridMultilevel"/>
    <w:tmpl w:val="2BC0DB02"/>
    <w:lvl w:ilvl="0" w:tplc="817CEA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53DFD"/>
    <w:multiLevelType w:val="hybridMultilevel"/>
    <w:tmpl w:val="FC2A64D2"/>
    <w:lvl w:ilvl="0" w:tplc="6F14C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5A5BDE"/>
    <w:multiLevelType w:val="hybridMultilevel"/>
    <w:tmpl w:val="BF801D60"/>
    <w:lvl w:ilvl="0" w:tplc="200856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A21BC3"/>
    <w:multiLevelType w:val="hybridMultilevel"/>
    <w:tmpl w:val="028AAE1A"/>
    <w:lvl w:ilvl="0" w:tplc="3A3C8C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42D68"/>
    <w:multiLevelType w:val="hybridMultilevel"/>
    <w:tmpl w:val="F8B837E8"/>
    <w:lvl w:ilvl="0" w:tplc="002843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44679"/>
    <w:multiLevelType w:val="hybridMultilevel"/>
    <w:tmpl w:val="D560576E"/>
    <w:lvl w:ilvl="0" w:tplc="9E827D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304F3"/>
    <w:multiLevelType w:val="hybridMultilevel"/>
    <w:tmpl w:val="331C1510"/>
    <w:lvl w:ilvl="0" w:tplc="CE1464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F6601D"/>
    <w:multiLevelType w:val="hybridMultilevel"/>
    <w:tmpl w:val="B5A4DDF2"/>
    <w:lvl w:ilvl="0" w:tplc="313C3F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035FFC"/>
    <w:multiLevelType w:val="hybridMultilevel"/>
    <w:tmpl w:val="39F49F42"/>
    <w:lvl w:ilvl="0" w:tplc="57B8C0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7191D"/>
    <w:multiLevelType w:val="hybridMultilevel"/>
    <w:tmpl w:val="05A6F598"/>
    <w:lvl w:ilvl="0" w:tplc="B8DA27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256B2E"/>
    <w:multiLevelType w:val="hybridMultilevel"/>
    <w:tmpl w:val="2B9C8E34"/>
    <w:lvl w:ilvl="0" w:tplc="AE4E7F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2A61A5"/>
    <w:multiLevelType w:val="hybridMultilevel"/>
    <w:tmpl w:val="2EF83722"/>
    <w:lvl w:ilvl="0" w:tplc="AC78ED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FC679A"/>
    <w:multiLevelType w:val="hybridMultilevel"/>
    <w:tmpl w:val="9C1ECF86"/>
    <w:lvl w:ilvl="0" w:tplc="3F68D7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122EFD"/>
    <w:multiLevelType w:val="hybridMultilevel"/>
    <w:tmpl w:val="0C2A296E"/>
    <w:lvl w:ilvl="0" w:tplc="43E2B6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1378C1"/>
    <w:multiLevelType w:val="hybridMultilevel"/>
    <w:tmpl w:val="8332BC18"/>
    <w:lvl w:ilvl="0" w:tplc="83B40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8C6EC1"/>
    <w:multiLevelType w:val="hybridMultilevel"/>
    <w:tmpl w:val="31FAA1D8"/>
    <w:lvl w:ilvl="0" w:tplc="CA8614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C4401F7"/>
    <w:multiLevelType w:val="hybridMultilevel"/>
    <w:tmpl w:val="A3069C2A"/>
    <w:lvl w:ilvl="0" w:tplc="A54A9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611B8C"/>
    <w:multiLevelType w:val="hybridMultilevel"/>
    <w:tmpl w:val="2D383536"/>
    <w:lvl w:ilvl="0" w:tplc="6B4E0A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6F43EE"/>
    <w:multiLevelType w:val="hybridMultilevel"/>
    <w:tmpl w:val="4058C2FE"/>
    <w:lvl w:ilvl="0" w:tplc="679431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3"/>
  </w:num>
  <w:num w:numId="4">
    <w:abstractNumId w:val="30"/>
  </w:num>
  <w:num w:numId="5">
    <w:abstractNumId w:val="46"/>
  </w:num>
  <w:num w:numId="6">
    <w:abstractNumId w:val="41"/>
  </w:num>
  <w:num w:numId="7">
    <w:abstractNumId w:val="3"/>
  </w:num>
  <w:num w:numId="8">
    <w:abstractNumId w:val="15"/>
  </w:num>
  <w:num w:numId="9">
    <w:abstractNumId w:val="12"/>
  </w:num>
  <w:num w:numId="10">
    <w:abstractNumId w:val="6"/>
  </w:num>
  <w:num w:numId="11">
    <w:abstractNumId w:val="34"/>
  </w:num>
  <w:num w:numId="12">
    <w:abstractNumId w:val="35"/>
  </w:num>
  <w:num w:numId="13">
    <w:abstractNumId w:val="42"/>
  </w:num>
  <w:num w:numId="14">
    <w:abstractNumId w:val="18"/>
  </w:num>
  <w:num w:numId="15">
    <w:abstractNumId w:val="26"/>
  </w:num>
  <w:num w:numId="16">
    <w:abstractNumId w:val="33"/>
  </w:num>
  <w:num w:numId="17">
    <w:abstractNumId w:val="27"/>
  </w:num>
  <w:num w:numId="18">
    <w:abstractNumId w:val="20"/>
  </w:num>
  <w:num w:numId="19">
    <w:abstractNumId w:val="43"/>
  </w:num>
  <w:num w:numId="20">
    <w:abstractNumId w:val="39"/>
  </w:num>
  <w:num w:numId="21">
    <w:abstractNumId w:val="16"/>
  </w:num>
  <w:num w:numId="22">
    <w:abstractNumId w:val="21"/>
  </w:num>
  <w:num w:numId="23">
    <w:abstractNumId w:val="11"/>
  </w:num>
  <w:num w:numId="24">
    <w:abstractNumId w:val="4"/>
  </w:num>
  <w:num w:numId="25">
    <w:abstractNumId w:val="2"/>
  </w:num>
  <w:num w:numId="26">
    <w:abstractNumId w:val="8"/>
  </w:num>
  <w:num w:numId="27">
    <w:abstractNumId w:val="45"/>
  </w:num>
  <w:num w:numId="28">
    <w:abstractNumId w:val="37"/>
  </w:num>
  <w:num w:numId="29">
    <w:abstractNumId w:val="38"/>
  </w:num>
  <w:num w:numId="30">
    <w:abstractNumId w:val="13"/>
  </w:num>
  <w:num w:numId="31">
    <w:abstractNumId w:val="19"/>
  </w:num>
  <w:num w:numId="32">
    <w:abstractNumId w:val="1"/>
  </w:num>
  <w:num w:numId="33">
    <w:abstractNumId w:val="7"/>
  </w:num>
  <w:num w:numId="34">
    <w:abstractNumId w:val="24"/>
  </w:num>
  <w:num w:numId="35">
    <w:abstractNumId w:val="28"/>
  </w:num>
  <w:num w:numId="36">
    <w:abstractNumId w:val="29"/>
  </w:num>
  <w:num w:numId="37">
    <w:abstractNumId w:val="25"/>
  </w:num>
  <w:num w:numId="38">
    <w:abstractNumId w:val="31"/>
  </w:num>
  <w:num w:numId="39">
    <w:abstractNumId w:val="47"/>
  </w:num>
  <w:num w:numId="40">
    <w:abstractNumId w:val="9"/>
  </w:num>
  <w:num w:numId="41">
    <w:abstractNumId w:val="0"/>
  </w:num>
  <w:num w:numId="42">
    <w:abstractNumId w:val="32"/>
  </w:num>
  <w:num w:numId="43">
    <w:abstractNumId w:val="36"/>
  </w:num>
  <w:num w:numId="44">
    <w:abstractNumId w:val="14"/>
  </w:num>
  <w:num w:numId="45">
    <w:abstractNumId w:val="22"/>
  </w:num>
  <w:num w:numId="46">
    <w:abstractNumId w:val="44"/>
  </w:num>
  <w:num w:numId="47">
    <w:abstractNumId w:val="10"/>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3"/>
    <w:rsid w:val="00001CAE"/>
    <w:rsid w:val="000063C0"/>
    <w:rsid w:val="00017D80"/>
    <w:rsid w:val="00075748"/>
    <w:rsid w:val="000828A2"/>
    <w:rsid w:val="00085296"/>
    <w:rsid w:val="000871C0"/>
    <w:rsid w:val="00087CF5"/>
    <w:rsid w:val="000965C1"/>
    <w:rsid w:val="000B3A66"/>
    <w:rsid w:val="000D185E"/>
    <w:rsid w:val="000D3EEB"/>
    <w:rsid w:val="000E5D8A"/>
    <w:rsid w:val="00101070"/>
    <w:rsid w:val="00106675"/>
    <w:rsid w:val="001260B1"/>
    <w:rsid w:val="001358EC"/>
    <w:rsid w:val="00136D81"/>
    <w:rsid w:val="001474B4"/>
    <w:rsid w:val="00150950"/>
    <w:rsid w:val="00174D97"/>
    <w:rsid w:val="0017673F"/>
    <w:rsid w:val="00191C3D"/>
    <w:rsid w:val="001B5C2D"/>
    <w:rsid w:val="001C44C7"/>
    <w:rsid w:val="001C4D93"/>
    <w:rsid w:val="001D56A1"/>
    <w:rsid w:val="0020405F"/>
    <w:rsid w:val="002078B8"/>
    <w:rsid w:val="002331FA"/>
    <w:rsid w:val="0023630E"/>
    <w:rsid w:val="002363D4"/>
    <w:rsid w:val="00255ED8"/>
    <w:rsid w:val="002803B4"/>
    <w:rsid w:val="0028767F"/>
    <w:rsid w:val="002925AB"/>
    <w:rsid w:val="00297462"/>
    <w:rsid w:val="0029748E"/>
    <w:rsid w:val="002B2421"/>
    <w:rsid w:val="002C403C"/>
    <w:rsid w:val="002E4897"/>
    <w:rsid w:val="002E547E"/>
    <w:rsid w:val="002F7C35"/>
    <w:rsid w:val="00314FD3"/>
    <w:rsid w:val="003203D7"/>
    <w:rsid w:val="00321719"/>
    <w:rsid w:val="003230C2"/>
    <w:rsid w:val="00324AB1"/>
    <w:rsid w:val="00326E08"/>
    <w:rsid w:val="00335A52"/>
    <w:rsid w:val="0034513D"/>
    <w:rsid w:val="00350DAD"/>
    <w:rsid w:val="00350DD9"/>
    <w:rsid w:val="00361610"/>
    <w:rsid w:val="0037089A"/>
    <w:rsid w:val="0037548C"/>
    <w:rsid w:val="003771C9"/>
    <w:rsid w:val="00381F34"/>
    <w:rsid w:val="00390C3B"/>
    <w:rsid w:val="00392066"/>
    <w:rsid w:val="003C7ACF"/>
    <w:rsid w:val="003D2922"/>
    <w:rsid w:val="003D44F7"/>
    <w:rsid w:val="003E1184"/>
    <w:rsid w:val="003E4BF5"/>
    <w:rsid w:val="003F2F64"/>
    <w:rsid w:val="003F431A"/>
    <w:rsid w:val="004019ED"/>
    <w:rsid w:val="00414C8C"/>
    <w:rsid w:val="00415D4D"/>
    <w:rsid w:val="00420C57"/>
    <w:rsid w:val="00423C1C"/>
    <w:rsid w:val="00425E51"/>
    <w:rsid w:val="004270E2"/>
    <w:rsid w:val="00461BED"/>
    <w:rsid w:val="0046711E"/>
    <w:rsid w:val="004863A6"/>
    <w:rsid w:val="00493048"/>
    <w:rsid w:val="00494509"/>
    <w:rsid w:val="004A0787"/>
    <w:rsid w:val="004A45EC"/>
    <w:rsid w:val="004D084C"/>
    <w:rsid w:val="004E67BF"/>
    <w:rsid w:val="005010D0"/>
    <w:rsid w:val="005053A2"/>
    <w:rsid w:val="00523A97"/>
    <w:rsid w:val="00531D45"/>
    <w:rsid w:val="00547775"/>
    <w:rsid w:val="00554708"/>
    <w:rsid w:val="00557B37"/>
    <w:rsid w:val="00565609"/>
    <w:rsid w:val="005837E1"/>
    <w:rsid w:val="00586A4A"/>
    <w:rsid w:val="0059174A"/>
    <w:rsid w:val="006337D8"/>
    <w:rsid w:val="00644AA8"/>
    <w:rsid w:val="0065778B"/>
    <w:rsid w:val="006708B5"/>
    <w:rsid w:val="00674DDA"/>
    <w:rsid w:val="006A2952"/>
    <w:rsid w:val="006B1856"/>
    <w:rsid w:val="006C0166"/>
    <w:rsid w:val="006D082F"/>
    <w:rsid w:val="006D66DC"/>
    <w:rsid w:val="006E349D"/>
    <w:rsid w:val="006F48B7"/>
    <w:rsid w:val="007006DC"/>
    <w:rsid w:val="0073081A"/>
    <w:rsid w:val="00733BF6"/>
    <w:rsid w:val="00734B3B"/>
    <w:rsid w:val="007401B6"/>
    <w:rsid w:val="007405F1"/>
    <w:rsid w:val="007502FB"/>
    <w:rsid w:val="00754B7F"/>
    <w:rsid w:val="0075714A"/>
    <w:rsid w:val="00774B31"/>
    <w:rsid w:val="0078008B"/>
    <w:rsid w:val="00782324"/>
    <w:rsid w:val="00782800"/>
    <w:rsid w:val="007A0B49"/>
    <w:rsid w:val="007B50C5"/>
    <w:rsid w:val="007C0961"/>
    <w:rsid w:val="007D2C21"/>
    <w:rsid w:val="007D3D04"/>
    <w:rsid w:val="008057AD"/>
    <w:rsid w:val="00807C5F"/>
    <w:rsid w:val="0081161F"/>
    <w:rsid w:val="00811B73"/>
    <w:rsid w:val="0088682D"/>
    <w:rsid w:val="008962F9"/>
    <w:rsid w:val="0089785F"/>
    <w:rsid w:val="008A0A59"/>
    <w:rsid w:val="008A0F37"/>
    <w:rsid w:val="008A13B7"/>
    <w:rsid w:val="008A6995"/>
    <w:rsid w:val="008D132F"/>
    <w:rsid w:val="008D3629"/>
    <w:rsid w:val="008D4FE8"/>
    <w:rsid w:val="008F4EEB"/>
    <w:rsid w:val="008F5B37"/>
    <w:rsid w:val="00902DC3"/>
    <w:rsid w:val="00930419"/>
    <w:rsid w:val="00933BE5"/>
    <w:rsid w:val="00962E19"/>
    <w:rsid w:val="009724F0"/>
    <w:rsid w:val="00993CB4"/>
    <w:rsid w:val="00996386"/>
    <w:rsid w:val="009A746A"/>
    <w:rsid w:val="009B1A55"/>
    <w:rsid w:val="009C1556"/>
    <w:rsid w:val="009C228A"/>
    <w:rsid w:val="009C33E7"/>
    <w:rsid w:val="009E041E"/>
    <w:rsid w:val="00A228D2"/>
    <w:rsid w:val="00A312AD"/>
    <w:rsid w:val="00A360EA"/>
    <w:rsid w:val="00A3612D"/>
    <w:rsid w:val="00A40A6D"/>
    <w:rsid w:val="00A419F3"/>
    <w:rsid w:val="00A41D40"/>
    <w:rsid w:val="00A511D5"/>
    <w:rsid w:val="00A52F6B"/>
    <w:rsid w:val="00A61831"/>
    <w:rsid w:val="00A80882"/>
    <w:rsid w:val="00A834A9"/>
    <w:rsid w:val="00A8557E"/>
    <w:rsid w:val="00A9687F"/>
    <w:rsid w:val="00AB2F86"/>
    <w:rsid w:val="00AB5F97"/>
    <w:rsid w:val="00AD31E8"/>
    <w:rsid w:val="00AD5A5C"/>
    <w:rsid w:val="00AE4726"/>
    <w:rsid w:val="00AF1A1A"/>
    <w:rsid w:val="00B0094B"/>
    <w:rsid w:val="00B148E5"/>
    <w:rsid w:val="00B16A64"/>
    <w:rsid w:val="00B45E09"/>
    <w:rsid w:val="00B62A0F"/>
    <w:rsid w:val="00B65316"/>
    <w:rsid w:val="00B73847"/>
    <w:rsid w:val="00B76C01"/>
    <w:rsid w:val="00B810F5"/>
    <w:rsid w:val="00B8295F"/>
    <w:rsid w:val="00B958B7"/>
    <w:rsid w:val="00BA53EC"/>
    <w:rsid w:val="00BA6DCA"/>
    <w:rsid w:val="00BA7BA0"/>
    <w:rsid w:val="00BB688A"/>
    <w:rsid w:val="00BB7B91"/>
    <w:rsid w:val="00BC7A72"/>
    <w:rsid w:val="00BD0FC2"/>
    <w:rsid w:val="00BD7002"/>
    <w:rsid w:val="00BD70C6"/>
    <w:rsid w:val="00BE043E"/>
    <w:rsid w:val="00BE22EB"/>
    <w:rsid w:val="00BF50F2"/>
    <w:rsid w:val="00C05A19"/>
    <w:rsid w:val="00C144AA"/>
    <w:rsid w:val="00C232A5"/>
    <w:rsid w:val="00C2787E"/>
    <w:rsid w:val="00C36742"/>
    <w:rsid w:val="00C4148E"/>
    <w:rsid w:val="00C60BD3"/>
    <w:rsid w:val="00C629CC"/>
    <w:rsid w:val="00C66CA0"/>
    <w:rsid w:val="00C732C3"/>
    <w:rsid w:val="00C80A7F"/>
    <w:rsid w:val="00C86F50"/>
    <w:rsid w:val="00C92F01"/>
    <w:rsid w:val="00CD1B54"/>
    <w:rsid w:val="00CD3636"/>
    <w:rsid w:val="00CD75F8"/>
    <w:rsid w:val="00D04245"/>
    <w:rsid w:val="00D15594"/>
    <w:rsid w:val="00D40DA2"/>
    <w:rsid w:val="00D45C87"/>
    <w:rsid w:val="00D468EB"/>
    <w:rsid w:val="00D6639D"/>
    <w:rsid w:val="00D760E5"/>
    <w:rsid w:val="00D77782"/>
    <w:rsid w:val="00DA4B65"/>
    <w:rsid w:val="00DA529D"/>
    <w:rsid w:val="00DC47BB"/>
    <w:rsid w:val="00DF6CD3"/>
    <w:rsid w:val="00E351D5"/>
    <w:rsid w:val="00E53C26"/>
    <w:rsid w:val="00E574C8"/>
    <w:rsid w:val="00E63DE0"/>
    <w:rsid w:val="00E66E4C"/>
    <w:rsid w:val="00E772FE"/>
    <w:rsid w:val="00EB07CF"/>
    <w:rsid w:val="00EB11FE"/>
    <w:rsid w:val="00EC563C"/>
    <w:rsid w:val="00EC5948"/>
    <w:rsid w:val="00ED458A"/>
    <w:rsid w:val="00EE3E35"/>
    <w:rsid w:val="00EE644A"/>
    <w:rsid w:val="00EE771D"/>
    <w:rsid w:val="00EF2218"/>
    <w:rsid w:val="00F12021"/>
    <w:rsid w:val="00F249DD"/>
    <w:rsid w:val="00F30A15"/>
    <w:rsid w:val="00F3401E"/>
    <w:rsid w:val="00F36AA2"/>
    <w:rsid w:val="00F42595"/>
    <w:rsid w:val="00F5072A"/>
    <w:rsid w:val="00F5716E"/>
    <w:rsid w:val="00F637B7"/>
    <w:rsid w:val="00FA00BC"/>
    <w:rsid w:val="00FB70AA"/>
    <w:rsid w:val="00FB7A14"/>
    <w:rsid w:val="00FB7D72"/>
    <w:rsid w:val="00FC3BE5"/>
    <w:rsid w:val="00FC6EDA"/>
    <w:rsid w:val="00FD34B4"/>
    <w:rsid w:val="00FD4F31"/>
    <w:rsid w:val="00FD66DE"/>
    <w:rsid w:val="00FE7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6AA4-EE97-41D8-8D30-5EA14515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47</cp:revision>
  <cp:lastPrinted>2024-10-03T02:38:00Z</cp:lastPrinted>
  <dcterms:created xsi:type="dcterms:W3CDTF">2024-11-05T01:05:00Z</dcterms:created>
  <dcterms:modified xsi:type="dcterms:W3CDTF">2024-12-16T10:56:00Z</dcterms:modified>
</cp:coreProperties>
</file>