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10" w:rsidRDefault="00EC4F10" w:rsidP="00EC4F10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Bé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Trần Giang – Ngọc Diễm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98"/>
        <w:gridCol w:w="422"/>
        <w:gridCol w:w="2837"/>
        <w:gridCol w:w="2837"/>
        <w:gridCol w:w="2837"/>
        <w:gridCol w:w="2837"/>
        <w:gridCol w:w="1419"/>
      </w:tblGrid>
      <w:tr w:rsidR="00EC4F10" w:rsidTr="00EC4F1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r>
              <w:rPr>
                <w:rStyle w:val="plan-content-pre1"/>
              </w:rPr>
              <w:t>* Đón trẻ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trẻ vào lớp nhắc trẻ cất đồ dùng cá nhân, quan tâm tới sức khỏe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Thứ 2</w:t>
            </w:r>
            <w:proofErr w:type="gramStart"/>
            <w:r>
              <w:rPr>
                <w:rStyle w:val="plan-content-pre1"/>
              </w:rPr>
              <w:t>,4,6</w:t>
            </w:r>
            <w:proofErr w:type="gramEnd"/>
            <w:r>
              <w:rPr>
                <w:rStyle w:val="plan-content-pre1"/>
              </w:rPr>
              <w:t xml:space="preserve"> tập với bài dân vũ “Việt Nam ơi”; Thứ 3,5 tập với bài “Such a happy day”(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“Mời lên tàu lửa” và nhạc bài tiếng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Lên cao, ra trước, sang 2 bên, xuống dưới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khuỵu gối, Ngồi xổm,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.25pt" o:ole="">
                  <v:imagedata r:id="rId5" o:title=""/>
                </v:shape>
                <w:control r:id="rId6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r>
              <w:rPr>
                <w:rStyle w:val="plan-content-pre1"/>
              </w:rPr>
              <w:t>* TRÒ CHUYỆN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ngôi nhà thân yêu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công việc của bố mẹ đang làm: Tên nghề, công việc hàng ngày, dụng cụ, sản phẩm, trang phục, ý nghĩa của nghề đó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tầm một số tranh ảnh về nghề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+Công việc hàng ngày của cô là gì? Dụng cụ của nghề giáo viên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+Nghề giáo viên có ý nghĩa như thế nào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nghề: bác sỹ, y tá, giáo viên, công an, bộ đội, xây dựng…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ước mơ của trẻ sau này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ảnh, video về 1 số ngành nghề phổ biến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9" type="#_x0000_t75" style="width:1in;height:18.25pt" o:ole="">
                  <v:imagedata r:id="rId7" o:title=""/>
                </v:shape>
                <w:control r:id="rId8" w:name="DefaultOcxName1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4F10" w:rsidTr="00EC4F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yêu nhà em</w:t>
            </w:r>
            <w:r>
              <w:rPr>
                <w:rStyle w:val="plan-content-pre1"/>
              </w:rPr>
              <w:br/>
              <w:t xml:space="preserve">(Đoàn.T.Lam Luyến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</w:rPr>
              <w:br/>
              <w:t>Thơ: Bé làm bao nhiêu nghề</w:t>
            </w:r>
            <w:r>
              <w:rPr>
                <w:rStyle w:val="plan-content-pre1"/>
              </w:rPr>
              <w:br/>
              <w:t xml:space="preserve">(Yến Thảo </w:t>
            </w:r>
            <w:r>
              <w:rPr>
                <w:rStyle w:val="plan-content-pre1"/>
                <w:b/>
                <w:bCs/>
                <w:color w:val="337AB7"/>
              </w:rPr>
              <w:t>(MT46)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</w:t>
            </w:r>
            <w:r>
              <w:rPr>
                <w:rStyle w:val="plan-content-pre1"/>
              </w:rPr>
              <w:br/>
              <w:t>“Món quà của cô giáo”</w:t>
            </w:r>
            <w:r>
              <w:rPr>
                <w:rStyle w:val="plan-content-pre1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Hỏi mẹ</w:t>
            </w:r>
            <w:r>
              <w:rPr>
                <w:rStyle w:val="plan-content-pre1"/>
              </w:rPr>
              <w:br/>
              <w:t xml:space="preserve">(Nguyễn Xuân Bội)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MT40</w:t>
            </w:r>
          </w:p>
        </w:tc>
      </w:tr>
      <w:tr w:rsidR="00EC4F10" w:rsidTr="00EC4F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hướng thẳng</w:t>
            </w:r>
            <w:r>
              <w:rPr>
                <w:rStyle w:val="plan-content-pre1"/>
              </w:rPr>
              <w:br/>
              <w:t xml:space="preserve">TC:Kéo cưa lừa xẻ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Cháu yêu cô chú công nhân</w:t>
            </w:r>
            <w:r>
              <w:rPr>
                <w:rStyle w:val="plan-content-pre1"/>
              </w:rPr>
              <w:br/>
              <w:t xml:space="preserve">NH: Lớn lên em làm gì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3 vòng</w:t>
            </w:r>
            <w:r>
              <w:rPr>
                <w:rStyle w:val="plan-content-pre1"/>
              </w:rPr>
              <w:br/>
              <w:t xml:space="preserve">TC: Nhảy lò cò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làm phi công</w:t>
            </w:r>
            <w:r>
              <w:rPr>
                <w:rStyle w:val="plan-content-pre1"/>
              </w:rPr>
              <w:br/>
              <w:t>NH: Anh phi công ơi</w:t>
            </w:r>
            <w:r>
              <w:rPr>
                <w:rStyle w:val="plan-content-pre1"/>
              </w:rPr>
              <w:br/>
              <w:t xml:space="preserve">TC: Ai nhanh nhất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</w:tr>
      <w:tr w:rsidR="00EC4F10" w:rsidTr="00EC4F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Lớn lên bé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</w:rPr>
              <w:br/>
              <w:t xml:space="preserve">Trò chuyện về ngày nhà giáo Việt Nam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công việc của chú phi công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</w:tr>
      <w:tr w:rsidR="00EC4F10" w:rsidTr="00EC4F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hình vuông, hình tam giác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và gọi tên hình tròn, chữ nhật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các đối tượng trong phạm vi 3</w:t>
            </w:r>
            <w:r>
              <w:rPr>
                <w:rStyle w:val="plan-content-pre1"/>
              </w:rPr>
              <w:br/>
              <w:t xml:space="preserve">(BT trang 11)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trên- phía dưới của bản thân.</w:t>
            </w:r>
            <w:r>
              <w:rPr>
                <w:rStyle w:val="plan-content-pre1"/>
              </w:rPr>
              <w:br/>
              <w:t xml:space="preserve">BT trang 22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</w:tr>
      <w:tr w:rsidR="00EC4F10" w:rsidTr="00EC4F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con đường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trang phục chú hề</w:t>
            </w:r>
            <w:r>
              <w:rPr>
                <w:rStyle w:val="plan-content-pre1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bưu thiếp tặng cô</w:t>
            </w:r>
            <w:r>
              <w:rPr>
                <w:rStyle w:val="plan-content-pre1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F10" w:rsidRDefault="00EC4F1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dội</w:t>
            </w:r>
            <w:r>
              <w:rPr>
                <w:rStyle w:val="plan-content-pre1"/>
              </w:rPr>
              <w:br/>
              <w:t xml:space="preserve">(Đề tài)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F10" w:rsidRDefault="00EC4F10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Về ngôi nhà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Tranh ảnh đồ dung trong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Bác lao công.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dăng dung dẻ;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về đúng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dân gian: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Vẽ phấn, thú nhún; chơi với lá- xích đu; hột hạt- đu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C3 Cổ vũ cho 2 lớp C1 và C2 giao lưu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đồ dùng về nghề mà bé biết.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công việc của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các nghề mà bé biết.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Chèo thuyền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Cáo ơi ngủ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bóng- bập bênh; gắp cua bỏ giỏ- cầu trượt; vẽ phấn- thú nhún.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C3 giao lưu lớp C1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khác:</w:t>
            </w:r>
          </w:p>
          <w:p w:rsidR="00EC4F10" w:rsidRDefault="00EC4F10">
            <w:r>
              <w:rPr>
                <w:rStyle w:val="plan-content-pre1"/>
              </w:rPr>
              <w:t>Cho trẻ tham gia trải nghiệm các hoạt động trong giờ HĐNT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Trải nghiệm làm bánh sắc màu.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Công việc của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bảo vệ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Bác cấp dưỡng.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: Về cô giáo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TCDG: Rồng rắn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tô và chim sẻ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nhanh nhất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Bánh xe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CTD :</w:t>
            </w:r>
            <w:proofErr w:type="gramEnd"/>
            <w:r>
              <w:rPr>
                <w:rStyle w:val="plan-content-pre1"/>
              </w:rPr>
              <w:t xml:space="preserve"> * Chơi với phấn , vòng ,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C3 giao lưu lớp C2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:Trang phục của chú Hải quân; vệ sinh khu đu quay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công an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sát: Máy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ước mơ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nắng- trời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 : Chơi với cát- nhà ống ; vẽ phấn- đu quay ; hột hạt- thú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cùng khối bé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8" type="#_x0000_t75" style="width:1in;height:18.25pt" o:ole="">
                  <v:imagedata r:id="rId9" o:title=""/>
                </v:shape>
                <w:control r:id="rId10" w:name="DefaultOcxName2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MT60</w:t>
            </w: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F10" w:rsidRDefault="00EC4F10">
            <w:r>
              <w:rPr>
                <w:rStyle w:val="plan-content-pre1"/>
              </w:rPr>
              <w:t>+ HĐG: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trọng tâm</w:t>
            </w:r>
            <w:proofErr w:type="gramStart"/>
            <w:r>
              <w:rPr>
                <w:rStyle w:val="plan-content-pre1"/>
              </w:rPr>
              <w:t>:Xây</w:t>
            </w:r>
            <w:proofErr w:type="gramEnd"/>
            <w:r>
              <w:rPr>
                <w:rStyle w:val="plan-content-pre1"/>
              </w:rPr>
              <w:t xml:space="preserve"> dựng khu chung cư của bé( T1), Gia đình thân yêu ( T2), Làm hoa tặng cô giáo (T3), Phòng khám vui vẻ( 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đình: Tập làm chú bộ đội, tập làm cô giáo..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Bán hàng: cửa hàng bách hóa bán đồ dùng, dụng cụ các nghề. Khẩu trang, nước sát khuẩn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Nấu các món ăn gia đình, nấu ăn cho các chú bộ đội….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+Góc xây dựng: Xây dựng khu chung cư, xây dựng bệnh viện…Thực hiện một số quy định ( Cất, xếp đồ chơi, đồ dùng, không tranh dành đồ chơi)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Bác sĩ:Khám chữa bệnh, tư vấn dinh dưỡng cho mọi người , cách phòng chống bệnh covid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Làm hoa tặng cô giáo nhân ngày 20/11, cắt dán một số dụng cụ nghề mà trẻ biết Tập múa hát các bài trong chủ điểm.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sách: Làm sách </w:t>
            </w:r>
            <w:proofErr w:type="gramStart"/>
            <w:r>
              <w:rPr>
                <w:rStyle w:val="plan-content-pre1"/>
              </w:rPr>
              <w:t>( bộ</w:t>
            </w:r>
            <w:proofErr w:type="gramEnd"/>
            <w:r>
              <w:rPr>
                <w:rStyle w:val="plan-content-pre1"/>
              </w:rPr>
              <w:t xml:space="preserve"> sưu tập) dụng cụ các nghề..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Xếp tương ứng 1:1, Ôn nhận biết số lượng trong phạm vi 3, chơi với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Tập gieo hạt, tưới cây, chơi với cát, nước…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chơi:</w:t>
            </w:r>
          </w:p>
          <w:p w:rsidR="00EC4F10" w:rsidRDefault="00EC4F10">
            <w:r>
              <w:rPr>
                <w:rStyle w:val="plan-content-pre1"/>
              </w:rPr>
              <w:lastRenderedPageBreak/>
              <w:t xml:space="preserve">Nặn đồ dùng , dụng cụ sản phẩm nghề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 xml:space="preserve">Pha màu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7" type="#_x0000_t75" style="width:1in;height:18.25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MT20</w:t>
            </w: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F10" w:rsidRDefault="00EC4F10">
            <w:r>
              <w:rPr>
                <w:rStyle w:val="plan-content-pre1"/>
              </w:rPr>
              <w:t>- Luyện rửa tay bằng xà phòng, đi vệ sinh đúng nơi quy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thói quen văn minh trong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Nhận biết một số thực phẩm thông thường và ích lợi của chúng đối với sức khỏe.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Vận động bài : Em tập lái ô tô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ăn, ngủ, vệ sinh cá nhân:</w:t>
            </w:r>
          </w:p>
          <w:p w:rsidR="00EC4F10" w:rsidRDefault="00EC4F10">
            <w:r>
              <w:rPr>
                <w:rStyle w:val="plan-content-pre1"/>
              </w:rPr>
              <w:t xml:space="preserve">Nghe giới thiệu các món ăn hàng ngày ở lớp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6" type="#_x0000_t75" style="width:1in;height:18.25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</w:t>
            </w: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F10" w:rsidRDefault="00EC4F10">
            <w:r>
              <w:rPr>
                <w:rStyle w:val="plan-content-pre1"/>
              </w:rPr>
              <w:t>-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VĐCB: Đi kiễng gót.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gramStart"/>
            <w:r>
              <w:rPr>
                <w:rStyle w:val="plan-content-pre1"/>
              </w:rPr>
              <w:t>TCVĐ :</w:t>
            </w:r>
            <w:proofErr w:type="gramEnd"/>
            <w:r>
              <w:rPr>
                <w:rStyle w:val="plan-content-pre1"/>
              </w:rPr>
              <w:t xml:space="preserve">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STEAM: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S- khoa học: Khám phá đặc điểm, công dụng của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-T- công nghệ: Sử dụng máy tính cho trẻ xem tranh ảnh, video về ngôi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E- chế tạo: Thảo luận cùng cô lựa chọn nguyên liệu để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Lên ý tưởng tô màu, cắt dán, trang trí cho ngôi nhà của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chơi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một số video về kỹ năng sống (biết yêu thương bố mẹ)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khác:</w:t>
            </w:r>
          </w:p>
          <w:p w:rsidR="00EC4F10" w:rsidRDefault="00EC4F10">
            <w:r>
              <w:rPr>
                <w:rStyle w:val="plan-content-pre1"/>
              </w:rPr>
              <w:t xml:space="preserve">Làm quen cách đánh răng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-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NDTT- VĐMH: “Nhà của tôi”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NDKH-NH: Cho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TCAN: tai ai tinh.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bê và ngồi ghế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đọc đồng dao: Công cha nghĩa mẹ, anh em….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khác:</w:t>
            </w:r>
          </w:p>
          <w:p w:rsidR="00EC4F10" w:rsidRDefault="00EC4F10">
            <w:r>
              <w:rPr>
                <w:rStyle w:val="plan-content-pre1"/>
              </w:rPr>
              <w:t xml:space="preserve">Tạo ra các tình huống để trẻ biết nói lời cảm ơn , xin lỗi đúng hoàn cảnh , chú ý nghe cô và bạn nói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-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VĐCB: Ném xa bằng 1 tay.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Qủa bóng nảy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đồng dao "Con vỏi con voi"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vệ sinh:lau mặt, lau mồm.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 xml:space="preserve">Rèn trẻ trả lời đủ câu , đủ ý , biết vâng, dạ, thưa khi cô gọi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rStyle w:val="plan-content-pre1"/>
              </w:rPr>
              <w:t>- Trò chuyện với trẻ về ngày nhà giáo Việt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rửa tay</w:t>
            </w:r>
            <w:proofErr w:type="gramStart"/>
            <w:r>
              <w:rPr>
                <w:rStyle w:val="plan-content-pre1"/>
              </w:rPr>
              <w:t>,lau</w:t>
            </w:r>
            <w:proofErr w:type="gramEnd"/>
            <w:r>
              <w:rPr>
                <w:rStyle w:val="plan-content-pre1"/>
              </w:rPr>
              <w:t xml:space="preserve"> mặt.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NDTT-NH: Cô giáo miền xuôi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NDKH- ôn bài hát: Bàn tay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+TCAN: Tai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r>
              <w:rPr>
                <w:b/>
                <w:bCs/>
              </w:rPr>
              <w:t>Hoạt động khác:</w:t>
            </w:r>
          </w:p>
          <w:p w:rsidR="00EC4F10" w:rsidRDefault="00EC4F10">
            <w:r>
              <w:rPr>
                <w:rStyle w:val="plan-content-pre1"/>
              </w:rPr>
              <w:t xml:space="preserve">Làm quen với đất nặn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5" type="#_x0000_t75" style="width:1in;height:18.25pt" o:ole="">
                  <v:imagedata r:id="rId15" o:title=""/>
                </v:shape>
                <w:control r:id="rId16" w:name="DefaultOcxName5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MT80</w:t>
            </w: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biết nghề gì? </w:t>
            </w:r>
            <w:r>
              <w:rPr>
                <w:rFonts w:eastAsia="Times New Roman"/>
              </w:rPr>
              <w:br/>
              <w:t xml:space="preserve">Ngôi nhà thân yêu của bé, steam: Làm ngôi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20.11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Trò chuyện về công việc của chú phi công </w:t>
            </w:r>
            <w:r>
              <w:rPr>
                <w:rFonts w:eastAsia="Times New Roman"/>
              </w:rPr>
              <w:br/>
            </w:r>
            <w:r>
              <w:rPr>
                <w:rStyle w:val="Strong"/>
                <w:rFonts w:eastAsia="Times New Roman"/>
              </w:rPr>
              <w:t>Ngày nhà giáo Việt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Trò chuyện về công việc của chú phi công </w:t>
            </w:r>
            <w:r>
              <w:rPr>
                <w:rFonts w:eastAsia="Times New Roman"/>
              </w:rPr>
              <w:br/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C4F10" w:rsidTr="00EC4F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4F10" w:rsidRDefault="00EC4F1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EC4F10" w:rsidRDefault="00EC4F10">
            <w:pPr>
              <w:rPr>
                <w:rFonts w:eastAsia="Times New Roman"/>
              </w:rPr>
            </w:pPr>
          </w:p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762.85pt;height:1.5pt" o:hralign="center" o:hrstd="t" o:hr="t" fillcolor="#a0a0a0" stroked="f"/>
              </w:pict>
            </w:r>
          </w:p>
          <w:p w:rsidR="00EC4F10" w:rsidRDefault="00EC4F1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</w:tc>
      </w:tr>
    </w:tbl>
    <w:p w:rsidR="00EC4F10" w:rsidRDefault="00EC4F10" w:rsidP="00EC4F1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120"/>
        <w:gridCol w:w="5106"/>
        <w:gridCol w:w="5121"/>
      </w:tblGrid>
      <w:tr w:rsidR="00EC4F10" w:rsidTr="00EC4F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EC4F10" w:rsidTr="00EC4F10">
        <w:trPr>
          <w:tblCellSpacing w:w="15" w:type="dxa"/>
          <w:hidden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39825" cy="760095"/>
                  <wp:effectExtent l="0" t="0" r="3175" b="1905"/>
                  <wp:docPr id="3" name="Picture 3" descr="Description: Description: C:\Users\Admin\Downloads\kehoachgiaoduc-172950535920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:\Users\Admin\Downloads\kehoachgiaoduc-172950535920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F10" w:rsidRDefault="00EC4F10">
            <w:r>
              <w:br/>
              <w:t>21/10/2024</w:t>
            </w:r>
            <w:r>
              <w:br/>
              <w:t>Đã ký số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39825" cy="760095"/>
                  <wp:effectExtent l="0" t="0" r="3175" b="1905"/>
                  <wp:docPr id="2" name="Picture 2" descr="Description: Description: C:\Users\Admin\Downloads\kehoachgiaoduc-172950535920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Admin\Downloads\kehoachgiaoduc-172950535920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F10" w:rsidRDefault="00EC4F10">
            <w:r>
              <w:br/>
              <w:t>21/10/2024</w:t>
            </w:r>
            <w:r>
              <w:br/>
              <w:t>Đã ký số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4F10" w:rsidRDefault="00EC4F10">
            <w:pPr>
              <w:jc w:val="center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39825" cy="760095"/>
                  <wp:effectExtent l="0" t="0" r="3175" b="1905"/>
                  <wp:docPr id="1" name="Picture 1" descr="Description: Description: C:\Users\Admin\Downloads\kehoachgiaoduc-172950535920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C:\Users\Admin\Downloads\kehoachgiaoduc-172950535920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F10" w:rsidRDefault="00EC4F10">
            <w:r>
              <w:br/>
              <w:t>21/10/2024</w:t>
            </w:r>
            <w:r>
              <w:br/>
              <w:t>Đã ký số</w:t>
            </w:r>
          </w:p>
        </w:tc>
      </w:tr>
    </w:tbl>
    <w:p w:rsidR="00EC4F10" w:rsidRDefault="00EC4F10" w:rsidP="00EC4F1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2B04DA" w:rsidRPr="00EC4F10" w:rsidRDefault="002B04DA">
      <w:pPr>
        <w:rPr>
          <w:sz w:val="28"/>
          <w:szCs w:val="28"/>
        </w:rPr>
      </w:pPr>
      <w:bookmarkStart w:id="0" w:name="_GoBack"/>
      <w:bookmarkEnd w:id="0"/>
    </w:p>
    <w:sectPr w:rsidR="002B04DA" w:rsidRPr="00EC4F10" w:rsidSect="00EC4F10">
      <w:pgSz w:w="16839" w:h="11907" w:orient="landscape" w:code="9"/>
      <w:pgMar w:top="1440" w:right="14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10"/>
    <w:rsid w:val="002B04DA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1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C4F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4F1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4F10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EC4F10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EC4F10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EC4F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1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C4F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C4F1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4F10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EC4F10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EC4F10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EC4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29505359208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2024-10-31T09:25:00Z</dcterms:created>
  <dcterms:modified xsi:type="dcterms:W3CDTF">2024-10-31T09:26:00Z</dcterms:modified>
</cp:coreProperties>
</file>