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40" w:type="dxa"/>
        <w:tblInd w:w="-1026" w:type="dxa"/>
        <w:tblLook w:val="01E0"/>
      </w:tblPr>
      <w:tblGrid>
        <w:gridCol w:w="6354"/>
        <w:gridCol w:w="4786"/>
      </w:tblGrid>
      <w:tr w:rsidR="00957DAA" w:rsidRPr="00957DAA" w:rsidTr="0073463C">
        <w:tc>
          <w:tcPr>
            <w:tcW w:w="6354" w:type="dxa"/>
            <w:shd w:val="clear" w:color="auto" w:fill="auto"/>
          </w:tcPr>
          <w:p w:rsidR="00957DAA" w:rsidRPr="00957DAA" w:rsidRDefault="00957DAA" w:rsidP="00957DAA">
            <w:pPr>
              <w:spacing w:after="0" w:line="240" w:lineRule="auto"/>
              <w:jc w:val="center"/>
              <w:rPr>
                <w:rFonts w:ascii="Times New Roman" w:eastAsia="Times New Roman" w:hAnsi="Times New Roman" w:cs="Times New Roman"/>
                <w:noProof/>
                <w:sz w:val="26"/>
                <w:szCs w:val="26"/>
                <w:lang w:val="vi-VN" w:eastAsia="vi-VN"/>
              </w:rPr>
            </w:pPr>
            <w:r w:rsidRPr="00957DAA">
              <w:rPr>
                <w:rFonts w:ascii="Times New Roman" w:eastAsia="Times New Roman" w:hAnsi="Times New Roman" w:cs="Times New Roman"/>
                <w:noProof/>
                <w:sz w:val="26"/>
                <w:szCs w:val="26"/>
                <w:lang w:eastAsia="vi-VN"/>
              </w:rPr>
              <w:t>UBND</w:t>
            </w:r>
            <w:r w:rsidRPr="00957DAA">
              <w:rPr>
                <w:rFonts w:ascii="Times New Roman" w:eastAsia="Times New Roman" w:hAnsi="Times New Roman" w:cs="Times New Roman"/>
                <w:noProof/>
                <w:sz w:val="26"/>
                <w:szCs w:val="26"/>
                <w:lang w:val="vi-VN" w:eastAsia="vi-VN"/>
              </w:rPr>
              <w:t xml:space="preserve"> Q</w:t>
            </w:r>
            <w:bookmarkStart w:id="0" w:name="_GoBack"/>
            <w:bookmarkEnd w:id="0"/>
            <w:r w:rsidRPr="00957DAA">
              <w:rPr>
                <w:rFonts w:ascii="Times New Roman" w:eastAsia="Times New Roman" w:hAnsi="Times New Roman" w:cs="Times New Roman"/>
                <w:noProof/>
                <w:sz w:val="26"/>
                <w:szCs w:val="26"/>
                <w:lang w:val="vi-VN" w:eastAsia="vi-VN"/>
              </w:rPr>
              <w:t>UẬN LONG BIÊN</w:t>
            </w:r>
          </w:p>
          <w:p w:rsidR="00957DAA" w:rsidRPr="00957DAA" w:rsidRDefault="00957DAA" w:rsidP="00957DAA">
            <w:pPr>
              <w:spacing w:after="0" w:line="240" w:lineRule="auto"/>
              <w:jc w:val="center"/>
              <w:rPr>
                <w:rFonts w:ascii="Times New Roman" w:eastAsia="Times New Roman" w:hAnsi="Times New Roman" w:cs="Times New Roman"/>
                <w:b/>
                <w:noProof/>
                <w:sz w:val="26"/>
                <w:szCs w:val="26"/>
                <w:lang w:val="vi-VN" w:eastAsia="vi-VN"/>
              </w:rPr>
            </w:pPr>
            <w:r w:rsidRPr="00957DAA">
              <w:rPr>
                <w:rFonts w:ascii="Times New Roman" w:eastAsia="Times New Roman" w:hAnsi="Times New Roman" w:cs="Times New Roman"/>
                <w:b/>
                <w:noProof/>
                <w:sz w:val="26"/>
                <w:szCs w:val="26"/>
                <w:lang w:val="vi-VN" w:eastAsia="vi-VN"/>
              </w:rPr>
              <w:t>TRƯỜNG TIỂU HỌC LÝ THƯỜNG KIỆT</w:t>
            </w:r>
          </w:p>
          <w:p w:rsidR="00957DAA" w:rsidRPr="00957DAA" w:rsidRDefault="00957DAA" w:rsidP="00957DAA">
            <w:pPr>
              <w:spacing w:after="0" w:line="240" w:lineRule="auto"/>
              <w:jc w:val="center"/>
              <w:rPr>
                <w:rFonts w:ascii="Times New Roman" w:eastAsia="Times New Roman" w:hAnsi="Times New Roman" w:cs="Times New Roman"/>
                <w:b/>
                <w:noProof/>
                <w:sz w:val="26"/>
                <w:szCs w:val="26"/>
                <w:lang w:val="vi-VN" w:eastAsia="vi-VN"/>
              </w:rPr>
            </w:pPr>
            <w:r w:rsidRPr="00957DAA">
              <w:rPr>
                <w:rFonts w:ascii="Times New Roman" w:eastAsia="Times New Roman" w:hAnsi="Times New Roman" w:cs="Times New Roman"/>
                <w:b/>
                <w:noProof/>
                <w:sz w:val="26"/>
                <w:szCs w:val="26"/>
                <w:lang w:val="vi-VN" w:eastAsia="vi-VN"/>
              </w:rPr>
              <w:t xml:space="preserve">GV: </w:t>
            </w:r>
            <w:r w:rsidRPr="00957DAA">
              <w:rPr>
                <w:rFonts w:ascii="Times New Roman" w:eastAsia="Times New Roman" w:hAnsi="Times New Roman" w:cs="Times New Roman"/>
                <w:b/>
                <w:noProof/>
                <w:sz w:val="26"/>
                <w:szCs w:val="26"/>
                <w:lang w:eastAsia="vi-VN"/>
              </w:rPr>
              <w:t>Hà Minh Nguyệt</w:t>
            </w:r>
          </w:p>
          <w:p w:rsidR="00957DAA" w:rsidRPr="00957DAA" w:rsidRDefault="00957DAA" w:rsidP="00957DAA">
            <w:pPr>
              <w:spacing w:after="0" w:line="240" w:lineRule="auto"/>
              <w:rPr>
                <w:rFonts w:ascii="Times New Roman" w:eastAsia="Times New Roman" w:hAnsi="Times New Roman" w:cs="Times New Roman"/>
                <w:b/>
                <w:noProof/>
                <w:sz w:val="24"/>
                <w:szCs w:val="24"/>
                <w:lang w:val="vi-VN" w:eastAsia="vi-VN"/>
              </w:rPr>
            </w:pPr>
          </w:p>
        </w:tc>
        <w:tc>
          <w:tcPr>
            <w:tcW w:w="4786" w:type="dxa"/>
            <w:shd w:val="clear" w:color="auto" w:fill="auto"/>
          </w:tcPr>
          <w:p w:rsidR="00957DAA" w:rsidRPr="00957DAA" w:rsidRDefault="00957DAA" w:rsidP="00957DAA">
            <w:pPr>
              <w:spacing w:after="0" w:line="240" w:lineRule="auto"/>
              <w:jc w:val="center"/>
              <w:rPr>
                <w:rFonts w:ascii="Times New Roman" w:eastAsia="Times New Roman" w:hAnsi="Times New Roman" w:cs="Times New Roman"/>
                <w:i/>
                <w:iCs/>
                <w:noProof/>
                <w:sz w:val="26"/>
                <w:szCs w:val="26"/>
                <w:lang w:eastAsia="vi-VN"/>
              </w:rPr>
            </w:pPr>
            <w:r w:rsidRPr="00957DAA">
              <w:rPr>
                <w:rFonts w:ascii=".VnTime" w:eastAsia="Times New Roman" w:hAnsi=".VnTime" w:cs="Times New Roman"/>
                <w:i/>
                <w:iCs/>
                <w:noProof/>
                <w:sz w:val="26"/>
                <w:szCs w:val="26"/>
                <w:lang w:val="vi-VN" w:eastAsia="vi-VN"/>
              </w:rPr>
              <w:t>Thø</w:t>
            </w:r>
            <w:r w:rsidRPr="00957DAA">
              <w:rPr>
                <w:rFonts w:ascii="Times New Roman" w:eastAsia="Times New Roman" w:hAnsi="Times New Roman" w:cs="Times New Roman"/>
                <w:i/>
                <w:iCs/>
                <w:noProof/>
                <w:sz w:val="26"/>
                <w:szCs w:val="26"/>
                <w:lang w:val="vi-VN" w:eastAsia="vi-VN"/>
              </w:rPr>
              <w:t xml:space="preserve">....... , </w:t>
            </w:r>
            <w:r w:rsidRPr="00957DAA">
              <w:rPr>
                <w:rFonts w:ascii=".VnTime" w:eastAsia="Times New Roman" w:hAnsi=".VnTime" w:cs="Times New Roman"/>
                <w:i/>
                <w:iCs/>
                <w:noProof/>
                <w:sz w:val="26"/>
                <w:szCs w:val="26"/>
                <w:lang w:val="vi-VN" w:eastAsia="vi-VN"/>
              </w:rPr>
              <w:t xml:space="preserve">ngµy </w:t>
            </w:r>
            <w:r w:rsidRPr="00957DAA">
              <w:rPr>
                <w:rFonts w:ascii="Times New Roman" w:eastAsia="Times New Roman" w:hAnsi="Times New Roman" w:cs="Times New Roman"/>
                <w:i/>
                <w:iCs/>
                <w:noProof/>
                <w:sz w:val="26"/>
                <w:szCs w:val="26"/>
                <w:lang w:val="vi-VN" w:eastAsia="vi-VN"/>
              </w:rPr>
              <w:t>.....</w:t>
            </w:r>
            <w:r w:rsidRPr="00957DAA">
              <w:rPr>
                <w:rFonts w:ascii=".VnTime" w:eastAsia="Times New Roman" w:hAnsi=".VnTime" w:cs="Times New Roman"/>
                <w:i/>
                <w:iCs/>
                <w:noProof/>
                <w:sz w:val="26"/>
                <w:szCs w:val="26"/>
                <w:lang w:val="vi-VN" w:eastAsia="vi-VN"/>
              </w:rPr>
              <w:t xml:space="preserve"> th¸ng</w:t>
            </w:r>
            <w:r w:rsidRPr="00957DAA">
              <w:rPr>
                <w:rFonts w:ascii="Times New Roman" w:eastAsia="Times New Roman" w:hAnsi="Times New Roman" w:cs="Times New Roman"/>
                <w:i/>
                <w:iCs/>
                <w:noProof/>
                <w:sz w:val="26"/>
                <w:szCs w:val="26"/>
                <w:lang w:val="vi-VN" w:eastAsia="vi-VN"/>
              </w:rPr>
              <w:t>......</w:t>
            </w:r>
            <w:r w:rsidRPr="00957DAA">
              <w:rPr>
                <w:rFonts w:ascii=".VnTime" w:eastAsia="Times New Roman" w:hAnsi=".VnTime" w:cs="Times New Roman"/>
                <w:i/>
                <w:iCs/>
                <w:noProof/>
                <w:sz w:val="26"/>
                <w:szCs w:val="26"/>
                <w:lang w:val="vi-VN" w:eastAsia="vi-VN"/>
              </w:rPr>
              <w:t xml:space="preserve"> n¨m 201</w:t>
            </w:r>
          </w:p>
          <w:p w:rsidR="00957DAA" w:rsidRPr="00957DAA" w:rsidRDefault="00957DAA" w:rsidP="00957DAA">
            <w:pPr>
              <w:spacing w:after="0" w:line="240" w:lineRule="auto"/>
              <w:jc w:val="center"/>
              <w:rPr>
                <w:rFonts w:ascii="Times New Roman" w:eastAsia="Times New Roman" w:hAnsi="Times New Roman" w:cs="Times New Roman"/>
                <w:b/>
                <w:iCs/>
                <w:noProof/>
                <w:sz w:val="28"/>
                <w:szCs w:val="28"/>
                <w:lang w:val="vi-VN" w:eastAsia="vi-VN"/>
              </w:rPr>
            </w:pPr>
            <w:r w:rsidRPr="00957DAA">
              <w:rPr>
                <w:rFonts w:ascii="Times New Roman" w:eastAsia="Times New Roman" w:hAnsi="Times New Roman" w:cs="Times New Roman"/>
                <w:b/>
                <w:iCs/>
                <w:noProof/>
                <w:sz w:val="28"/>
                <w:szCs w:val="28"/>
                <w:lang w:val="vi-VN" w:eastAsia="vi-VN"/>
              </w:rPr>
              <w:t xml:space="preserve">KẾ HOẠCH </w:t>
            </w:r>
            <w:r w:rsidRPr="00957DAA">
              <w:rPr>
                <w:rFonts w:ascii="Times New Roman" w:eastAsia="Times New Roman" w:hAnsi="Times New Roman" w:cs="Times New Roman"/>
                <w:b/>
                <w:iCs/>
                <w:noProof/>
                <w:sz w:val="28"/>
                <w:szCs w:val="28"/>
                <w:lang w:eastAsia="vi-VN"/>
              </w:rPr>
              <w:t>BÀI DẠY</w:t>
            </w:r>
            <w:r w:rsidRPr="00957DAA">
              <w:rPr>
                <w:rFonts w:ascii="Times New Roman" w:eastAsia="Times New Roman" w:hAnsi="Times New Roman" w:cs="Times New Roman"/>
                <w:b/>
                <w:iCs/>
                <w:noProof/>
                <w:sz w:val="28"/>
                <w:szCs w:val="28"/>
                <w:lang w:val="vi-VN" w:eastAsia="vi-VN"/>
              </w:rPr>
              <w:t xml:space="preserve"> – LỚP 3</w:t>
            </w:r>
          </w:p>
          <w:p w:rsidR="00957DAA" w:rsidRPr="00957DAA" w:rsidRDefault="00957DAA" w:rsidP="00957DAA">
            <w:pPr>
              <w:spacing w:after="0" w:line="240" w:lineRule="auto"/>
              <w:jc w:val="center"/>
              <w:rPr>
                <w:rFonts w:ascii="Times New Roman" w:eastAsia="Times New Roman" w:hAnsi="Times New Roman" w:cs="Times New Roman"/>
                <w:b/>
                <w:noProof/>
                <w:sz w:val="26"/>
                <w:szCs w:val="26"/>
                <w:lang w:eastAsia="vi-VN"/>
              </w:rPr>
            </w:pPr>
            <w:r w:rsidRPr="00957DAA">
              <w:rPr>
                <w:rFonts w:ascii="Times New Roman" w:eastAsia="Times New Roman" w:hAnsi="Times New Roman" w:cs="Times New Roman"/>
                <w:b/>
                <w:iCs/>
                <w:noProof/>
                <w:sz w:val="26"/>
                <w:szCs w:val="26"/>
                <w:lang w:val="vi-VN" w:eastAsia="vi-VN"/>
              </w:rPr>
              <w:t xml:space="preserve">MÔN: </w:t>
            </w:r>
            <w:r w:rsidRPr="00957DAA">
              <w:rPr>
                <w:rFonts w:ascii="Times New Roman" w:eastAsia="Times New Roman" w:hAnsi="Times New Roman" w:cs="Times New Roman"/>
                <w:b/>
                <w:iCs/>
                <w:noProof/>
                <w:sz w:val="26"/>
                <w:szCs w:val="26"/>
                <w:lang w:eastAsia="vi-VN"/>
              </w:rPr>
              <w:t>Tập đọc_Kể chuyện</w:t>
            </w:r>
            <w:r w:rsidRPr="00957DAA">
              <w:rPr>
                <w:rFonts w:ascii="Times New Roman" w:eastAsia="Times New Roman" w:hAnsi="Times New Roman" w:cs="Times New Roman"/>
                <w:b/>
                <w:iCs/>
                <w:noProof/>
                <w:sz w:val="26"/>
                <w:szCs w:val="26"/>
                <w:lang w:val="vi-VN" w:eastAsia="vi-VN"/>
              </w:rPr>
              <w:t xml:space="preserve"> – TUẦN </w:t>
            </w:r>
            <w:r w:rsidRPr="00957DAA">
              <w:rPr>
                <w:rFonts w:ascii="Times New Roman" w:eastAsia="Times New Roman" w:hAnsi="Times New Roman" w:cs="Times New Roman"/>
                <w:b/>
                <w:iCs/>
                <w:noProof/>
                <w:sz w:val="26"/>
                <w:szCs w:val="26"/>
                <w:lang w:eastAsia="vi-VN"/>
              </w:rPr>
              <w:t>29 _ Tiết 85+ 86</w:t>
            </w:r>
          </w:p>
          <w:p w:rsidR="00957DAA" w:rsidRPr="00957DAA" w:rsidRDefault="00957DAA" w:rsidP="00957DAA">
            <w:pPr>
              <w:spacing w:after="0" w:line="240" w:lineRule="auto"/>
              <w:jc w:val="center"/>
              <w:rPr>
                <w:rFonts w:ascii="Times New Roman" w:eastAsia="Times New Roman" w:hAnsi="Times New Roman" w:cs="Times New Roman"/>
                <w:b/>
                <w:noProof/>
                <w:sz w:val="24"/>
                <w:szCs w:val="24"/>
                <w:lang w:val="vi-VN" w:eastAsia="vi-VN"/>
              </w:rPr>
            </w:pPr>
          </w:p>
        </w:tc>
      </w:tr>
    </w:tbl>
    <w:p w:rsidR="00957DAA" w:rsidRPr="00957DAA" w:rsidRDefault="00957DAA" w:rsidP="00957DAA">
      <w:pPr>
        <w:spacing w:after="0" w:line="240" w:lineRule="auto"/>
        <w:jc w:val="center"/>
        <w:rPr>
          <w:rFonts w:ascii="Times New Roman" w:eastAsia="Times New Roman" w:hAnsi="Times New Roman" w:cs="Times New Roman"/>
          <w:b/>
          <w:bCs/>
          <w:noProof/>
          <w:sz w:val="28"/>
          <w:szCs w:val="28"/>
          <w:lang w:val="nl-NL" w:eastAsia="vi-VN"/>
        </w:rPr>
      </w:pPr>
      <w:r w:rsidRPr="00957DAA">
        <w:rPr>
          <w:rFonts w:ascii="Times New Roman" w:eastAsia="Times New Roman" w:hAnsi="Times New Roman" w:cs="Times New Roman"/>
          <w:b/>
          <w:noProof/>
          <w:sz w:val="28"/>
          <w:szCs w:val="28"/>
          <w:u w:val="single"/>
          <w:lang w:eastAsia="vi-VN"/>
        </w:rPr>
        <w:t>Tên bài dạy:</w:t>
      </w:r>
      <w:r w:rsidRPr="00957DAA">
        <w:rPr>
          <w:rFonts w:ascii="Times New Roman" w:eastAsia="Times New Roman" w:hAnsi="Times New Roman" w:cs="Times New Roman"/>
          <w:b/>
          <w:bCs/>
          <w:noProof/>
          <w:sz w:val="28"/>
          <w:szCs w:val="28"/>
          <w:lang w:val="nl-NL" w:eastAsia="vi-VN"/>
        </w:rPr>
        <w:t xml:space="preserve"> Buổi học thể dục</w:t>
      </w:r>
    </w:p>
    <w:p w:rsidR="00957DAA" w:rsidRPr="00957DAA" w:rsidRDefault="00957DAA" w:rsidP="00957DAA">
      <w:pPr>
        <w:spacing w:after="0" w:line="240" w:lineRule="auto"/>
        <w:jc w:val="center"/>
        <w:rPr>
          <w:rFonts w:ascii="Times New Roman" w:eastAsia="Times New Roman" w:hAnsi="Times New Roman" w:cs="Times New Roman"/>
          <w:b/>
          <w:bCs/>
          <w:noProof/>
          <w:sz w:val="28"/>
          <w:szCs w:val="28"/>
          <w:lang w:val="nl-NL" w:eastAsia="vi-VN"/>
        </w:rPr>
      </w:pPr>
    </w:p>
    <w:p w:rsidR="00957DAA" w:rsidRPr="00957DAA" w:rsidRDefault="00957DAA" w:rsidP="00957DAA">
      <w:pPr>
        <w:spacing w:after="0" w:line="240" w:lineRule="auto"/>
        <w:jc w:val="both"/>
        <w:rPr>
          <w:rFonts w:ascii="Times New Roman" w:eastAsia="Times New Roman" w:hAnsi="Times New Roman" w:cs="Times New Roman"/>
          <w:b/>
          <w:bCs/>
          <w:noProof/>
          <w:sz w:val="28"/>
          <w:szCs w:val="28"/>
          <w:lang w:val="nl-NL" w:eastAsia="vi-VN"/>
        </w:rPr>
      </w:pPr>
      <w:r w:rsidRPr="00957DAA">
        <w:rPr>
          <w:rFonts w:ascii="Times New Roman" w:eastAsia="Times New Roman" w:hAnsi="Times New Roman" w:cs="Times New Roman"/>
          <w:b/>
          <w:bCs/>
          <w:noProof/>
          <w:sz w:val="28"/>
          <w:szCs w:val="28"/>
          <w:lang w:val="nl-NL" w:eastAsia="vi-VN"/>
        </w:rPr>
        <w:t>I. MỤC TIÊU:</w:t>
      </w:r>
    </w:p>
    <w:p w:rsidR="00957DAA" w:rsidRPr="00957DAA" w:rsidRDefault="00957DAA" w:rsidP="00957DAA">
      <w:pPr>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 xml:space="preserve">1. Kiến thức : </w:t>
      </w:r>
    </w:p>
    <w:p w:rsidR="00957DAA" w:rsidRPr="00957DAA" w:rsidRDefault="00957DAA" w:rsidP="00957DAA">
      <w:pPr>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 xml:space="preserve">- Hiểu nội dung bài: ca ngợi quyết tâm vượt khó của một HS bị tật nguyền. </w:t>
      </w:r>
    </w:p>
    <w:p w:rsidR="00957DAA" w:rsidRPr="00957DAA" w:rsidRDefault="00957DAA" w:rsidP="00957DAA">
      <w:pPr>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 xml:space="preserve">2. Kĩ năng : </w:t>
      </w:r>
    </w:p>
    <w:p w:rsidR="00957DAA" w:rsidRPr="00957DAA" w:rsidRDefault="00957DAA" w:rsidP="00957DAA">
      <w:pPr>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 Đọc đúng giọng các câu cảm, câu cầu khiến. Trả lời được các câu hỏi trong sách giáo khoa. Bước đầu biết kể lại được từng đoạn câu chuyện theo lời của một nhân vật.</w:t>
      </w:r>
    </w:p>
    <w:p w:rsidR="00957DAA" w:rsidRPr="00957DAA" w:rsidRDefault="00957DAA" w:rsidP="00957DAA">
      <w:pPr>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 xml:space="preserve">3. Thái độ: </w:t>
      </w:r>
    </w:p>
    <w:p w:rsidR="00957DAA" w:rsidRPr="00957DAA" w:rsidRDefault="00957DAA" w:rsidP="00957DAA">
      <w:pPr>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 Yêu thích môn học.</w:t>
      </w:r>
    </w:p>
    <w:p w:rsidR="00957DAA" w:rsidRPr="00957DAA" w:rsidRDefault="00957DAA" w:rsidP="00957DAA">
      <w:pPr>
        <w:spacing w:after="0" w:line="240" w:lineRule="auto"/>
        <w:rPr>
          <w:rFonts w:ascii="Times New Roman" w:eastAsia="Times New Roman" w:hAnsi="Times New Roman" w:cs="Times New Roman"/>
          <w:b/>
          <w:noProof/>
          <w:sz w:val="28"/>
          <w:szCs w:val="28"/>
          <w:lang w:val="nl-NL" w:eastAsia="vi-VN"/>
        </w:rPr>
      </w:pPr>
      <w:r w:rsidRPr="00957DAA">
        <w:rPr>
          <w:rFonts w:ascii="Times New Roman" w:eastAsia="Times New Roman" w:hAnsi="Times New Roman" w:cs="Times New Roman"/>
          <w:noProof/>
          <w:sz w:val="28"/>
          <w:szCs w:val="28"/>
          <w:lang w:val="nl-NL" w:eastAsia="vi-VN"/>
        </w:rPr>
        <w:t>* KNS:- Rèn các kĩ năng: Tự nhận thức: xác định giá trị cá nhân. Thể hiện sự cảm thông. Đặt mục tiêu. Thể hiện sự tự tin.</w:t>
      </w:r>
    </w:p>
    <w:p w:rsidR="00957DAA" w:rsidRPr="00957DAA" w:rsidRDefault="00957DAA" w:rsidP="00957DAA">
      <w:pPr>
        <w:spacing w:after="0" w:line="240" w:lineRule="auto"/>
        <w:ind w:firstLine="720"/>
        <w:jc w:val="both"/>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 Phương pháp: Đặt câu hỏi. Thảo luận cặp đôi-chia sẻ. Trình bày ý kiến cá nhân.</w:t>
      </w:r>
    </w:p>
    <w:p w:rsidR="00957DAA" w:rsidRPr="00957DAA" w:rsidRDefault="00957DAA" w:rsidP="00957DAA">
      <w:pPr>
        <w:spacing w:after="0" w:line="240" w:lineRule="auto"/>
        <w:jc w:val="both"/>
        <w:rPr>
          <w:rFonts w:ascii="Times New Roman" w:eastAsia="Times New Roman" w:hAnsi="Times New Roman" w:cs="Times New Roman"/>
          <w:b/>
          <w:bCs/>
          <w:noProof/>
          <w:sz w:val="28"/>
          <w:szCs w:val="28"/>
          <w:lang w:val="nl-NL" w:eastAsia="vi-VN"/>
        </w:rPr>
      </w:pPr>
      <w:r w:rsidRPr="00957DAA">
        <w:rPr>
          <w:rFonts w:ascii="Times New Roman" w:eastAsia="Times New Roman" w:hAnsi="Times New Roman" w:cs="Times New Roman"/>
          <w:b/>
          <w:noProof/>
          <w:sz w:val="28"/>
          <w:szCs w:val="28"/>
          <w:lang w:val="nl-NL" w:eastAsia="vi-VN"/>
        </w:rPr>
        <w:t>II. ĐỒ DÙNG DẠY - HỌC:</w:t>
      </w:r>
    </w:p>
    <w:p w:rsidR="00957DAA" w:rsidRPr="00957DAA" w:rsidRDefault="00957DAA" w:rsidP="00957DAA">
      <w:pPr>
        <w:spacing w:after="0" w:line="240" w:lineRule="auto"/>
        <w:jc w:val="both"/>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bCs/>
          <w:noProof/>
          <w:sz w:val="28"/>
          <w:szCs w:val="28"/>
          <w:lang w:val="nl-NL" w:eastAsia="vi-VN"/>
        </w:rPr>
        <w:t>1. Giáo viên</w:t>
      </w:r>
      <w:r w:rsidRPr="00957DAA">
        <w:rPr>
          <w:rFonts w:ascii="Times New Roman" w:eastAsia="Times New Roman" w:hAnsi="Times New Roman" w:cs="Times New Roman"/>
          <w:bCs/>
          <w:iCs/>
          <w:noProof/>
          <w:sz w:val="28"/>
          <w:szCs w:val="28"/>
          <w:lang w:val="nl-NL" w:eastAsia="vi-VN"/>
        </w:rPr>
        <w:t>:</w:t>
      </w:r>
      <w:r w:rsidRPr="00957DAA">
        <w:rPr>
          <w:rFonts w:ascii="Times New Roman" w:eastAsia="Times New Roman" w:hAnsi="Times New Roman" w:cs="Times New Roman"/>
          <w:noProof/>
          <w:sz w:val="28"/>
          <w:szCs w:val="28"/>
          <w:lang w:val="nl-NL" w:eastAsia="vi-VN"/>
        </w:rPr>
        <w:t>Máy chiếu, thẻ câu, bảng phụ</w:t>
      </w:r>
    </w:p>
    <w:p w:rsidR="00957DAA" w:rsidRPr="00957DAA" w:rsidRDefault="00957DAA" w:rsidP="00957DAA">
      <w:pPr>
        <w:spacing w:after="0" w:line="240" w:lineRule="auto"/>
        <w:jc w:val="both"/>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2. Học sinh: Đồ dùng học tập.</w:t>
      </w:r>
    </w:p>
    <w:p w:rsidR="00957DAA" w:rsidRPr="00957DAA" w:rsidRDefault="00957DAA" w:rsidP="00957DAA">
      <w:pPr>
        <w:spacing w:after="0" w:line="240" w:lineRule="auto"/>
        <w:jc w:val="both"/>
        <w:rPr>
          <w:rFonts w:ascii="Times New Roman" w:eastAsia="Times New Roman" w:hAnsi="Times New Roman" w:cs="Times New Roman"/>
          <w:b/>
          <w:bCs/>
          <w:noProof/>
          <w:sz w:val="28"/>
          <w:szCs w:val="28"/>
          <w:lang w:val="nl-NL" w:eastAsia="vi-VN"/>
        </w:rPr>
      </w:pPr>
      <w:r w:rsidRPr="00957DAA">
        <w:rPr>
          <w:rFonts w:ascii="Times New Roman" w:eastAsia="Times New Roman" w:hAnsi="Times New Roman" w:cs="Times New Roman"/>
          <w:b/>
          <w:bCs/>
          <w:noProof/>
          <w:sz w:val="28"/>
          <w:szCs w:val="28"/>
          <w:lang w:val="nl-NL" w:eastAsia="vi-VN"/>
        </w:rPr>
        <w:t>III. CÁC HOẠT ĐỘNG DẠY - HỌC CHỦ YẾU:</w:t>
      </w:r>
    </w:p>
    <w:p w:rsidR="00957DAA" w:rsidRPr="00957DAA" w:rsidRDefault="00957DAA" w:rsidP="00957DAA">
      <w:pPr>
        <w:spacing w:after="0" w:line="240" w:lineRule="auto"/>
        <w:jc w:val="both"/>
        <w:rPr>
          <w:rFonts w:ascii="Times New Roman" w:eastAsia="Times New Roman" w:hAnsi="Times New Roman" w:cs="Times New Roman"/>
          <w:b/>
          <w:bCs/>
          <w:noProof/>
          <w:sz w:val="28"/>
          <w:szCs w:val="28"/>
          <w:lang w:val="nl-NL" w:eastAsia="vi-VN"/>
        </w:rPr>
      </w:pPr>
    </w:p>
    <w:tbl>
      <w:tblPr>
        <w:tblStyle w:val="TableGrid1"/>
        <w:tblW w:w="11057" w:type="dxa"/>
        <w:tblInd w:w="-459" w:type="dxa"/>
        <w:tblLayout w:type="fixed"/>
        <w:tblLook w:val="04A0"/>
      </w:tblPr>
      <w:tblGrid>
        <w:gridCol w:w="851"/>
        <w:gridCol w:w="2268"/>
        <w:gridCol w:w="3598"/>
        <w:gridCol w:w="3206"/>
        <w:gridCol w:w="1134"/>
      </w:tblGrid>
      <w:tr w:rsidR="00957DAA" w:rsidRPr="00957DAA" w:rsidTr="0073463C">
        <w:tc>
          <w:tcPr>
            <w:tcW w:w="851" w:type="dxa"/>
            <w:vMerge w:val="restart"/>
            <w:vAlign w:val="center"/>
          </w:tcPr>
          <w:p w:rsidR="00957DAA" w:rsidRPr="00957DAA" w:rsidRDefault="00957DAA" w:rsidP="00957DAA">
            <w:pPr>
              <w:jc w:val="center"/>
              <w:rPr>
                <w:rFonts w:ascii="Times New Roman" w:eastAsia="Times New Roman" w:hAnsi="Times New Roman" w:cs="Times New Roman"/>
                <w:b/>
                <w:noProof/>
                <w:sz w:val="24"/>
                <w:szCs w:val="28"/>
                <w:lang w:val="vi-VN" w:eastAsia="vi-VN"/>
              </w:rPr>
            </w:pPr>
            <w:r w:rsidRPr="00957DAA">
              <w:rPr>
                <w:rFonts w:ascii="Times New Roman" w:eastAsia="Times New Roman" w:hAnsi="Times New Roman" w:cs="Times New Roman"/>
                <w:b/>
                <w:noProof/>
                <w:sz w:val="24"/>
                <w:szCs w:val="28"/>
                <w:lang w:val="vi-VN" w:eastAsia="vi-VN"/>
              </w:rPr>
              <w:t>Thời gian</w:t>
            </w:r>
          </w:p>
        </w:tc>
        <w:tc>
          <w:tcPr>
            <w:tcW w:w="2268" w:type="dxa"/>
            <w:vMerge w:val="restart"/>
            <w:vAlign w:val="center"/>
          </w:tcPr>
          <w:p w:rsidR="00957DAA" w:rsidRPr="00957DAA" w:rsidRDefault="00957DAA" w:rsidP="00957DAA">
            <w:pPr>
              <w:jc w:val="center"/>
              <w:rPr>
                <w:rFonts w:ascii="Times New Roman" w:eastAsia="Times New Roman" w:hAnsi="Times New Roman" w:cs="Times New Roman"/>
                <w:b/>
                <w:noProof/>
                <w:sz w:val="24"/>
                <w:szCs w:val="28"/>
                <w:lang w:val="vi-VN" w:eastAsia="vi-VN"/>
              </w:rPr>
            </w:pPr>
            <w:r w:rsidRPr="00957DAA">
              <w:rPr>
                <w:rFonts w:ascii="Times New Roman" w:eastAsia="Times New Roman" w:hAnsi="Times New Roman" w:cs="Times New Roman"/>
                <w:b/>
                <w:noProof/>
                <w:sz w:val="24"/>
                <w:szCs w:val="28"/>
                <w:lang w:val="vi-VN" w:eastAsia="vi-VN"/>
              </w:rPr>
              <w:t>Nội dung các hoạt động dạy học</w:t>
            </w:r>
          </w:p>
        </w:tc>
        <w:tc>
          <w:tcPr>
            <w:tcW w:w="6804" w:type="dxa"/>
            <w:gridSpan w:val="2"/>
            <w:vAlign w:val="center"/>
          </w:tcPr>
          <w:p w:rsidR="00957DAA" w:rsidRPr="00957DAA" w:rsidRDefault="00957DAA" w:rsidP="00957DAA">
            <w:pPr>
              <w:jc w:val="center"/>
              <w:rPr>
                <w:rFonts w:ascii="Times New Roman" w:eastAsia="Times New Roman" w:hAnsi="Times New Roman" w:cs="Times New Roman"/>
                <w:b/>
                <w:noProof/>
                <w:szCs w:val="28"/>
                <w:lang w:val="vi-VN" w:eastAsia="vi-VN"/>
              </w:rPr>
            </w:pPr>
            <w:r w:rsidRPr="00957DAA">
              <w:rPr>
                <w:rFonts w:ascii="Times New Roman" w:eastAsia="Times New Roman" w:hAnsi="Times New Roman" w:cs="Times New Roman"/>
                <w:b/>
                <w:noProof/>
                <w:szCs w:val="28"/>
                <w:lang w:val="vi-VN" w:eastAsia="vi-VN"/>
              </w:rPr>
              <w:t>Phương pháp, hình thức tổ chức các hoạt động dạy học tương ứng</w:t>
            </w:r>
          </w:p>
        </w:tc>
        <w:tc>
          <w:tcPr>
            <w:tcW w:w="1134" w:type="dxa"/>
            <w:vMerge w:val="restart"/>
            <w:vAlign w:val="center"/>
          </w:tcPr>
          <w:p w:rsidR="00957DAA" w:rsidRPr="00957DAA" w:rsidRDefault="00957DAA" w:rsidP="00957DAA">
            <w:pPr>
              <w:jc w:val="cente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4"/>
                <w:szCs w:val="28"/>
                <w:lang w:val="vi-VN" w:eastAsia="vi-VN"/>
              </w:rPr>
              <w:t>Đồ dùng</w:t>
            </w:r>
          </w:p>
        </w:tc>
      </w:tr>
      <w:tr w:rsidR="00957DAA" w:rsidRPr="00957DAA" w:rsidTr="0073463C">
        <w:tc>
          <w:tcPr>
            <w:tcW w:w="851" w:type="dxa"/>
            <w:vMerge/>
          </w:tcPr>
          <w:p w:rsidR="00957DAA" w:rsidRPr="00957DAA" w:rsidRDefault="00957DAA" w:rsidP="00957DAA">
            <w:pPr>
              <w:rPr>
                <w:rFonts w:ascii="Times New Roman" w:eastAsia="Times New Roman" w:hAnsi="Times New Roman" w:cs="Times New Roman"/>
                <w:noProof/>
                <w:sz w:val="24"/>
                <w:szCs w:val="28"/>
                <w:lang w:val="vi-VN" w:eastAsia="vi-VN"/>
              </w:rPr>
            </w:pPr>
          </w:p>
        </w:tc>
        <w:tc>
          <w:tcPr>
            <w:tcW w:w="2268" w:type="dxa"/>
            <w:vMerge/>
          </w:tcPr>
          <w:p w:rsidR="00957DAA" w:rsidRPr="00957DAA" w:rsidRDefault="00957DAA" w:rsidP="00957DAA">
            <w:pPr>
              <w:rPr>
                <w:rFonts w:ascii="Times New Roman" w:eastAsia="Times New Roman" w:hAnsi="Times New Roman" w:cs="Times New Roman"/>
                <w:noProof/>
                <w:sz w:val="24"/>
                <w:szCs w:val="28"/>
                <w:lang w:val="vi-VN" w:eastAsia="vi-VN"/>
              </w:rPr>
            </w:pPr>
          </w:p>
        </w:tc>
        <w:tc>
          <w:tcPr>
            <w:tcW w:w="3598" w:type="dxa"/>
            <w:vAlign w:val="center"/>
          </w:tcPr>
          <w:p w:rsidR="00957DAA" w:rsidRPr="00957DAA" w:rsidRDefault="00957DAA" w:rsidP="00957DAA">
            <w:pPr>
              <w:jc w:val="center"/>
              <w:rPr>
                <w:rFonts w:ascii="Times New Roman" w:eastAsia="Times New Roman" w:hAnsi="Times New Roman" w:cs="Times New Roman"/>
                <w:b/>
                <w:noProof/>
                <w:sz w:val="24"/>
                <w:szCs w:val="28"/>
                <w:lang w:val="vi-VN" w:eastAsia="vi-VN"/>
              </w:rPr>
            </w:pPr>
            <w:r w:rsidRPr="00957DAA">
              <w:rPr>
                <w:rFonts w:ascii="Times New Roman" w:eastAsia="Times New Roman" w:hAnsi="Times New Roman" w:cs="Times New Roman"/>
                <w:b/>
                <w:noProof/>
                <w:sz w:val="24"/>
                <w:szCs w:val="28"/>
                <w:lang w:val="vi-VN" w:eastAsia="vi-VN"/>
              </w:rPr>
              <w:t>Hoạt động của giáo viên</w:t>
            </w:r>
          </w:p>
        </w:tc>
        <w:tc>
          <w:tcPr>
            <w:tcW w:w="3206" w:type="dxa"/>
            <w:vAlign w:val="center"/>
          </w:tcPr>
          <w:p w:rsidR="00957DAA" w:rsidRPr="00957DAA" w:rsidRDefault="00957DAA" w:rsidP="00957DAA">
            <w:pPr>
              <w:jc w:val="center"/>
              <w:rPr>
                <w:rFonts w:ascii="Times New Roman" w:eastAsia="Times New Roman" w:hAnsi="Times New Roman" w:cs="Times New Roman"/>
                <w:b/>
                <w:noProof/>
                <w:sz w:val="24"/>
                <w:szCs w:val="28"/>
                <w:lang w:val="vi-VN" w:eastAsia="vi-VN"/>
              </w:rPr>
            </w:pPr>
            <w:r w:rsidRPr="00957DAA">
              <w:rPr>
                <w:rFonts w:ascii="Times New Roman" w:eastAsia="Times New Roman" w:hAnsi="Times New Roman" w:cs="Times New Roman"/>
                <w:b/>
                <w:noProof/>
                <w:sz w:val="24"/>
                <w:szCs w:val="28"/>
                <w:lang w:val="vi-VN" w:eastAsia="vi-VN"/>
              </w:rPr>
              <w:t>Hoạt động của học sinh</w:t>
            </w:r>
          </w:p>
        </w:tc>
        <w:tc>
          <w:tcPr>
            <w:tcW w:w="1134" w:type="dxa"/>
            <w:vMerge/>
          </w:tcPr>
          <w:p w:rsidR="00957DAA" w:rsidRPr="00957DAA" w:rsidRDefault="00957DAA" w:rsidP="00957DAA">
            <w:pPr>
              <w:rPr>
                <w:rFonts w:ascii="Times New Roman" w:eastAsia="Times New Roman" w:hAnsi="Times New Roman" w:cs="Times New Roman"/>
                <w:noProof/>
                <w:sz w:val="28"/>
                <w:szCs w:val="28"/>
                <w:lang w:val="vi-VN" w:eastAsia="vi-VN"/>
              </w:rPr>
            </w:pPr>
          </w:p>
        </w:tc>
      </w:tr>
      <w:tr w:rsidR="00957DAA" w:rsidRPr="00957DAA" w:rsidTr="0073463C">
        <w:tc>
          <w:tcPr>
            <w:tcW w:w="11057" w:type="dxa"/>
            <w:gridSpan w:val="5"/>
          </w:tcPr>
          <w:p w:rsidR="00957DAA" w:rsidRPr="00957DAA" w:rsidRDefault="00957DAA" w:rsidP="00957DAA">
            <w:pPr>
              <w:jc w:val="cente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TẬP ĐỌC</w:t>
            </w:r>
          </w:p>
        </w:tc>
      </w:tr>
      <w:tr w:rsidR="00957DAA" w:rsidRPr="00957DAA" w:rsidTr="0073463C">
        <w:tc>
          <w:tcPr>
            <w:tcW w:w="851" w:type="dxa"/>
          </w:tcPr>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3’</w:t>
            </w:r>
          </w:p>
        </w:tc>
        <w:tc>
          <w:tcPr>
            <w:tcW w:w="2268" w:type="dxa"/>
          </w:tcPr>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I. Ôn bài cũ</w:t>
            </w:r>
          </w:p>
        </w:tc>
        <w:tc>
          <w:tcPr>
            <w:tcW w:w="3598" w:type="dxa"/>
          </w:tcPr>
          <w:p w:rsidR="00957DAA" w:rsidRPr="00957DAA" w:rsidRDefault="00957DAA" w:rsidP="00957DAA">
            <w:pPr>
              <w:rPr>
                <w:rFonts w:ascii="Times New Roman" w:eastAsia="Times New Roman" w:hAnsi="Times New Roman" w:cs="Times New Roman"/>
                <w:b/>
                <w:bCs/>
                <w:noProof/>
                <w:color w:val="FF0000"/>
                <w:sz w:val="28"/>
                <w:szCs w:val="28"/>
                <w:lang w:val="nl-NL" w:eastAsia="vi-VN"/>
              </w:rPr>
            </w:pPr>
            <w:r w:rsidRPr="00957DAA">
              <w:rPr>
                <w:rFonts w:ascii="Times New Roman" w:eastAsia="Times New Roman" w:hAnsi="Times New Roman" w:cs="Times New Roman"/>
                <w:noProof/>
                <w:sz w:val="28"/>
                <w:szCs w:val="28"/>
                <w:lang w:val="vi-VN" w:eastAsia="vi-VN"/>
              </w:rPr>
              <w:t xml:space="preserve">- GV yêu cầu HS đọc bài </w:t>
            </w:r>
            <w:r w:rsidRPr="00957DAA">
              <w:rPr>
                <w:rFonts w:ascii="Times New Roman" w:eastAsia="Times New Roman" w:hAnsi="Times New Roman" w:cs="Times New Roman"/>
                <w:bCs/>
                <w:noProof/>
                <w:sz w:val="28"/>
                <w:szCs w:val="28"/>
                <w:lang w:val="nl-NL" w:eastAsia="vi-VN"/>
              </w:rPr>
              <w:t>Cùng vui chơi và nêu giọng đọc, nội dung của bài.</w:t>
            </w:r>
          </w:p>
        </w:tc>
        <w:tc>
          <w:tcPr>
            <w:tcW w:w="3206" w:type="dxa"/>
          </w:tcPr>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- 2 HS thực hiện yêu cầu.</w:t>
            </w:r>
          </w:p>
        </w:tc>
        <w:tc>
          <w:tcPr>
            <w:tcW w:w="1134" w:type="dxa"/>
          </w:tcPr>
          <w:p w:rsidR="00957DAA" w:rsidRPr="00957DAA" w:rsidRDefault="00957DAA" w:rsidP="00957DAA">
            <w:pPr>
              <w:rPr>
                <w:rFonts w:ascii="Times New Roman" w:eastAsia="Times New Roman" w:hAnsi="Times New Roman" w:cs="Times New Roman"/>
                <w:noProof/>
                <w:sz w:val="28"/>
                <w:szCs w:val="28"/>
                <w:lang w:val="vi-VN" w:eastAsia="vi-VN"/>
              </w:rPr>
            </w:pPr>
          </w:p>
        </w:tc>
      </w:tr>
      <w:tr w:rsidR="00957DAA" w:rsidRPr="00957DAA" w:rsidTr="0073463C">
        <w:tc>
          <w:tcPr>
            <w:tcW w:w="851" w:type="dxa"/>
          </w:tcPr>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2’</w:t>
            </w:r>
          </w:p>
        </w:tc>
        <w:tc>
          <w:tcPr>
            <w:tcW w:w="2268" w:type="dxa"/>
          </w:tcPr>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II. Dạy bài mới</w:t>
            </w:r>
          </w:p>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1. Giới thiệu bài</w:t>
            </w: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MT: HS biết được những nội dung cần đạt trong buổi học.</w:t>
            </w:r>
          </w:p>
        </w:tc>
        <w:tc>
          <w:tcPr>
            <w:tcW w:w="3598" w:type="dxa"/>
          </w:tcPr>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GV giới thiệu bài.</w:t>
            </w:r>
          </w:p>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val="vi-VN" w:eastAsia="vi-VN"/>
              </w:rPr>
              <w:t>- GV viết tên bài và yêu cầu HS viết bài vào vở.</w:t>
            </w:r>
            <w:r w:rsidRPr="00957DAA">
              <w:rPr>
                <w:rFonts w:ascii="Times New Roman" w:eastAsia="Times New Roman" w:hAnsi="Times New Roman" w:cs="Times New Roman"/>
                <w:noProof/>
                <w:sz w:val="28"/>
                <w:szCs w:val="28"/>
                <w:lang w:eastAsia="vi-VN"/>
              </w:rPr>
              <w:t>(GB)</w:t>
            </w:r>
          </w:p>
        </w:tc>
        <w:tc>
          <w:tcPr>
            <w:tcW w:w="3206" w:type="dxa"/>
          </w:tcPr>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lắng nghe.</w:t>
            </w: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viết bài.</w:t>
            </w:r>
          </w:p>
        </w:tc>
        <w:tc>
          <w:tcPr>
            <w:tcW w:w="1134" w:type="dxa"/>
          </w:tcPr>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eastAsia="vi-VN"/>
              </w:rPr>
              <w:t>Máy chiếu</w:t>
            </w:r>
          </w:p>
        </w:tc>
      </w:tr>
      <w:tr w:rsidR="00957DAA" w:rsidRPr="00957DAA" w:rsidTr="0073463C">
        <w:tc>
          <w:tcPr>
            <w:tcW w:w="851" w:type="dxa"/>
          </w:tcPr>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18’</w:t>
            </w:r>
          </w:p>
        </w:tc>
        <w:tc>
          <w:tcPr>
            <w:tcW w:w="2268" w:type="dxa"/>
          </w:tcPr>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2. Luyện đọc.</w:t>
            </w:r>
          </w:p>
          <w:p w:rsidR="00957DAA" w:rsidRPr="00957DAA" w:rsidRDefault="00957DAA" w:rsidP="00957DAA">
            <w:pPr>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vi-VN" w:eastAsia="vi-VN"/>
              </w:rPr>
              <w:t>MT:</w:t>
            </w:r>
            <w:r w:rsidRPr="00957DAA">
              <w:rPr>
                <w:rFonts w:ascii="Times New Roman" w:eastAsia="Times New Roman" w:hAnsi="Times New Roman" w:cs="Times New Roman"/>
                <w:noProof/>
                <w:sz w:val="28"/>
                <w:szCs w:val="28"/>
                <w:lang w:val="nl-NL" w:eastAsia="vi-VN"/>
              </w:rPr>
              <w:t xml:space="preserve"> Giúp học sinh rèn kĩ năng đọc lưu loát, đọc hiểu và đọc diễn </w:t>
            </w:r>
            <w:r w:rsidRPr="00957DAA">
              <w:rPr>
                <w:rFonts w:ascii="Times New Roman" w:eastAsia="Times New Roman" w:hAnsi="Times New Roman" w:cs="Times New Roman"/>
                <w:noProof/>
                <w:sz w:val="28"/>
                <w:szCs w:val="28"/>
                <w:lang w:val="nl-NL" w:eastAsia="vi-VN"/>
              </w:rPr>
              <w:lastRenderedPageBreak/>
              <w:t>cảm.</w:t>
            </w: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w:t>
            </w:r>
            <w:r w:rsidR="00043762">
              <w:rPr>
                <w:rFonts w:ascii="Times New Roman" w:eastAsia="Times New Roman" w:hAnsi="Times New Roman" w:cs="Times New Roman"/>
                <w:b/>
                <w:noProof/>
                <w:sz w:val="28"/>
                <w:szCs w:val="28"/>
                <w:lang w:eastAsia="vi-VN"/>
              </w:rPr>
              <w:t xml:space="preserve"> </w:t>
            </w:r>
            <w:r w:rsidRPr="00957DAA">
              <w:rPr>
                <w:rFonts w:ascii="Times New Roman" w:eastAsia="Times New Roman" w:hAnsi="Times New Roman" w:cs="Times New Roman"/>
                <w:b/>
                <w:noProof/>
                <w:sz w:val="28"/>
                <w:szCs w:val="28"/>
                <w:lang w:val="vi-VN" w:eastAsia="vi-VN"/>
              </w:rPr>
              <w:t>Đọc từng câu</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 Đọc đoạn</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eastAsia="vi-VN"/>
              </w:rPr>
            </w:pPr>
          </w:p>
          <w:p w:rsidR="00957DAA" w:rsidRPr="00957DAA" w:rsidRDefault="00957DAA" w:rsidP="00957DAA">
            <w:pPr>
              <w:rPr>
                <w:rFonts w:ascii="Times New Roman" w:eastAsia="Times New Roman" w:hAnsi="Times New Roman" w:cs="Times New Roman"/>
                <w:b/>
                <w:noProof/>
                <w:sz w:val="28"/>
                <w:szCs w:val="28"/>
                <w:lang w:eastAsia="vi-VN"/>
              </w:rPr>
            </w:pPr>
          </w:p>
          <w:p w:rsidR="00957DAA" w:rsidRPr="00957DAA" w:rsidRDefault="00957DAA" w:rsidP="00957DAA">
            <w:pPr>
              <w:rPr>
                <w:rFonts w:ascii="Times New Roman" w:eastAsia="Times New Roman" w:hAnsi="Times New Roman" w:cs="Times New Roman"/>
                <w:b/>
                <w:noProof/>
                <w:sz w:val="28"/>
                <w:szCs w:val="28"/>
                <w:lang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p>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 Đọc nhóm</w:t>
            </w:r>
          </w:p>
        </w:tc>
        <w:tc>
          <w:tcPr>
            <w:tcW w:w="3598" w:type="dxa"/>
          </w:tcPr>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lastRenderedPageBreak/>
              <w:t>a) Đọc mẫu</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Giáo viên đọc mẫu toàn bài 1 lượt</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Giọng đọc chú ý thay đổi theo từng đoạn</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lastRenderedPageBreak/>
              <w:t>+ Đoạn 1 đọc với giọng sôi nổi, hào hứng.</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Đoạn 2 đọc với giọng chậm rãi.</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Đoạn 3 đọc với giọng hân hoan, cảm động.</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Hướng dẫn đọc từng câu và luyện phát âm từ khó</w:t>
            </w:r>
          </w:p>
          <w:p w:rsidR="00957DAA" w:rsidRPr="00957DAA" w:rsidRDefault="00957DAA" w:rsidP="00957DAA">
            <w:pPr>
              <w:rPr>
                <w:rFonts w:ascii="Times New Roman" w:eastAsia="Times New Roman" w:hAnsi="Times New Roman" w:cs="Times New Roman"/>
                <w:i/>
                <w:noProof/>
                <w:sz w:val="28"/>
                <w:szCs w:val="28"/>
                <w:lang w:val="fr-FR" w:eastAsia="vi-VN"/>
              </w:rPr>
            </w:pPr>
            <w:r w:rsidRPr="00957DAA">
              <w:rPr>
                <w:rFonts w:ascii="Times New Roman" w:eastAsia="Times New Roman" w:hAnsi="Times New Roman" w:cs="Times New Roman"/>
                <w:noProof/>
                <w:sz w:val="28"/>
                <w:szCs w:val="28"/>
                <w:lang w:val="fr-FR" w:eastAsia="vi-VN"/>
              </w:rPr>
              <w:t xml:space="preserve">- Gv cho HS luyện đọc một số từ khó : </w:t>
            </w:r>
            <w:r w:rsidRPr="00957DAA">
              <w:rPr>
                <w:rFonts w:ascii="Times New Roman" w:eastAsia="Times New Roman" w:hAnsi="Times New Roman" w:cs="Times New Roman"/>
                <w:i/>
                <w:noProof/>
                <w:sz w:val="28"/>
                <w:szCs w:val="28"/>
                <w:lang w:val="fr-FR" w:eastAsia="vi-VN"/>
              </w:rPr>
              <w:t>Đê-rốt-xi, Cô-rét-ti, Xtác-đi, Ga-rô-nê, Nen-li, rướn người, khuỷu tay. (gb)</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GV yêu cầu chia đoạn.</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Hướng dẫn đọc từng đoạn và giải nghĩa từ khó</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xml:space="preserve">- Gv hướng dẫn HS giải nghĩa : gà tây, bò mộng, chật vật. </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Gv hướng dẫn HS ngắt nghỉ câu dài :</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Đoạn 1 : Tưởng chừng cậu có thể vác thêm một người nữa trên vai/ vì cậu khỏe chẳng khác gì một con bò mộng non. (gb)</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Đoạn 2 : Nen-li rướn người lên/ và chỉ còn cách xà hai ngón tay.</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Yêu cầu học sinh luyện đọc theo nhóm 3.</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Gọi 2, 3 nhóm đứng lên đọc.</w:t>
            </w: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fr-FR" w:eastAsia="vi-VN"/>
              </w:rPr>
              <w:t>- GV gọi 1 HS đọc lại cả bài.</w:t>
            </w:r>
          </w:p>
        </w:tc>
        <w:tc>
          <w:tcPr>
            <w:tcW w:w="3206" w:type="dxa"/>
          </w:tcPr>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lắng nghe.</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luyện đọc.</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iCs/>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giải nghĩa.</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thực hiện yêu cầu.</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đọc theo nhóm.</w:t>
            </w: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thi đọc.</w:t>
            </w: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- 1 HS đọc.</w:t>
            </w:r>
          </w:p>
        </w:tc>
        <w:tc>
          <w:tcPr>
            <w:tcW w:w="1134" w:type="dxa"/>
          </w:tcPr>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eastAsia="vi-VN"/>
              </w:rPr>
              <w:t>Phấn màu</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eastAsia="vi-VN"/>
              </w:rPr>
              <w:t>Thẻ câu</w:t>
            </w: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p>
        </w:tc>
      </w:tr>
      <w:tr w:rsidR="00957DAA" w:rsidRPr="00957DAA" w:rsidTr="0073463C">
        <w:tc>
          <w:tcPr>
            <w:tcW w:w="851" w:type="dxa"/>
          </w:tcPr>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lastRenderedPageBreak/>
              <w:t>10’</w:t>
            </w:r>
          </w:p>
        </w:tc>
        <w:tc>
          <w:tcPr>
            <w:tcW w:w="2268" w:type="dxa"/>
          </w:tcPr>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3. Tìm hiểu bài</w:t>
            </w:r>
          </w:p>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noProof/>
                <w:sz w:val="28"/>
                <w:szCs w:val="28"/>
                <w:lang w:val="vi-VN" w:eastAsia="vi-VN"/>
              </w:rPr>
              <w:t>MT: HS nắm rõ được nội dung bài và rút ra được ý nghĩa câu chuyện.</w:t>
            </w:r>
          </w:p>
        </w:tc>
        <w:tc>
          <w:tcPr>
            <w:tcW w:w="3598" w:type="dxa"/>
          </w:tcPr>
          <w:p w:rsidR="00957DAA" w:rsidRPr="00957DAA" w:rsidRDefault="00957DAA" w:rsidP="00957DAA">
            <w:pPr>
              <w:jc w:val="both"/>
              <w:rPr>
                <w:rFonts w:ascii="Times New Roman" w:eastAsia="Times New Roman" w:hAnsi="Times New Roman" w:cs="Times New Roman"/>
                <w:iCs/>
                <w:noProof/>
                <w:sz w:val="28"/>
                <w:szCs w:val="28"/>
                <w:lang w:val="vi-VN" w:eastAsia="vi-VN"/>
              </w:rPr>
            </w:pPr>
            <w:r w:rsidRPr="00957DAA">
              <w:rPr>
                <w:rFonts w:ascii="Times New Roman" w:eastAsia="Times New Roman" w:hAnsi="Times New Roman" w:cs="Times New Roman"/>
                <w:iCs/>
                <w:noProof/>
                <w:sz w:val="28"/>
                <w:szCs w:val="28"/>
                <w:lang w:val="vi-VN" w:eastAsia="vi-VN"/>
              </w:rPr>
              <w:t>+ Nhiệm vụ của bài tập thể dục là gì?</w:t>
            </w:r>
          </w:p>
          <w:p w:rsidR="00957DAA" w:rsidRPr="00957DAA" w:rsidRDefault="00957DAA" w:rsidP="00957DAA">
            <w:pPr>
              <w:jc w:val="both"/>
              <w:rPr>
                <w:rFonts w:ascii="Times New Roman" w:eastAsia="Times New Roman" w:hAnsi="Times New Roman" w:cs="Times New Roman"/>
                <w:iCs/>
                <w:noProof/>
                <w:sz w:val="28"/>
                <w:szCs w:val="28"/>
                <w:lang w:val="vi-VN" w:eastAsia="vi-VN"/>
              </w:rPr>
            </w:pPr>
            <w:r w:rsidRPr="00957DAA">
              <w:rPr>
                <w:rFonts w:ascii="Times New Roman" w:eastAsia="Times New Roman" w:hAnsi="Times New Roman" w:cs="Times New Roman"/>
                <w:iCs/>
                <w:noProof/>
                <w:sz w:val="28"/>
                <w:szCs w:val="28"/>
                <w:lang w:val="vi-VN" w:eastAsia="vi-VN"/>
              </w:rPr>
              <w:t>+ Các bạn trong lớp thực hiện bài tập thể dục như thế nào?</w:t>
            </w:r>
          </w:p>
          <w:p w:rsidR="00957DAA" w:rsidRPr="00957DAA" w:rsidRDefault="00957DAA" w:rsidP="00957DAA">
            <w:pPr>
              <w:jc w:val="both"/>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Vì sao Nen-li được miễn tập thể dục?</w:t>
            </w:r>
          </w:p>
          <w:p w:rsidR="00957DAA" w:rsidRPr="00957DAA" w:rsidRDefault="00957DAA" w:rsidP="00957DAA">
            <w:pPr>
              <w:jc w:val="both"/>
              <w:rPr>
                <w:rFonts w:ascii="Times New Roman" w:eastAsia="Times New Roman" w:hAnsi="Times New Roman" w:cs="Times New Roman"/>
                <w:iCs/>
                <w:noProof/>
                <w:sz w:val="28"/>
                <w:szCs w:val="28"/>
                <w:lang w:val="vi-VN" w:eastAsia="vi-VN"/>
              </w:rPr>
            </w:pPr>
            <w:r w:rsidRPr="00957DAA">
              <w:rPr>
                <w:rFonts w:ascii="Times New Roman" w:eastAsia="Times New Roman" w:hAnsi="Times New Roman" w:cs="Times New Roman"/>
                <w:iCs/>
                <w:noProof/>
                <w:sz w:val="28"/>
                <w:szCs w:val="28"/>
                <w:lang w:val="vi-VN" w:eastAsia="vi-VN"/>
              </w:rPr>
              <w:t>+ Vì sao Nen-li cố xin thầy cho được tập như mọi người?</w:t>
            </w:r>
          </w:p>
          <w:p w:rsidR="00957DAA" w:rsidRPr="00957DAA" w:rsidRDefault="00957DAA" w:rsidP="00957DAA">
            <w:pPr>
              <w:jc w:val="both"/>
              <w:rPr>
                <w:rFonts w:ascii="Times New Roman" w:eastAsia="Times New Roman" w:hAnsi="Times New Roman" w:cs="Times New Roman"/>
                <w:iCs/>
                <w:noProof/>
                <w:sz w:val="28"/>
                <w:szCs w:val="28"/>
                <w:lang w:val="vi-VN" w:eastAsia="vi-VN"/>
              </w:rPr>
            </w:pPr>
            <w:r w:rsidRPr="00957DAA">
              <w:rPr>
                <w:rFonts w:ascii="Times New Roman" w:eastAsia="Times New Roman" w:hAnsi="Times New Roman" w:cs="Times New Roman"/>
                <w:noProof/>
                <w:sz w:val="28"/>
                <w:szCs w:val="28"/>
                <w:lang w:val="vi-VN" w:eastAsia="vi-VN"/>
              </w:rPr>
              <w:t xml:space="preserve">+ </w:t>
            </w:r>
            <w:r w:rsidRPr="00957DAA">
              <w:rPr>
                <w:rFonts w:ascii="Times New Roman" w:eastAsia="Times New Roman" w:hAnsi="Times New Roman" w:cs="Times New Roman"/>
                <w:iCs/>
                <w:noProof/>
                <w:sz w:val="28"/>
                <w:szCs w:val="28"/>
                <w:lang w:val="vi-VN" w:eastAsia="vi-VN"/>
              </w:rPr>
              <w:t xml:space="preserve">Tìm những chi tiết nói lên quyết tâm của </w:t>
            </w:r>
          </w:p>
          <w:p w:rsidR="00957DAA" w:rsidRPr="00957DAA" w:rsidRDefault="00957DAA" w:rsidP="00957DAA">
            <w:pPr>
              <w:jc w:val="both"/>
              <w:rPr>
                <w:rFonts w:ascii="Times New Roman" w:eastAsia="Times New Roman" w:hAnsi="Times New Roman" w:cs="Times New Roman"/>
                <w:iCs/>
                <w:noProof/>
                <w:sz w:val="28"/>
                <w:szCs w:val="28"/>
                <w:lang w:val="vi-VN" w:eastAsia="vi-VN"/>
              </w:rPr>
            </w:pPr>
            <w:r w:rsidRPr="00957DAA">
              <w:rPr>
                <w:rFonts w:ascii="Times New Roman" w:eastAsia="Times New Roman" w:hAnsi="Times New Roman" w:cs="Times New Roman"/>
                <w:iCs/>
                <w:noProof/>
                <w:sz w:val="28"/>
                <w:szCs w:val="28"/>
                <w:lang w:val="vi-VN" w:eastAsia="vi-VN"/>
              </w:rPr>
              <w:lastRenderedPageBreak/>
              <w:t>Nen-li?</w:t>
            </w:r>
          </w:p>
          <w:p w:rsidR="00957DAA" w:rsidRPr="00957DAA" w:rsidRDefault="00957DAA" w:rsidP="00957DAA">
            <w:pPr>
              <w:jc w:val="both"/>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Em hãy tìm một tên thích hợp đặt cho truyện?</w:t>
            </w:r>
          </w:p>
          <w:p w:rsidR="00957DAA" w:rsidRPr="00957DAA" w:rsidRDefault="00957DAA" w:rsidP="00957DAA">
            <w:pPr>
              <w:rPr>
                <w:rFonts w:ascii="Times New Roman" w:eastAsia="Times New Roman" w:hAnsi="Times New Roman" w:cs="Times New Roman"/>
                <w:noProof/>
                <w:sz w:val="28"/>
                <w:szCs w:val="28"/>
                <w:lang w:val="nb-NO" w:eastAsia="vi-VN"/>
              </w:rPr>
            </w:pPr>
            <w:r w:rsidRPr="00957DAA">
              <w:rPr>
                <w:rFonts w:ascii="Times New Roman" w:eastAsia="Times New Roman" w:hAnsi="Times New Roman" w:cs="Times New Roman"/>
                <w:noProof/>
                <w:sz w:val="28"/>
                <w:szCs w:val="28"/>
                <w:lang w:val="nb-NO" w:eastAsia="vi-VN"/>
              </w:rPr>
              <w:t xml:space="preserve">- </w:t>
            </w:r>
            <w:r w:rsidRPr="00957DAA">
              <w:rPr>
                <w:rFonts w:ascii="Times New Roman" w:eastAsia="Times New Roman" w:hAnsi="Times New Roman" w:cs="Times New Roman"/>
                <w:b/>
                <w:noProof/>
                <w:sz w:val="28"/>
                <w:szCs w:val="28"/>
                <w:lang w:val="nb-NO" w:eastAsia="vi-VN"/>
              </w:rPr>
              <w:t>CHPT:</w:t>
            </w:r>
          </w:p>
          <w:p w:rsidR="00957DAA" w:rsidRPr="00957DAA" w:rsidRDefault="00957DAA" w:rsidP="00957DAA">
            <w:pPr>
              <w:rPr>
                <w:rFonts w:ascii="Times New Roman" w:eastAsia="Times New Roman" w:hAnsi="Times New Roman" w:cs="Times New Roman"/>
                <w:noProof/>
                <w:sz w:val="28"/>
                <w:szCs w:val="28"/>
                <w:lang w:val="nb-NO" w:eastAsia="vi-VN"/>
              </w:rPr>
            </w:pPr>
            <w:r w:rsidRPr="00957DAA">
              <w:rPr>
                <w:rFonts w:ascii="Times New Roman" w:eastAsia="Times New Roman" w:hAnsi="Times New Roman" w:cs="Times New Roman"/>
                <w:noProof/>
                <w:sz w:val="28"/>
                <w:szCs w:val="28"/>
                <w:lang w:val="nb-NO" w:eastAsia="vi-VN"/>
              </w:rPr>
              <w:t xml:space="preserve"> + Tấm gương của Nen-li và Nick có gì giống nhau?</w:t>
            </w:r>
          </w:p>
          <w:p w:rsidR="00957DAA" w:rsidRPr="00957DAA" w:rsidRDefault="00957DAA" w:rsidP="00957DAA">
            <w:pPr>
              <w:rPr>
                <w:rFonts w:ascii="Times New Roman" w:eastAsia="Times New Roman" w:hAnsi="Times New Roman" w:cs="Times New Roman"/>
                <w:noProof/>
                <w:sz w:val="28"/>
                <w:szCs w:val="28"/>
                <w:lang w:val="nb-NO" w:eastAsia="vi-VN"/>
              </w:rPr>
            </w:pPr>
            <w:r w:rsidRPr="00957DAA">
              <w:rPr>
                <w:rFonts w:ascii="Times New Roman" w:eastAsia="Times New Roman" w:hAnsi="Times New Roman" w:cs="Times New Roman"/>
                <w:noProof/>
                <w:sz w:val="28"/>
                <w:szCs w:val="28"/>
                <w:lang w:val="nb-NO" w:eastAsia="vi-VN"/>
              </w:rPr>
              <w:t xml:space="preserve"> + Con học được điều gì qua câu chuyện về các nhân vật này?</w:t>
            </w:r>
          </w:p>
          <w:p w:rsidR="00957DAA" w:rsidRPr="00957DAA" w:rsidRDefault="00957DAA" w:rsidP="00957DAA">
            <w:pPr>
              <w:jc w:val="both"/>
              <w:rPr>
                <w:rFonts w:ascii="Times New Roman" w:eastAsia="Times New Roman" w:hAnsi="Times New Roman" w:cs="Times New Roman"/>
                <w:b/>
                <w:i/>
                <w:noProof/>
                <w:sz w:val="28"/>
                <w:szCs w:val="28"/>
                <w:lang w:eastAsia="vi-VN"/>
              </w:rPr>
            </w:pPr>
            <w:r w:rsidRPr="00957DAA">
              <w:rPr>
                <w:rFonts w:ascii="Times New Roman" w:eastAsia="Times New Roman" w:hAnsi="Times New Roman" w:cs="Times New Roman"/>
                <w:i/>
                <w:noProof/>
                <w:sz w:val="28"/>
                <w:szCs w:val="28"/>
                <w:lang w:eastAsia="vi-VN"/>
              </w:rPr>
              <w:t>=&gt; ND: Ca ngợi quyết tâm vượt khó của một HS tật nguyền. (gb)</w:t>
            </w:r>
          </w:p>
        </w:tc>
        <w:tc>
          <w:tcPr>
            <w:tcW w:w="3206" w:type="dxa"/>
          </w:tcPr>
          <w:p w:rsidR="00957DAA" w:rsidRPr="00957DAA" w:rsidRDefault="00957DAA" w:rsidP="00957DAA">
            <w:pPr>
              <w:jc w:val="both"/>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lastRenderedPageBreak/>
              <w:t>- 1 HS đọc thầm và trả lời các câu hỏi.</w:t>
            </w: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vi-VN" w:eastAsia="vi-VN"/>
              </w:rPr>
            </w:pPr>
          </w:p>
          <w:p w:rsidR="00957DAA" w:rsidRPr="00957DAA" w:rsidRDefault="00957DAA" w:rsidP="00957DAA">
            <w:pPr>
              <w:jc w:val="both"/>
              <w:rPr>
                <w:rFonts w:ascii="Times New Roman" w:eastAsia="Times New Roman" w:hAnsi="Times New Roman" w:cs="Times New Roman"/>
                <w:noProof/>
                <w:sz w:val="28"/>
                <w:szCs w:val="28"/>
                <w:lang w:val="pt-BR" w:eastAsia="vi-VN"/>
              </w:rPr>
            </w:pPr>
          </w:p>
        </w:tc>
        <w:tc>
          <w:tcPr>
            <w:tcW w:w="1134" w:type="dxa"/>
          </w:tcPr>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p>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eastAsia="vi-VN"/>
              </w:rPr>
              <w:t>Thẻ câu</w:t>
            </w:r>
          </w:p>
        </w:tc>
      </w:tr>
      <w:tr w:rsidR="00957DAA" w:rsidRPr="00957DAA" w:rsidTr="0073463C">
        <w:tc>
          <w:tcPr>
            <w:tcW w:w="851" w:type="dxa"/>
          </w:tcPr>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lastRenderedPageBreak/>
              <w:t>15’</w:t>
            </w:r>
          </w:p>
        </w:tc>
        <w:tc>
          <w:tcPr>
            <w:tcW w:w="2268" w:type="dxa"/>
          </w:tcPr>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fr-FR" w:eastAsia="vi-VN"/>
              </w:rPr>
              <w:t>4. Luyện đọc lại</w:t>
            </w:r>
          </w:p>
        </w:tc>
        <w:tc>
          <w:tcPr>
            <w:tcW w:w="3598" w:type="dxa"/>
          </w:tcPr>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xml:space="preserve">- Học sinh đọc tốt luyện lại toàn bài. </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Tổ chức 2 đến 3 nhóm đọc thi bài tiếp nối.</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Tuyên dương nhóm đọc tốt</w:t>
            </w:r>
          </w:p>
        </w:tc>
        <w:tc>
          <w:tcPr>
            <w:tcW w:w="3206" w:type="dxa"/>
          </w:tcPr>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- 2 học sinh tạo thành 1 nhóm</w:t>
            </w:r>
          </w:p>
          <w:p w:rsidR="00957DAA" w:rsidRPr="00957DAA" w:rsidRDefault="00957DAA" w:rsidP="00957DAA">
            <w:pPr>
              <w:rPr>
                <w:rFonts w:ascii="Times New Roman" w:eastAsia="Times New Roman" w:hAnsi="Times New Roman" w:cs="Times New Roman"/>
                <w:noProof/>
                <w:sz w:val="28"/>
                <w:szCs w:val="28"/>
                <w:lang w:val="vi-VN" w:eastAsia="vi-VN"/>
              </w:rPr>
            </w:pPr>
          </w:p>
        </w:tc>
        <w:tc>
          <w:tcPr>
            <w:tcW w:w="1134" w:type="dxa"/>
          </w:tcPr>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val="vi-VN" w:eastAsia="vi-VN"/>
              </w:rPr>
              <w:t>-</w:t>
            </w:r>
            <w:r w:rsidRPr="00957DAA">
              <w:rPr>
                <w:rFonts w:ascii="Times New Roman" w:eastAsia="Times New Roman" w:hAnsi="Times New Roman" w:cs="Times New Roman"/>
                <w:noProof/>
                <w:sz w:val="28"/>
                <w:szCs w:val="28"/>
                <w:lang w:eastAsia="vi-VN"/>
              </w:rPr>
              <w:t xml:space="preserve"> Máy chiếu</w:t>
            </w:r>
          </w:p>
        </w:tc>
      </w:tr>
      <w:tr w:rsidR="00957DAA" w:rsidRPr="00957DAA" w:rsidTr="0073463C">
        <w:tc>
          <w:tcPr>
            <w:tcW w:w="11057" w:type="dxa"/>
            <w:gridSpan w:val="5"/>
          </w:tcPr>
          <w:p w:rsidR="00957DAA" w:rsidRPr="00957DAA" w:rsidRDefault="00957DAA" w:rsidP="00957DAA">
            <w:pPr>
              <w:jc w:val="cente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b/>
                <w:noProof/>
                <w:sz w:val="28"/>
                <w:szCs w:val="28"/>
                <w:lang w:val="vi-VN" w:eastAsia="vi-VN"/>
              </w:rPr>
              <w:t>KỂ CHUYỆN</w:t>
            </w:r>
          </w:p>
        </w:tc>
      </w:tr>
      <w:tr w:rsidR="00957DAA" w:rsidRPr="00957DAA" w:rsidTr="0073463C">
        <w:tc>
          <w:tcPr>
            <w:tcW w:w="851" w:type="dxa"/>
          </w:tcPr>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20’</w:t>
            </w:r>
          </w:p>
        </w:tc>
        <w:tc>
          <w:tcPr>
            <w:tcW w:w="2268" w:type="dxa"/>
          </w:tcPr>
          <w:p w:rsidR="00957DAA" w:rsidRPr="00957DAA" w:rsidRDefault="00957DAA" w:rsidP="00957DAA">
            <w:pPr>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b/>
                <w:noProof/>
                <w:sz w:val="28"/>
                <w:szCs w:val="28"/>
                <w:lang w:val="nl-NL" w:eastAsia="vi-VN"/>
              </w:rPr>
              <w:t>Kể chuyện</w:t>
            </w:r>
          </w:p>
          <w:p w:rsidR="00957DAA" w:rsidRPr="00957DAA" w:rsidRDefault="00957DAA" w:rsidP="00957DAA">
            <w:pPr>
              <w:rPr>
                <w:rFonts w:ascii="Times New Roman" w:eastAsia="Times New Roman" w:hAnsi="Times New Roman" w:cs="Times New Roman"/>
                <w:b/>
                <w:noProof/>
                <w:sz w:val="28"/>
                <w:szCs w:val="28"/>
                <w:lang w:val="vi-VN" w:eastAsia="vi-VN"/>
              </w:rPr>
            </w:pPr>
            <w:r w:rsidRPr="00957DAA">
              <w:rPr>
                <w:rFonts w:ascii="Times New Roman" w:eastAsia="Times New Roman" w:hAnsi="Times New Roman" w:cs="Times New Roman"/>
                <w:noProof/>
                <w:sz w:val="28"/>
                <w:szCs w:val="28"/>
                <w:lang w:val="nl-NL" w:eastAsia="vi-VN"/>
              </w:rPr>
              <w:t>MT: Giúp học sinh rèn kĩ năng kể chuyện, hiểu nội dung và ý nghĩa câu chuyện</w:t>
            </w:r>
          </w:p>
        </w:tc>
        <w:tc>
          <w:tcPr>
            <w:tcW w:w="3598" w:type="dxa"/>
          </w:tcPr>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Gọi một học sinh đọc các câu hỏi gợi ý.</w:t>
            </w: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Em hiểu thế nào là kể lại bằng lời của một nhân vật?</w:t>
            </w: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-Em có thể kể lại với lời của nhân vật nào?</w:t>
            </w: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xml:space="preserve">- Mời 3 học sinh kể lại từng đoạn của câu chuyện. </w:t>
            </w:r>
          </w:p>
          <w:p w:rsidR="00957DAA" w:rsidRPr="00957DAA" w:rsidRDefault="00957DAA" w:rsidP="00957DAA">
            <w:pPr>
              <w:rPr>
                <w:rFonts w:ascii="Times New Roman" w:eastAsia="Times New Roman" w:hAnsi="Times New Roman" w:cs="Times New Roman"/>
                <w:bCs/>
                <w:iCs/>
                <w:noProof/>
                <w:sz w:val="28"/>
                <w:szCs w:val="28"/>
                <w:lang w:val="nl-NL" w:eastAsia="vi-VN"/>
              </w:rPr>
            </w:pP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xml:space="preserve">- Mời một học sinh kể lại cả câu chuyện. </w:t>
            </w: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xml:space="preserve">- Nhận xét, tuyên dương những em kể tốt. </w:t>
            </w:r>
          </w:p>
        </w:tc>
        <w:tc>
          <w:tcPr>
            <w:tcW w:w="3206" w:type="dxa"/>
          </w:tcPr>
          <w:p w:rsidR="00957DAA" w:rsidRPr="00957DAA" w:rsidRDefault="00957DAA" w:rsidP="00957DAA">
            <w:pPr>
              <w:rPr>
                <w:rFonts w:ascii="Times New Roman" w:eastAsia="Times New Roman" w:hAnsi="Times New Roman" w:cs="Times New Roman"/>
                <w:bCs/>
                <w:iCs/>
                <w:noProof/>
                <w:sz w:val="28"/>
                <w:szCs w:val="28"/>
                <w:lang w:val="nl-NL" w:eastAsia="vi-VN"/>
              </w:rPr>
            </w:pPr>
          </w:p>
          <w:p w:rsidR="00957DAA" w:rsidRPr="00957DAA" w:rsidRDefault="00957DAA" w:rsidP="00957DAA">
            <w:pPr>
              <w:rPr>
                <w:rFonts w:ascii="Times New Roman" w:eastAsia="Times New Roman" w:hAnsi="Times New Roman" w:cs="Times New Roman"/>
                <w:bCs/>
                <w:iCs/>
                <w:noProof/>
                <w:sz w:val="28"/>
                <w:szCs w:val="28"/>
                <w:lang w:val="nl-NL" w:eastAsia="vi-VN"/>
              </w:rPr>
            </w:pP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-Nhập vai vào một nhân vật trong câu chuyện để kể lại.</w:t>
            </w: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HS nêu ý kiến.</w:t>
            </w:r>
          </w:p>
          <w:p w:rsidR="00957DAA" w:rsidRPr="00957DAA" w:rsidRDefault="00957DAA" w:rsidP="00957DAA">
            <w:pPr>
              <w:rPr>
                <w:rFonts w:ascii="Times New Roman" w:eastAsia="Times New Roman" w:hAnsi="Times New Roman" w:cs="Times New Roman"/>
                <w:bCs/>
                <w:iCs/>
                <w:noProof/>
                <w:sz w:val="28"/>
                <w:szCs w:val="28"/>
                <w:lang w:val="nl-NL" w:eastAsia="vi-VN"/>
              </w:rPr>
            </w:pP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3 em lên dựa nối tiếp nhau kể lại từng đoạn câu chuyện trước lớp.</w:t>
            </w: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Một em kể lại toàn bộ câu chuyện.</w:t>
            </w:r>
          </w:p>
          <w:p w:rsidR="00957DAA" w:rsidRPr="00957DAA" w:rsidRDefault="00957DAA" w:rsidP="00957DAA">
            <w:pPr>
              <w:rPr>
                <w:rFonts w:ascii="Times New Roman" w:eastAsia="Times New Roman" w:hAnsi="Times New Roman" w:cs="Times New Roman"/>
                <w:bCs/>
                <w:iCs/>
                <w:noProof/>
                <w:sz w:val="28"/>
                <w:szCs w:val="28"/>
                <w:lang w:val="nl-NL" w:eastAsia="vi-VN"/>
              </w:rPr>
            </w:pPr>
            <w:r w:rsidRPr="00957DAA">
              <w:rPr>
                <w:rFonts w:ascii="Times New Roman" w:eastAsia="Times New Roman" w:hAnsi="Times New Roman" w:cs="Times New Roman"/>
                <w:bCs/>
                <w:iCs/>
                <w:noProof/>
                <w:sz w:val="28"/>
                <w:szCs w:val="28"/>
                <w:lang w:val="nl-NL" w:eastAsia="vi-VN"/>
              </w:rPr>
              <w:t xml:space="preserve">- Lớp theo dõi bình chọn bạn kể hay nhất. </w:t>
            </w:r>
          </w:p>
        </w:tc>
        <w:tc>
          <w:tcPr>
            <w:tcW w:w="1134" w:type="dxa"/>
          </w:tcPr>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eastAsia="vi-VN"/>
              </w:rPr>
              <w:t>- Máy chiếu</w:t>
            </w:r>
          </w:p>
        </w:tc>
      </w:tr>
      <w:tr w:rsidR="00957DAA" w:rsidRPr="00957DAA" w:rsidTr="0073463C">
        <w:tc>
          <w:tcPr>
            <w:tcW w:w="851" w:type="dxa"/>
          </w:tcPr>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3’</w:t>
            </w:r>
          </w:p>
        </w:tc>
        <w:tc>
          <w:tcPr>
            <w:tcW w:w="2268" w:type="dxa"/>
          </w:tcPr>
          <w:p w:rsidR="00957DAA" w:rsidRPr="00957DAA" w:rsidRDefault="00957DAA" w:rsidP="00957DAA">
            <w:pPr>
              <w:rPr>
                <w:rFonts w:ascii="Times New Roman" w:eastAsia="Times New Roman" w:hAnsi="Times New Roman" w:cs="Times New Roman"/>
                <w:b/>
                <w:bCs/>
                <w:iCs/>
                <w:noProof/>
                <w:sz w:val="28"/>
                <w:szCs w:val="28"/>
                <w:lang w:val="fr-FR" w:eastAsia="vi-VN"/>
              </w:rPr>
            </w:pPr>
            <w:r w:rsidRPr="00957DAA">
              <w:rPr>
                <w:rFonts w:ascii="Times New Roman" w:eastAsia="Times New Roman" w:hAnsi="Times New Roman" w:cs="Times New Roman"/>
                <w:b/>
                <w:bCs/>
                <w:iCs/>
                <w:noProof/>
                <w:sz w:val="28"/>
                <w:szCs w:val="28"/>
                <w:lang w:val="fr-FR" w:eastAsia="vi-VN"/>
              </w:rPr>
              <w:t>III. Củng cố dặn dò</w:t>
            </w:r>
          </w:p>
        </w:tc>
        <w:tc>
          <w:tcPr>
            <w:tcW w:w="3598" w:type="dxa"/>
          </w:tcPr>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Nội dung của bài học ?</w:t>
            </w:r>
          </w:p>
          <w:p w:rsidR="00957DAA" w:rsidRPr="00957DAA" w:rsidRDefault="00957DAA" w:rsidP="00957DAA">
            <w:pPr>
              <w:rPr>
                <w:rFonts w:ascii="Times New Roman" w:eastAsia="Times New Roman" w:hAnsi="Times New Roman" w:cs="Times New Roman"/>
                <w:noProof/>
                <w:sz w:val="28"/>
                <w:szCs w:val="28"/>
                <w:lang w:val="fr-FR" w:eastAsia="vi-VN"/>
              </w:rPr>
            </w:pPr>
            <w:r w:rsidRPr="00957DAA">
              <w:rPr>
                <w:rFonts w:ascii="Times New Roman" w:eastAsia="Times New Roman" w:hAnsi="Times New Roman" w:cs="Times New Roman"/>
                <w:noProof/>
                <w:sz w:val="28"/>
                <w:szCs w:val="28"/>
                <w:lang w:val="fr-FR" w:eastAsia="vi-VN"/>
              </w:rPr>
              <w:t>- Nhận xét giờ học.</w:t>
            </w:r>
          </w:p>
          <w:p w:rsidR="00957DAA" w:rsidRPr="00957DAA" w:rsidRDefault="00957DAA" w:rsidP="00957DAA">
            <w:pPr>
              <w:rPr>
                <w:rFonts w:ascii="Times New Roman" w:eastAsia="Times New Roman" w:hAnsi="Times New Roman" w:cs="Times New Roman"/>
                <w:noProof/>
                <w:sz w:val="28"/>
                <w:szCs w:val="28"/>
                <w:lang w:val="fr-FR" w:eastAsia="vi-VN"/>
              </w:rPr>
            </w:pPr>
          </w:p>
        </w:tc>
        <w:tc>
          <w:tcPr>
            <w:tcW w:w="3206" w:type="dxa"/>
          </w:tcPr>
          <w:p w:rsidR="00957DAA" w:rsidRPr="00957DAA" w:rsidRDefault="00957DAA" w:rsidP="00957DAA">
            <w:pPr>
              <w:rPr>
                <w:rFonts w:ascii="Times New Roman" w:eastAsia="Times New Roman" w:hAnsi="Times New Roman" w:cs="Times New Roman"/>
                <w:noProof/>
                <w:sz w:val="28"/>
                <w:szCs w:val="28"/>
                <w:lang w:eastAsia="vi-VN"/>
              </w:rPr>
            </w:pPr>
            <w:r w:rsidRPr="00957DAA">
              <w:rPr>
                <w:rFonts w:ascii="Times New Roman" w:eastAsia="Times New Roman" w:hAnsi="Times New Roman" w:cs="Times New Roman"/>
                <w:noProof/>
                <w:sz w:val="28"/>
                <w:szCs w:val="28"/>
                <w:lang w:eastAsia="vi-VN"/>
              </w:rPr>
              <w:t>-HS trả lời.</w:t>
            </w: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t>- HS lắng nghe.</w:t>
            </w:r>
          </w:p>
        </w:tc>
        <w:tc>
          <w:tcPr>
            <w:tcW w:w="1134" w:type="dxa"/>
          </w:tcPr>
          <w:p w:rsidR="00957DAA" w:rsidRPr="00957DAA" w:rsidRDefault="00957DAA" w:rsidP="00957DAA">
            <w:pPr>
              <w:rPr>
                <w:rFonts w:ascii="Times New Roman" w:eastAsia="Times New Roman" w:hAnsi="Times New Roman" w:cs="Times New Roman"/>
                <w:noProof/>
                <w:sz w:val="28"/>
                <w:szCs w:val="28"/>
                <w:lang w:val="vi-VN" w:eastAsia="vi-VN"/>
              </w:rPr>
            </w:pPr>
          </w:p>
        </w:tc>
      </w:tr>
    </w:tbl>
    <w:p w:rsidR="00957DAA" w:rsidRPr="00957DAA" w:rsidRDefault="00957DAA" w:rsidP="00957DAA">
      <w:pPr>
        <w:spacing w:after="0" w:line="360" w:lineRule="auto"/>
        <w:rPr>
          <w:rFonts w:ascii="Times New Roman" w:eastAsia="Times New Roman" w:hAnsi="Times New Roman" w:cs="Times New Roman"/>
          <w:b/>
          <w:noProof/>
          <w:sz w:val="28"/>
          <w:szCs w:val="28"/>
          <w:lang w:val="nl-NL" w:eastAsia="vi-VN"/>
        </w:rPr>
      </w:pPr>
      <w:r w:rsidRPr="00957DAA">
        <w:rPr>
          <w:rFonts w:ascii="Times New Roman" w:eastAsia="Times New Roman" w:hAnsi="Times New Roman" w:cs="Times New Roman"/>
          <w:b/>
          <w:bCs/>
          <w:noProof/>
          <w:sz w:val="28"/>
          <w:szCs w:val="28"/>
          <w:lang w:val="nl-NL" w:eastAsia="vi-VN"/>
        </w:rPr>
        <w:sym w:font="Wingdings" w:char="F040"/>
      </w:r>
      <w:r w:rsidRPr="00957DAA">
        <w:rPr>
          <w:rFonts w:ascii="Times New Roman" w:eastAsia="Times New Roman" w:hAnsi="Times New Roman" w:cs="Times New Roman"/>
          <w:b/>
          <w:noProof/>
          <w:sz w:val="28"/>
          <w:szCs w:val="28"/>
          <w:lang w:val="nl-NL" w:eastAsia="vi-VN"/>
        </w:rPr>
        <w:t xml:space="preserve">RÚT KINH NGHIỆM TIẾT DẠY </w:t>
      </w:r>
    </w:p>
    <w:p w:rsidR="00957DAA" w:rsidRPr="00957DAA" w:rsidRDefault="00957DAA" w:rsidP="00957DAA">
      <w:pPr>
        <w:tabs>
          <w:tab w:val="left" w:leader="dot" w:pos="0"/>
          <w:tab w:val="left" w:leader="dot" w:pos="9356"/>
        </w:tabs>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ab/>
      </w:r>
    </w:p>
    <w:p w:rsidR="00957DAA" w:rsidRPr="00957DAA" w:rsidRDefault="00957DAA" w:rsidP="00957DAA">
      <w:pPr>
        <w:tabs>
          <w:tab w:val="left" w:leader="dot" w:pos="0"/>
          <w:tab w:val="left" w:leader="dot" w:pos="9356"/>
        </w:tabs>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ab/>
      </w:r>
    </w:p>
    <w:p w:rsidR="00957DAA" w:rsidRPr="00957DAA" w:rsidRDefault="00957DAA" w:rsidP="00957DAA">
      <w:pPr>
        <w:tabs>
          <w:tab w:val="left" w:leader="dot" w:pos="0"/>
          <w:tab w:val="left" w:leader="dot" w:pos="9356"/>
        </w:tabs>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ab/>
      </w:r>
    </w:p>
    <w:p w:rsidR="00957DAA" w:rsidRPr="00957DAA" w:rsidRDefault="00957DAA" w:rsidP="00957DAA">
      <w:pPr>
        <w:tabs>
          <w:tab w:val="left" w:leader="dot" w:pos="0"/>
          <w:tab w:val="left" w:leader="dot" w:pos="9356"/>
        </w:tabs>
        <w:spacing w:after="0" w:line="240" w:lineRule="auto"/>
        <w:rPr>
          <w:rFonts w:ascii="Times New Roman" w:eastAsia="Times New Roman" w:hAnsi="Times New Roman" w:cs="Times New Roman"/>
          <w:noProof/>
          <w:sz w:val="28"/>
          <w:szCs w:val="28"/>
          <w:lang w:val="nl-NL" w:eastAsia="vi-VN"/>
        </w:rPr>
      </w:pPr>
      <w:r w:rsidRPr="00957DAA">
        <w:rPr>
          <w:rFonts w:ascii="Times New Roman" w:eastAsia="Times New Roman" w:hAnsi="Times New Roman" w:cs="Times New Roman"/>
          <w:noProof/>
          <w:sz w:val="28"/>
          <w:szCs w:val="28"/>
          <w:lang w:val="nl-NL" w:eastAsia="vi-VN"/>
        </w:rPr>
        <w:tab/>
      </w:r>
    </w:p>
    <w:p w:rsidR="00957DAA" w:rsidRPr="00957DAA" w:rsidRDefault="00957DAA" w:rsidP="00957DAA">
      <w:pPr>
        <w:spacing w:after="0" w:line="240" w:lineRule="auto"/>
        <w:rPr>
          <w:rFonts w:ascii="Times New Roman" w:eastAsia="Times New Roman" w:hAnsi="Times New Roman" w:cs="Times New Roman"/>
          <w:noProof/>
          <w:sz w:val="28"/>
          <w:szCs w:val="28"/>
          <w:lang w:val="vi-VN" w:eastAsia="vi-VN"/>
        </w:rPr>
      </w:pPr>
    </w:p>
    <w:p w:rsidR="00957DAA" w:rsidRPr="00957DAA" w:rsidRDefault="00957DAA" w:rsidP="00957DAA">
      <w:pPr>
        <w:rPr>
          <w:rFonts w:ascii="Times New Roman" w:eastAsia="Times New Roman" w:hAnsi="Times New Roman" w:cs="Times New Roman"/>
          <w:noProof/>
          <w:sz w:val="28"/>
          <w:szCs w:val="28"/>
          <w:lang w:val="vi-VN" w:eastAsia="vi-VN"/>
        </w:rPr>
      </w:pPr>
      <w:r w:rsidRPr="00957DAA">
        <w:rPr>
          <w:rFonts w:ascii="Times New Roman" w:eastAsia="Times New Roman" w:hAnsi="Times New Roman" w:cs="Times New Roman"/>
          <w:noProof/>
          <w:sz w:val="28"/>
          <w:szCs w:val="28"/>
          <w:lang w:val="vi-VN" w:eastAsia="vi-VN"/>
        </w:rPr>
        <w:lastRenderedPageBreak/>
        <w:br w:type="page"/>
      </w:r>
    </w:p>
    <w:p w:rsidR="00D30313" w:rsidRDefault="00043762"/>
    <w:sectPr w:rsidR="00D30313" w:rsidSect="00957DAA">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7DAA"/>
    <w:rsid w:val="00006B2C"/>
    <w:rsid w:val="00043762"/>
    <w:rsid w:val="003E7450"/>
    <w:rsid w:val="00957DAA"/>
    <w:rsid w:val="00B96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57DA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5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57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57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Minh Nguyet</dc:creator>
  <cp:lastModifiedBy>AutoBVT</cp:lastModifiedBy>
  <cp:revision>3</cp:revision>
  <dcterms:created xsi:type="dcterms:W3CDTF">2019-04-15T03:26:00Z</dcterms:created>
  <dcterms:modified xsi:type="dcterms:W3CDTF">2019-04-25T01:12:00Z</dcterms:modified>
</cp:coreProperties>
</file>