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C8030D" w:rsidRPr="00C8030D" w:rsidTr="003A1739">
        <w:tc>
          <w:tcPr>
            <w:tcW w:w="5353" w:type="dxa"/>
          </w:tcPr>
          <w:p w:rsidR="003A1739" w:rsidRDefault="00C8030D" w:rsidP="00BC0C47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C8030D">
              <w:rPr>
                <w:rFonts w:cs="Times New Roman"/>
                <w:b/>
                <w:szCs w:val="28"/>
              </w:rPr>
              <w:t xml:space="preserve">TRƯỜNG THCS </w:t>
            </w:r>
            <w:r>
              <w:rPr>
                <w:rFonts w:cs="Times New Roman"/>
                <w:b/>
                <w:szCs w:val="28"/>
              </w:rPr>
              <w:t>THƯỢNG THANH</w:t>
            </w:r>
          </w:p>
          <w:p w:rsidR="00C8030D" w:rsidRPr="003A1739" w:rsidRDefault="003A1739" w:rsidP="00B6500C">
            <w:pPr>
              <w:tabs>
                <w:tab w:val="left" w:pos="1890"/>
              </w:tabs>
              <w:spacing w:line="276" w:lineRule="auto"/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học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  <w:r w:rsidRPr="00C8030D">
              <w:rPr>
                <w:rFonts w:cs="Times New Roman"/>
                <w:b/>
                <w:szCs w:val="28"/>
              </w:rPr>
              <w:t xml:space="preserve"> 201</w:t>
            </w:r>
            <w:r w:rsidR="00B6500C">
              <w:rPr>
                <w:rFonts w:cs="Times New Roman"/>
                <w:b/>
                <w:szCs w:val="28"/>
              </w:rPr>
              <w:t>7</w:t>
            </w:r>
            <w:r w:rsidRPr="00C8030D">
              <w:rPr>
                <w:rFonts w:cs="Times New Roman"/>
                <w:b/>
                <w:szCs w:val="28"/>
              </w:rPr>
              <w:t xml:space="preserve"> - 201</w:t>
            </w:r>
            <w:r w:rsidR="00B6500C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4961" w:type="dxa"/>
          </w:tcPr>
          <w:p w:rsidR="00C8030D" w:rsidRPr="00C8030D" w:rsidRDefault="00C8030D" w:rsidP="00BC0C47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C8030D">
              <w:rPr>
                <w:rFonts w:cs="Times New Roman"/>
                <w:b/>
                <w:szCs w:val="28"/>
              </w:rPr>
              <w:t>Đ</w:t>
            </w:r>
            <w:r w:rsidR="003A1739">
              <w:rPr>
                <w:rFonts w:cs="Times New Roman"/>
                <w:b/>
                <w:szCs w:val="28"/>
              </w:rPr>
              <w:t>Ề</w:t>
            </w:r>
            <w:r w:rsidRPr="00C8030D">
              <w:rPr>
                <w:rFonts w:cs="Times New Roman"/>
                <w:b/>
                <w:szCs w:val="28"/>
              </w:rPr>
              <w:t xml:space="preserve"> CƯƠNG ÔN TẬP HỌC KÌ II</w:t>
            </w:r>
          </w:p>
          <w:p w:rsidR="00C8030D" w:rsidRPr="00C8030D" w:rsidRDefault="00C8030D" w:rsidP="00BC0C47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C8030D">
              <w:rPr>
                <w:rFonts w:cs="Times New Roman"/>
                <w:b/>
                <w:szCs w:val="28"/>
              </w:rPr>
              <w:t xml:space="preserve">MÔN: </w:t>
            </w:r>
            <w:proofErr w:type="spellStart"/>
            <w:r w:rsidR="003A1739">
              <w:rPr>
                <w:rFonts w:cs="Times New Roman"/>
                <w:b/>
                <w:szCs w:val="28"/>
              </w:rPr>
              <w:t>Công</w:t>
            </w:r>
            <w:proofErr w:type="spellEnd"/>
            <w:r w:rsidR="003A1739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3A1739">
              <w:rPr>
                <w:rFonts w:cs="Times New Roman"/>
                <w:b/>
                <w:szCs w:val="28"/>
              </w:rPr>
              <w:t>nghệ</w:t>
            </w:r>
            <w:proofErr w:type="spellEnd"/>
            <w:r w:rsidRPr="00C8030D">
              <w:rPr>
                <w:rFonts w:cs="Times New Roman"/>
                <w:b/>
                <w:szCs w:val="28"/>
              </w:rPr>
              <w:t xml:space="preserve"> 8</w:t>
            </w:r>
            <w:r w:rsidR="001478C9">
              <w:rPr>
                <w:rFonts w:cs="Times New Roman"/>
                <w:b/>
                <w:szCs w:val="28"/>
              </w:rPr>
              <w:t xml:space="preserve"> THM</w:t>
            </w:r>
          </w:p>
          <w:p w:rsidR="00C8030D" w:rsidRPr="00C8030D" w:rsidRDefault="00C8030D" w:rsidP="00BC0C47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3A1739" w:rsidRDefault="003A1739" w:rsidP="003A17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030D" w:rsidRPr="003A1739" w:rsidRDefault="00C8030D" w:rsidP="00BC0C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B6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TRẮC NGHIỆM</w:t>
      </w:r>
    </w:p>
    <w:p w:rsidR="00C8030D" w:rsidRPr="00C8030D" w:rsidRDefault="00C8030D" w:rsidP="00BC0C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03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478C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478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030D" w:rsidRPr="00C8030D" w:rsidRDefault="003A1739" w:rsidP="00BC0C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C8030D" w:rsidRPr="00C8030D">
        <w:rPr>
          <w:rFonts w:ascii="Times New Roman" w:hAnsi="Times New Roman" w:cs="Times New Roman"/>
          <w:sz w:val="28"/>
          <w:szCs w:val="28"/>
        </w:rPr>
        <w:t>ạng</w:t>
      </w:r>
      <w:proofErr w:type="spellEnd"/>
      <w:r w:rsidR="00C8030D"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30D" w:rsidRPr="00C8030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C8030D"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30D" w:rsidRPr="00C803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8030D"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30D" w:rsidRPr="00C8030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8030D" w:rsidRPr="00C803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030D" w:rsidRPr="00C8030D" w:rsidRDefault="00C8030D" w:rsidP="00BC0C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3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8030D">
        <w:rPr>
          <w:rFonts w:ascii="Times New Roman" w:hAnsi="Times New Roman" w:cs="Times New Roman"/>
          <w:sz w:val="28"/>
          <w:szCs w:val="28"/>
        </w:rPr>
        <w:t xml:space="preserve"> </w:t>
      </w:r>
      <w:r w:rsidR="003A173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cắ</w:t>
      </w:r>
      <w:r w:rsidR="003A173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A1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1739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73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3A17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173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739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C80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30D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C8030D">
        <w:rPr>
          <w:rFonts w:ascii="Times New Roman" w:hAnsi="Times New Roman" w:cs="Times New Roman"/>
          <w:sz w:val="28"/>
          <w:szCs w:val="28"/>
        </w:rPr>
        <w:t>.</w:t>
      </w:r>
    </w:p>
    <w:p w:rsidR="00C8030D" w:rsidRPr="003A1739" w:rsidRDefault="00C8030D" w:rsidP="00BC0C4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II.</w:t>
      </w:r>
      <w:r w:rsidR="00B6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TỰ LUẬN</w:t>
      </w:r>
    </w:p>
    <w:p w:rsidR="003A1739" w:rsidRDefault="003A1739" w:rsidP="00BC0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proofErr w:type="spellStart"/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3A1739">
        <w:rPr>
          <w:rFonts w:ascii="Times New Roman" w:hAnsi="Times New Roman" w:cs="Times New Roman"/>
          <w:b/>
          <w:sz w:val="28"/>
          <w:szCs w:val="28"/>
          <w:lang w:val="en-GB"/>
        </w:rPr>
        <w:t xml:space="preserve">: </w:t>
      </w:r>
      <w:r w:rsidRPr="003A1739">
        <w:rPr>
          <w:rFonts w:ascii="Times New Roman" w:hAnsi="Times New Roman" w:cs="Times New Roman"/>
          <w:sz w:val="28"/>
          <w:szCs w:val="28"/>
          <w:lang w:val="nl-NL"/>
        </w:rPr>
        <w:t xml:space="preserve">So sánh đặc điểm và chức năng của sơ đồ nguyên lí và sơ đồ lắp đặt? </w:t>
      </w:r>
    </w:p>
    <w:p w:rsidR="003A1739" w:rsidRDefault="003A1739" w:rsidP="00BC0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3A17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A173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Pr="003A1739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3A1739">
        <w:rPr>
          <w:rFonts w:ascii="Times New Roman" w:hAnsi="Times New Roman" w:cs="Times New Roman"/>
          <w:sz w:val="28"/>
          <w:szCs w:val="28"/>
        </w:rPr>
        <w:t>?</w:t>
      </w:r>
    </w:p>
    <w:p w:rsidR="003A1739" w:rsidRPr="003A1739" w:rsidRDefault="003A1739" w:rsidP="00BC0C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C47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C0C47">
        <w:rPr>
          <w:rFonts w:ascii="Times New Roman" w:hAnsi="Times New Roman" w:cs="Times New Roman"/>
          <w:b/>
          <w:sz w:val="28"/>
          <w:szCs w:val="28"/>
          <w:u w:val="single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aptomat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BC0C4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aptomat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dao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0C47">
        <w:rPr>
          <w:rFonts w:ascii="Times New Roman" w:hAnsi="Times New Roman" w:cs="Times New Roman"/>
          <w:sz w:val="28"/>
          <w:szCs w:val="28"/>
        </w:rPr>
        <w:t>chì</w:t>
      </w:r>
      <w:proofErr w:type="spellEnd"/>
      <w:r w:rsidR="00BC0C4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C8030D" w:rsidRDefault="001478C9" w:rsidP="00C803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478C9" w:rsidRDefault="001478C9" w:rsidP="00C803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ổ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78C9" w:rsidRPr="00C8030D" w:rsidRDefault="001478C9" w:rsidP="00C8030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459" w:type="dxa"/>
        <w:tblLook w:val="01E0" w:firstRow="1" w:lastRow="1" w:firstColumn="1" w:lastColumn="1" w:noHBand="0" w:noVBand="0"/>
      </w:tblPr>
      <w:tblGrid>
        <w:gridCol w:w="3083"/>
        <w:gridCol w:w="3109"/>
        <w:gridCol w:w="3095"/>
      </w:tblGrid>
      <w:tr w:rsidR="00BC0C47" w:rsidRPr="00BC0C47" w:rsidTr="000B08E8">
        <w:trPr>
          <w:jc w:val="center"/>
        </w:trPr>
        <w:tc>
          <w:tcPr>
            <w:tcW w:w="3083" w:type="dxa"/>
            <w:shd w:val="clear" w:color="auto" w:fill="auto"/>
          </w:tcPr>
          <w:p w:rsidR="00BC0C47" w:rsidRPr="00BC0C47" w:rsidRDefault="00BC0C47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giám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3109" w:type="dxa"/>
            <w:shd w:val="clear" w:color="auto" w:fill="auto"/>
          </w:tcPr>
          <w:p w:rsidR="00BC0C47" w:rsidRPr="00BC0C47" w:rsidRDefault="00BC0C47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  <w:p w:rsidR="00BC0C47" w:rsidRPr="00BC0C47" w:rsidRDefault="00BC0C47" w:rsidP="00BC0C47">
            <w:pPr>
              <w:tabs>
                <w:tab w:val="left" w:pos="2800"/>
              </w:tabs>
              <w:ind w:right="-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C47" w:rsidRPr="00BC0C47" w:rsidRDefault="00BC0C47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C47" w:rsidRPr="00BC0C47" w:rsidRDefault="00BC0C47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BC0C47" w:rsidRPr="00BC0C47" w:rsidRDefault="00F73861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  <w:p w:rsidR="00BC0C47" w:rsidRPr="00BC0C47" w:rsidRDefault="00BC0C47" w:rsidP="00BC0C47">
            <w:pPr>
              <w:tabs>
                <w:tab w:val="left" w:pos="2800"/>
              </w:tabs>
              <w:ind w:right="-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C47" w:rsidRPr="00BC0C47" w:rsidRDefault="00BC0C47" w:rsidP="000B08E8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0C47" w:rsidRPr="00BC0C47" w:rsidRDefault="00BC0C47" w:rsidP="00B6500C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478C9" w:rsidRDefault="001478C9" w:rsidP="00C8030D">
      <w:pPr>
        <w:rPr>
          <w:rFonts w:ascii="Times New Roman" w:hAnsi="Times New Roman" w:cs="Times New Roman"/>
          <w:sz w:val="28"/>
          <w:szCs w:val="28"/>
        </w:rPr>
      </w:pPr>
    </w:p>
    <w:p w:rsidR="001478C9" w:rsidRDefault="00147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11291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6237"/>
      </w:tblGrid>
      <w:tr w:rsidR="000541BE" w:rsidRPr="002D10F3" w:rsidTr="007B7ABA">
        <w:tc>
          <w:tcPr>
            <w:tcW w:w="5054" w:type="dxa"/>
          </w:tcPr>
          <w:p w:rsidR="000541BE" w:rsidRPr="007B7ABA" w:rsidRDefault="000541BE" w:rsidP="002D10F3">
            <w:pPr>
              <w:jc w:val="center"/>
              <w:rPr>
                <w:rFonts w:cs="Times New Roman"/>
                <w:b/>
                <w:szCs w:val="28"/>
              </w:rPr>
            </w:pPr>
            <w:r w:rsidRPr="007B7ABA">
              <w:rPr>
                <w:rFonts w:cs="Times New Roman"/>
                <w:b/>
                <w:szCs w:val="28"/>
              </w:rPr>
              <w:lastRenderedPageBreak/>
              <w:t>TRƯỜNG THCS THƯỢNG THANH</w:t>
            </w:r>
            <w:bookmarkStart w:id="0" w:name="_GoBack"/>
            <w:bookmarkEnd w:id="0"/>
          </w:p>
          <w:p w:rsidR="000541BE" w:rsidRPr="007B7ABA" w:rsidRDefault="000541BE" w:rsidP="00B6500C">
            <w:pPr>
              <w:tabs>
                <w:tab w:val="left" w:pos="1890"/>
              </w:tabs>
              <w:jc w:val="center"/>
              <w:rPr>
                <w:rFonts w:cs="Times New Roman"/>
                <w:szCs w:val="28"/>
              </w:rPr>
            </w:pPr>
            <w:proofErr w:type="spellStart"/>
            <w:r w:rsidRPr="007B7ABA">
              <w:rPr>
                <w:rFonts w:cs="Times New Roman"/>
                <w:b/>
                <w:szCs w:val="28"/>
              </w:rPr>
              <w:t>Năm</w:t>
            </w:r>
            <w:proofErr w:type="spellEnd"/>
            <w:r w:rsidRPr="007B7AB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7B7ABA">
              <w:rPr>
                <w:rFonts w:cs="Times New Roman"/>
                <w:b/>
                <w:szCs w:val="28"/>
              </w:rPr>
              <w:t>học</w:t>
            </w:r>
            <w:proofErr w:type="spellEnd"/>
            <w:r w:rsidRPr="007B7ABA">
              <w:rPr>
                <w:rFonts w:cs="Times New Roman"/>
                <w:b/>
                <w:szCs w:val="28"/>
              </w:rPr>
              <w:t>: 201</w:t>
            </w:r>
            <w:r w:rsidR="00B6500C" w:rsidRPr="007B7ABA">
              <w:rPr>
                <w:rFonts w:cs="Times New Roman"/>
                <w:b/>
                <w:szCs w:val="28"/>
              </w:rPr>
              <w:t>7</w:t>
            </w:r>
            <w:r w:rsidRPr="007B7ABA">
              <w:rPr>
                <w:rFonts w:cs="Times New Roman"/>
                <w:b/>
                <w:szCs w:val="28"/>
              </w:rPr>
              <w:t xml:space="preserve"> - 201</w:t>
            </w:r>
            <w:r w:rsidR="00B6500C" w:rsidRPr="007B7ABA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237" w:type="dxa"/>
          </w:tcPr>
          <w:p w:rsidR="000541BE" w:rsidRPr="007B7ABA" w:rsidRDefault="000541BE" w:rsidP="002D10F3">
            <w:pPr>
              <w:jc w:val="center"/>
              <w:rPr>
                <w:rFonts w:cs="Times New Roman"/>
                <w:b/>
                <w:szCs w:val="28"/>
              </w:rPr>
            </w:pPr>
            <w:r w:rsidRPr="007B7ABA">
              <w:rPr>
                <w:rFonts w:cs="Times New Roman"/>
                <w:b/>
                <w:szCs w:val="28"/>
              </w:rPr>
              <w:t>HƯỚNG DẪN ĐỀ CƯƠNG ÔN TẬP HỌC KÌ II</w:t>
            </w:r>
          </w:p>
          <w:p w:rsidR="000541BE" w:rsidRPr="007B7ABA" w:rsidRDefault="000541BE" w:rsidP="002D10F3">
            <w:pPr>
              <w:jc w:val="center"/>
              <w:rPr>
                <w:rFonts w:cs="Times New Roman"/>
                <w:b/>
                <w:szCs w:val="28"/>
              </w:rPr>
            </w:pPr>
            <w:r w:rsidRPr="007B7ABA">
              <w:rPr>
                <w:rFonts w:cs="Times New Roman"/>
                <w:b/>
                <w:szCs w:val="28"/>
              </w:rPr>
              <w:t xml:space="preserve">MÔN: </w:t>
            </w:r>
            <w:r w:rsidR="007B7ABA" w:rsidRPr="007B7ABA">
              <w:rPr>
                <w:rFonts w:cs="Times New Roman"/>
                <w:b/>
                <w:szCs w:val="28"/>
              </w:rPr>
              <w:t xml:space="preserve">CÔNG NGHỆ </w:t>
            </w:r>
            <w:r w:rsidRPr="007B7ABA">
              <w:rPr>
                <w:rFonts w:cs="Times New Roman"/>
                <w:b/>
                <w:szCs w:val="28"/>
              </w:rPr>
              <w:t>8</w:t>
            </w:r>
            <w:r w:rsidR="007B7ABA" w:rsidRPr="007B7ABA">
              <w:rPr>
                <w:rFonts w:cs="Times New Roman"/>
                <w:b/>
                <w:szCs w:val="28"/>
              </w:rPr>
              <w:t xml:space="preserve"> THM</w:t>
            </w:r>
          </w:p>
          <w:p w:rsidR="000541BE" w:rsidRPr="007B7ABA" w:rsidRDefault="000541BE" w:rsidP="002D10F3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857D1E" w:rsidRPr="002D10F3" w:rsidRDefault="00857D1E" w:rsidP="002D1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819"/>
        <w:gridCol w:w="3544"/>
      </w:tblGrid>
      <w:tr w:rsidR="00857D1E" w:rsidRPr="002D10F3" w:rsidTr="00FD7D55">
        <w:tc>
          <w:tcPr>
            <w:tcW w:w="2093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Sơ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đồ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nguyên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lí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544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</w:tr>
      <w:tr w:rsidR="00857D1E" w:rsidRPr="002D10F3" w:rsidTr="00FD7D55">
        <w:tc>
          <w:tcPr>
            <w:tcW w:w="2093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Sơ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đồ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lắp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>đặt</w:t>
            </w:r>
            <w:proofErr w:type="spellEnd"/>
            <w:r w:rsidRPr="002D10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544" w:type="dxa"/>
          </w:tcPr>
          <w:p w:rsidR="00857D1E" w:rsidRPr="002D10F3" w:rsidRDefault="00857D1E" w:rsidP="002D1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trù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mạch</w:t>
            </w:r>
            <w:proofErr w:type="spellEnd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0F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</w:p>
        </w:tc>
      </w:tr>
    </w:tbl>
    <w:p w:rsidR="00857D1E" w:rsidRPr="002D10F3" w:rsidRDefault="00857D1E" w:rsidP="002D10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D10F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</w:t>
      </w:r>
      <w:r w:rsidR="00363A90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:</w:t>
      </w:r>
      <w:r w:rsidR="002D10F3">
        <w:rPr>
          <w:rFonts w:ascii="Times New Roman" w:hAnsi="Times New Roman" w:cs="Times New Roman"/>
          <w:sz w:val="28"/>
          <w:szCs w:val="28"/>
          <w:lang w:val="nl-NL"/>
        </w:rPr>
        <w:t xml:space="preserve"> - Đ</w:t>
      </w:r>
      <w:r w:rsidRPr="002D10F3">
        <w:rPr>
          <w:rFonts w:ascii="Times New Roman" w:hAnsi="Times New Roman" w:cs="Times New Roman"/>
          <w:sz w:val="28"/>
          <w:szCs w:val="28"/>
          <w:lang w:val="nl-NL"/>
        </w:rPr>
        <w:t>ặc điểm</w:t>
      </w:r>
    </w:p>
    <w:p w:rsidR="00857D1E" w:rsidRPr="002D10F3" w:rsidRDefault="00857D1E" w:rsidP="002D10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D10F3">
        <w:rPr>
          <w:rFonts w:ascii="Times New Roman" w:hAnsi="Times New Roman" w:cs="Times New Roman"/>
          <w:sz w:val="28"/>
          <w:szCs w:val="28"/>
          <w:lang w:val="nl-NL"/>
        </w:rPr>
        <w:t xml:space="preserve">     + Có điện áp định mức là 220V  </w:t>
      </w:r>
    </w:p>
    <w:p w:rsidR="00857D1E" w:rsidRPr="002D10F3" w:rsidRDefault="00857D1E" w:rsidP="002D10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D10F3">
        <w:rPr>
          <w:rFonts w:ascii="Times New Roman" w:hAnsi="Times New Roman" w:cs="Times New Roman"/>
          <w:sz w:val="28"/>
          <w:szCs w:val="28"/>
          <w:lang w:val="nl-NL"/>
        </w:rPr>
        <w:t xml:space="preserve">     + Đồ dùng điện của mạng điện trong nhà rất đa dạng </w:t>
      </w:r>
      <w:r w:rsidR="002D10F3">
        <w:rPr>
          <w:rFonts w:ascii="Times New Roman" w:hAnsi="Times New Roman" w:cs="Times New Roman"/>
          <w:sz w:val="28"/>
          <w:szCs w:val="28"/>
          <w:lang w:val="nl-NL"/>
        </w:rPr>
        <w:t>, công suất rất khác nhau</w:t>
      </w:r>
    </w:p>
    <w:p w:rsidR="00857D1E" w:rsidRPr="002D10F3" w:rsidRDefault="00857D1E" w:rsidP="002D10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D10F3">
        <w:rPr>
          <w:rFonts w:ascii="Times New Roman" w:hAnsi="Times New Roman" w:cs="Times New Roman"/>
          <w:sz w:val="28"/>
          <w:szCs w:val="28"/>
          <w:lang w:val="nl-NL"/>
        </w:rPr>
        <w:t xml:space="preserve">     + Điện áp định mức của các thiết bị, đồ dùng điện phải phù hợp với điện áp mạng điện.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070"/>
        <w:gridCol w:w="5386"/>
      </w:tblGrid>
      <w:tr w:rsidR="002D10F3" w:rsidTr="00FD7D55">
        <w:tc>
          <w:tcPr>
            <w:tcW w:w="5070" w:type="dxa"/>
          </w:tcPr>
          <w:p w:rsidR="002D10F3" w:rsidRPr="002D10F3" w:rsidRDefault="002D10F3" w:rsidP="002D10F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>Yêu cầu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Đảm bảo cung cấp đủ điện 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Đảm bảo an toàn cho người và ngôi nhà 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Sử dụng thuận tiện, chắc, đẹp </w:t>
            </w:r>
          </w:p>
          <w:p w:rsid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Dễ dàng kiểm tra và sửa chữa </w:t>
            </w:r>
          </w:p>
        </w:tc>
        <w:tc>
          <w:tcPr>
            <w:tcW w:w="5386" w:type="dxa"/>
          </w:tcPr>
          <w:p w:rsidR="002D10F3" w:rsidRPr="002D10F3" w:rsidRDefault="002D10F3" w:rsidP="002D10F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>Cấu tạo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Công tơ điện 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 xml:space="preserve">+ Dây dẫn điện 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>+ Các thiết bị điện đóng cắt, bảo vệ</w:t>
            </w:r>
            <w:r w:rsidR="00FD7D55">
              <w:rPr>
                <w:rFonts w:cs="Times New Roman"/>
                <w:szCs w:val="28"/>
                <w:lang w:val="nl-NL"/>
              </w:rPr>
              <w:t xml:space="preserve">, </w:t>
            </w:r>
            <w:r w:rsidRPr="002D10F3">
              <w:rPr>
                <w:rFonts w:cs="Times New Roman"/>
                <w:szCs w:val="28"/>
                <w:lang w:val="nl-NL"/>
              </w:rPr>
              <w:t>lấy điện</w:t>
            </w:r>
          </w:p>
          <w:p w:rsidR="002D10F3" w:rsidRPr="002D10F3" w:rsidRDefault="002D10F3" w:rsidP="002D10F3">
            <w:pPr>
              <w:rPr>
                <w:rFonts w:cs="Times New Roman"/>
                <w:szCs w:val="28"/>
                <w:lang w:val="nl-NL"/>
              </w:rPr>
            </w:pPr>
            <w:r w:rsidRPr="002D10F3">
              <w:rPr>
                <w:rFonts w:cs="Times New Roman"/>
                <w:szCs w:val="28"/>
                <w:lang w:val="nl-NL"/>
              </w:rPr>
              <w:t>+ Đồ dùng điện</w:t>
            </w:r>
          </w:p>
        </w:tc>
      </w:tr>
    </w:tbl>
    <w:p w:rsidR="00857D1E" w:rsidRPr="002D10F3" w:rsidRDefault="002D10F3" w:rsidP="002D1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3: </w:t>
      </w:r>
    </w:p>
    <w:p w:rsidR="00363A90" w:rsidRDefault="00363A90" w:rsidP="00363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aptomat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sảy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tải</w:t>
      </w:r>
      <w:proofErr w:type="spellEnd"/>
    </w:p>
    <w:p w:rsidR="00363A90" w:rsidRDefault="00363A90" w:rsidP="00363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Aptomat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chì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63A90" w:rsidRPr="00A77311" w:rsidRDefault="00363A90" w:rsidP="0036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11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aptomat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chì</w:t>
      </w:r>
      <w:proofErr w:type="spellEnd"/>
    </w:p>
    <w:p w:rsidR="000541BE" w:rsidRDefault="00363A90" w:rsidP="00363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311">
        <w:rPr>
          <w:rFonts w:ascii="Times New Roman" w:hAnsi="Times New Roman" w:cs="Times New Roman"/>
          <w:sz w:val="28"/>
          <w:szCs w:val="28"/>
        </w:rPr>
        <w:t xml:space="preserve">+ Sau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núm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7311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cắt</w:t>
      </w:r>
      <w:proofErr w:type="spellEnd"/>
      <w:proofErr w:type="gramEnd"/>
      <w:r w:rsidRPr="00A773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=&gt;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aptomat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A77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311">
        <w:rPr>
          <w:rFonts w:ascii="Times New Roman" w:hAnsi="Times New Roman" w:cs="Times New Roman"/>
          <w:sz w:val="28"/>
          <w:szCs w:val="28"/>
        </w:rPr>
        <w:t>dao</w:t>
      </w:r>
      <w:proofErr w:type="spellEnd"/>
    </w:p>
    <w:p w:rsidR="002D10F3" w:rsidRPr="002D10F3" w:rsidRDefault="002D10F3" w:rsidP="002D10F3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2D1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4:</w:t>
      </w:r>
    </w:p>
    <w:p w:rsidR="00363A90" w:rsidRDefault="001478C9" w:rsidP="00363A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B1: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1478C9" w:rsidRDefault="001478C9" w:rsidP="00363A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B2: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:rsidR="001478C9" w:rsidRDefault="001478C9" w:rsidP="00363A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B3: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1478C9" w:rsidRDefault="001478C9" w:rsidP="00363A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B4: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1478C9" w:rsidRPr="00A05BCB" w:rsidRDefault="001478C9" w:rsidP="00147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1478C9">
        <w:rPr>
          <w:rFonts w:ascii="Times New Roman" w:hAnsi="Times New Roman" w:cs="Times New Roman"/>
          <w:b/>
          <w:sz w:val="28"/>
          <w:szCs w:val="28"/>
          <w:u w:val="single"/>
        </w:rPr>
        <w:t xml:space="preserve"> 5:</w:t>
      </w:r>
      <w:r w:rsidR="00A0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05BC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A05BCB">
        <w:rPr>
          <w:rFonts w:ascii="Times New Roman" w:hAnsi="Times New Roman" w:cs="Times New Roman"/>
          <w:sz w:val="28"/>
          <w:szCs w:val="28"/>
        </w:rPr>
        <w:t xml:space="preserve"> 10.1 (SGK, 83)</w:t>
      </w:r>
    </w:p>
    <w:p w:rsidR="00B9525A" w:rsidRPr="00B9525A" w:rsidRDefault="00B9525A" w:rsidP="00B95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8C9" w:rsidRPr="001478C9" w:rsidRDefault="001478C9" w:rsidP="00147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jc w:val="center"/>
        <w:tblInd w:w="-459" w:type="dxa"/>
        <w:tblLook w:val="01E0" w:firstRow="1" w:lastRow="1" w:firstColumn="1" w:lastColumn="1" w:noHBand="0" w:noVBand="0"/>
      </w:tblPr>
      <w:tblGrid>
        <w:gridCol w:w="3083"/>
        <w:gridCol w:w="3109"/>
        <w:gridCol w:w="3095"/>
      </w:tblGrid>
      <w:tr w:rsidR="00A64551" w:rsidRPr="00BC0C47" w:rsidTr="00F64D15">
        <w:trPr>
          <w:jc w:val="center"/>
        </w:trPr>
        <w:tc>
          <w:tcPr>
            <w:tcW w:w="3083" w:type="dxa"/>
            <w:shd w:val="clear" w:color="auto" w:fill="auto"/>
          </w:tcPr>
          <w:p w:rsidR="00A64551" w:rsidRPr="00BC0C47" w:rsidRDefault="00A6455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giám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3109" w:type="dxa"/>
            <w:shd w:val="clear" w:color="auto" w:fill="auto"/>
          </w:tcPr>
          <w:p w:rsidR="00A64551" w:rsidRPr="00BC0C47" w:rsidRDefault="00A6455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  <w:p w:rsidR="00A64551" w:rsidRDefault="00A64551" w:rsidP="00363A90">
            <w:pPr>
              <w:tabs>
                <w:tab w:val="left" w:pos="2800"/>
              </w:tabs>
              <w:ind w:right="-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A90" w:rsidRPr="00BC0C47" w:rsidRDefault="00363A90" w:rsidP="00363A90">
            <w:pPr>
              <w:tabs>
                <w:tab w:val="left" w:pos="2800"/>
              </w:tabs>
              <w:ind w:right="-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551" w:rsidRPr="00BC0C47" w:rsidRDefault="00A6455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C0C47">
              <w:rPr>
                <w:rFonts w:ascii="Times New Roman" w:hAnsi="Times New Roman" w:cs="Times New Roman"/>
                <w:b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A64551" w:rsidRPr="00BC0C47" w:rsidRDefault="00F7386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CM</w:t>
            </w:r>
          </w:p>
          <w:p w:rsidR="00A64551" w:rsidRPr="00BC0C47" w:rsidRDefault="00A64551" w:rsidP="005D337B">
            <w:pPr>
              <w:tabs>
                <w:tab w:val="left" w:pos="2800"/>
              </w:tabs>
              <w:ind w:right="-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551" w:rsidRPr="00BC0C47" w:rsidRDefault="00A6455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551" w:rsidRPr="00BC0C47" w:rsidRDefault="00A64551" w:rsidP="005D337B">
            <w:pPr>
              <w:tabs>
                <w:tab w:val="left" w:pos="2800"/>
              </w:tabs>
              <w:ind w:right="-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34613" w:rsidRPr="002373C5" w:rsidRDefault="00034613" w:rsidP="00AB11DC">
      <w:pPr>
        <w:tabs>
          <w:tab w:val="left" w:leader="dot" w:pos="85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4613" w:rsidRPr="002373C5" w:rsidSect="00B9525A">
      <w:pgSz w:w="12240" w:h="15840"/>
      <w:pgMar w:top="568" w:right="900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967"/>
    <w:multiLevelType w:val="hybridMultilevel"/>
    <w:tmpl w:val="CBDA1FB6"/>
    <w:lvl w:ilvl="0" w:tplc="4088F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87295"/>
    <w:multiLevelType w:val="hybridMultilevel"/>
    <w:tmpl w:val="D520E4A8"/>
    <w:lvl w:ilvl="0" w:tplc="D750AA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28DF"/>
    <w:multiLevelType w:val="hybridMultilevel"/>
    <w:tmpl w:val="BF04A4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30454C"/>
    <w:multiLevelType w:val="hybridMultilevel"/>
    <w:tmpl w:val="297E3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60480"/>
    <w:multiLevelType w:val="hybridMultilevel"/>
    <w:tmpl w:val="534028E6"/>
    <w:lvl w:ilvl="0" w:tplc="6D6EA98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F5E9F"/>
    <w:multiLevelType w:val="hybridMultilevel"/>
    <w:tmpl w:val="FC1EB41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A4A42"/>
    <w:multiLevelType w:val="hybridMultilevel"/>
    <w:tmpl w:val="4364DFA8"/>
    <w:lvl w:ilvl="0" w:tplc="04185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73C5"/>
    <w:rsid w:val="00034613"/>
    <w:rsid w:val="000541BE"/>
    <w:rsid w:val="000A102D"/>
    <w:rsid w:val="000D2E03"/>
    <w:rsid w:val="001478C9"/>
    <w:rsid w:val="002373C5"/>
    <w:rsid w:val="002D10F3"/>
    <w:rsid w:val="003262DF"/>
    <w:rsid w:val="00363A90"/>
    <w:rsid w:val="003A1739"/>
    <w:rsid w:val="004D67C8"/>
    <w:rsid w:val="006476C0"/>
    <w:rsid w:val="00690D55"/>
    <w:rsid w:val="007B7ABA"/>
    <w:rsid w:val="00857D1E"/>
    <w:rsid w:val="00970DA4"/>
    <w:rsid w:val="00A05BCB"/>
    <w:rsid w:val="00A64551"/>
    <w:rsid w:val="00AB02B5"/>
    <w:rsid w:val="00AB11DC"/>
    <w:rsid w:val="00B6500C"/>
    <w:rsid w:val="00B9525A"/>
    <w:rsid w:val="00BC0C47"/>
    <w:rsid w:val="00C8030D"/>
    <w:rsid w:val="00E84B69"/>
    <w:rsid w:val="00F73861"/>
    <w:rsid w:val="00FD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3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semiHidden/>
    <w:rsid w:val="004D67C8"/>
    <w:pPr>
      <w:spacing w:after="160" w:line="240" w:lineRule="exact"/>
    </w:pPr>
    <w:rPr>
      <w:rFonts w:ascii="Arial" w:eastAsia="Times New Roman" w:hAnsi="Arial" w:cs="Arial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4D6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03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semiHidden/>
    <w:rsid w:val="004D67C8"/>
    <w:pPr>
      <w:spacing w:after="160" w:line="240" w:lineRule="exact"/>
    </w:pPr>
    <w:rPr>
      <w:rFonts w:ascii="Arial" w:eastAsia="Times New Roman" w:hAnsi="Arial" w:cs="Arial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4D6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F9F5-4EA2-4028-82B0-DA2D9341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LaptopTCC</dc:creator>
  <cp:lastModifiedBy>VS9 Win 8.1</cp:lastModifiedBy>
  <cp:revision>21</cp:revision>
  <cp:lastPrinted>2018-04-09T01:35:00Z</cp:lastPrinted>
  <dcterms:created xsi:type="dcterms:W3CDTF">2017-03-25T14:42:00Z</dcterms:created>
  <dcterms:modified xsi:type="dcterms:W3CDTF">2018-04-09T02:23:00Z</dcterms:modified>
</cp:coreProperties>
</file>