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2DBDB" w:themeColor="accent2" w:themeTint="33"/>
  <w:body>
    <w:p w:rsidR="00446B76" w:rsidRPr="000A3C78" w:rsidRDefault="00EE4DCA" w:rsidP="000A3C78">
      <w:pPr>
        <w:pStyle w:val="Heading1"/>
        <w:spacing w:before="120" w:after="120"/>
        <w:jc w:val="center"/>
        <w:rPr>
          <w:color w:val="00B050"/>
          <w:sz w:val="36"/>
        </w:rPr>
      </w:pPr>
      <w:r w:rsidRPr="000A3C78">
        <w:rPr>
          <w:color w:val="00B050"/>
          <w:sz w:val="36"/>
        </w:rPr>
        <w:t>ĐỔI MỚI DẠY HỌC TRONG SINH HOẠT CHUYÊN MÔN THƯỜNG XUYÊN CỦA TRƯỜNG THCS ÁI MỘ</w:t>
      </w:r>
    </w:p>
    <w:p w:rsidR="000A3C78" w:rsidRDefault="000A3C78" w:rsidP="000A3C78">
      <w:pPr>
        <w:pStyle w:val="NormalWeb"/>
        <w:spacing w:before="0" w:beforeAutospacing="0" w:after="0" w:afterAutospacing="0" w:line="360" w:lineRule="auto"/>
        <w:ind w:firstLine="720"/>
        <w:jc w:val="right"/>
        <w:rPr>
          <w:b/>
          <w:i/>
          <w:color w:val="333333"/>
          <w:sz w:val="30"/>
          <w:szCs w:val="28"/>
        </w:rPr>
      </w:pPr>
    </w:p>
    <w:p w:rsidR="000A3C78" w:rsidRPr="000A3C78" w:rsidRDefault="000A3C78" w:rsidP="000A3C78">
      <w:pPr>
        <w:pStyle w:val="NormalWeb"/>
        <w:spacing w:before="0" w:beforeAutospacing="0" w:after="0" w:afterAutospacing="0" w:line="360" w:lineRule="auto"/>
        <w:ind w:firstLine="720"/>
        <w:jc w:val="right"/>
        <w:rPr>
          <w:b/>
          <w:i/>
          <w:color w:val="E36C0A" w:themeColor="accent6" w:themeShade="BF"/>
          <w:sz w:val="30"/>
          <w:szCs w:val="28"/>
        </w:rPr>
      </w:pPr>
      <w:r w:rsidRPr="000A3C78">
        <w:rPr>
          <w:b/>
          <w:i/>
          <w:color w:val="E36C0A" w:themeColor="accent6" w:themeShade="BF"/>
          <w:sz w:val="30"/>
          <w:szCs w:val="28"/>
        </w:rPr>
        <w:t>Người viết: Doãn Thị Xuân Thanh</w:t>
      </w:r>
    </w:p>
    <w:p w:rsidR="003B55CE" w:rsidRPr="000A3C78" w:rsidRDefault="003B55CE" w:rsidP="000A3C78">
      <w:pPr>
        <w:pStyle w:val="NormalWeb"/>
        <w:spacing w:before="0" w:beforeAutospacing="0" w:after="0" w:afterAutospacing="0" w:line="360" w:lineRule="auto"/>
        <w:ind w:firstLine="720"/>
        <w:jc w:val="both"/>
        <w:rPr>
          <w:b/>
          <w:color w:val="0000CC"/>
          <w:sz w:val="30"/>
          <w:szCs w:val="28"/>
        </w:rPr>
      </w:pPr>
      <w:proofErr w:type="gramStart"/>
      <w:r w:rsidRPr="000A3C78">
        <w:rPr>
          <w:b/>
          <w:color w:val="0000CC"/>
          <w:sz w:val="30"/>
          <w:szCs w:val="28"/>
        </w:rPr>
        <w:t>Sinh hoạt chuyên môn là hoạt động thường xuyên của trường THCS Ái Mộ</w:t>
      </w:r>
      <w:r w:rsidR="00B2543A" w:rsidRPr="000A3C78">
        <w:rPr>
          <w:b/>
          <w:color w:val="0000CC"/>
          <w:sz w:val="30"/>
          <w:szCs w:val="28"/>
        </w:rPr>
        <w:t>. Việc đổi mới sinh hoạt chuyên môn có</w:t>
      </w:r>
      <w:r w:rsidRPr="000A3C78">
        <w:rPr>
          <w:b/>
          <w:color w:val="0000CC"/>
          <w:sz w:val="30"/>
          <w:szCs w:val="28"/>
        </w:rPr>
        <w:t xml:space="preserve"> ý nghĩa hết sức quan trọng.</w:t>
      </w:r>
      <w:proofErr w:type="gramEnd"/>
      <w:r w:rsidRPr="000A3C78">
        <w:rPr>
          <w:b/>
          <w:color w:val="0000CC"/>
          <w:sz w:val="30"/>
          <w:szCs w:val="28"/>
        </w:rPr>
        <w:t xml:space="preserve"> Đó là một trong những hình thức bồi dưỡng chuyên môn, nghiệp vụ cho giáo viên, giúp giáo viên chủ động lựa chọn nội dung, phương pháp dạy học cho phù hợp với từng đối tượng học sinh của lớp, của trường.</w:t>
      </w:r>
    </w:p>
    <w:p w:rsidR="00B2543A" w:rsidRDefault="003B55CE" w:rsidP="000A3C78">
      <w:pPr>
        <w:pStyle w:val="NormalWeb"/>
        <w:spacing w:before="0" w:beforeAutospacing="0" w:after="0" w:afterAutospacing="0" w:line="360" w:lineRule="auto"/>
        <w:ind w:firstLine="720"/>
        <w:jc w:val="both"/>
        <w:rPr>
          <w:b/>
          <w:color w:val="0000CC"/>
          <w:sz w:val="30"/>
          <w:szCs w:val="28"/>
        </w:rPr>
      </w:pPr>
      <w:r w:rsidRPr="000A3C78">
        <w:rPr>
          <w:b/>
          <w:color w:val="0000CC"/>
          <w:sz w:val="30"/>
          <w:szCs w:val="28"/>
        </w:rPr>
        <w:t>Thực hiên kế hoạch tháng 3, thứ 6 ngày 16/3/2018,</w:t>
      </w:r>
      <w:r w:rsidR="00446B76" w:rsidRPr="000A3C78">
        <w:rPr>
          <w:b/>
          <w:color w:val="0000CC"/>
          <w:sz w:val="30"/>
          <w:szCs w:val="28"/>
        </w:rPr>
        <w:t xml:space="preserve"> Ban giám hiệu</w:t>
      </w:r>
      <w:r w:rsidRPr="000A3C78">
        <w:rPr>
          <w:b/>
          <w:color w:val="0000CC"/>
          <w:sz w:val="30"/>
          <w:szCs w:val="28"/>
        </w:rPr>
        <w:t xml:space="preserve"> nhà trường tổ chức buổi sinh hoạt chuyên môn cho toàn thể giáo viên. </w:t>
      </w:r>
      <w:proofErr w:type="gramStart"/>
      <w:r w:rsidRPr="000A3C78">
        <w:rPr>
          <w:b/>
          <w:color w:val="0000CC"/>
          <w:sz w:val="30"/>
          <w:szCs w:val="28"/>
        </w:rPr>
        <w:t>Trong buổi sinh hoạt này, đồng chí Nguyễn Thị Kim Nhung</w:t>
      </w:r>
      <w:r w:rsidR="00B2543A" w:rsidRPr="000A3C78">
        <w:rPr>
          <w:b/>
          <w:color w:val="0000CC"/>
          <w:sz w:val="30"/>
          <w:szCs w:val="28"/>
        </w:rPr>
        <w:t>, giáo viên tổ Văn</w:t>
      </w:r>
      <w:r w:rsidR="00B43CA2">
        <w:rPr>
          <w:b/>
          <w:color w:val="0000CC"/>
          <w:sz w:val="30"/>
          <w:szCs w:val="28"/>
        </w:rPr>
        <w:t xml:space="preserve"> </w:t>
      </w:r>
      <w:r w:rsidR="00B2543A" w:rsidRPr="000A3C78">
        <w:rPr>
          <w:b/>
          <w:color w:val="0000CC"/>
          <w:sz w:val="30"/>
          <w:szCs w:val="28"/>
        </w:rPr>
        <w:t>- Sử</w:t>
      </w:r>
      <w:r w:rsidR="00B43CA2">
        <w:rPr>
          <w:b/>
          <w:color w:val="0000CC"/>
          <w:sz w:val="30"/>
          <w:szCs w:val="28"/>
        </w:rPr>
        <w:t xml:space="preserve"> </w:t>
      </w:r>
      <w:bookmarkStart w:id="0" w:name="_GoBack"/>
      <w:bookmarkEnd w:id="0"/>
      <w:r w:rsidR="00B2543A" w:rsidRPr="000A3C78">
        <w:rPr>
          <w:b/>
          <w:color w:val="0000CC"/>
          <w:sz w:val="30"/>
          <w:szCs w:val="28"/>
        </w:rPr>
        <w:t>- GDCD đã báo cáo trước hội đồng tiết thi giáo viên dạy giỏi môn Lịch sử cấp thành phố.</w:t>
      </w:r>
      <w:proofErr w:type="gramEnd"/>
      <w:r w:rsidR="00B2543A" w:rsidRPr="000A3C78">
        <w:rPr>
          <w:b/>
          <w:color w:val="0000CC"/>
          <w:sz w:val="30"/>
          <w:szCs w:val="28"/>
        </w:rPr>
        <w:t xml:space="preserve"> </w:t>
      </w:r>
      <w:proofErr w:type="gramStart"/>
      <w:r w:rsidR="00B2543A" w:rsidRPr="000A3C78">
        <w:rPr>
          <w:b/>
          <w:color w:val="0000CC"/>
          <w:sz w:val="30"/>
          <w:szCs w:val="28"/>
        </w:rPr>
        <w:t>Giờ dạy - học diễn ra nhẹ nhàng mà sâu sắc.</w:t>
      </w:r>
      <w:proofErr w:type="gramEnd"/>
      <w:r w:rsidR="00B2543A" w:rsidRPr="000A3C78">
        <w:rPr>
          <w:b/>
          <w:color w:val="0000CC"/>
          <w:sz w:val="30"/>
          <w:szCs w:val="28"/>
        </w:rPr>
        <w:t xml:space="preserve"> </w:t>
      </w:r>
      <w:proofErr w:type="gramStart"/>
      <w:r w:rsidR="00B2543A" w:rsidRPr="000A3C78">
        <w:rPr>
          <w:b/>
          <w:color w:val="0000CC"/>
          <w:sz w:val="30"/>
          <w:szCs w:val="28"/>
        </w:rPr>
        <w:t>Trong tiết dạy đồng chí đã áp dụng đổi mới phương pháp dạy học trong giờ lịch sử nhằm phát huy năng lực học tập của học sinh, sử dụng thành thạo các ứng dụng trên bảng tương tác thông minh.</w:t>
      </w:r>
      <w:proofErr w:type="gramEnd"/>
      <w:r w:rsidR="00B2543A" w:rsidRPr="000A3C78">
        <w:rPr>
          <w:b/>
          <w:color w:val="0000CC"/>
          <w:sz w:val="30"/>
          <w:szCs w:val="28"/>
        </w:rPr>
        <w:t xml:space="preserve"> </w:t>
      </w:r>
      <w:proofErr w:type="gramStart"/>
      <w:r w:rsidR="00B2543A" w:rsidRPr="000A3C78">
        <w:rPr>
          <w:b/>
          <w:color w:val="0000CC"/>
          <w:sz w:val="30"/>
          <w:szCs w:val="28"/>
        </w:rPr>
        <w:t>Tiết dạy minh họa của đồng chí Kim Nhung là cơ hội để các giáo viên nghiên cứu học tập, phát triển năng lực chuyên môn.</w:t>
      </w:r>
      <w:proofErr w:type="gramEnd"/>
    </w:p>
    <w:p w:rsidR="004B5AE1" w:rsidRPr="000A3C78" w:rsidRDefault="004B5AE1" w:rsidP="004B5AE1">
      <w:pPr>
        <w:pStyle w:val="NormalWeb"/>
        <w:spacing w:before="0" w:beforeAutospacing="0" w:after="0" w:afterAutospacing="0" w:line="360" w:lineRule="auto"/>
        <w:jc w:val="both"/>
        <w:rPr>
          <w:b/>
          <w:color w:val="0000CC"/>
          <w:sz w:val="30"/>
          <w:szCs w:val="28"/>
        </w:rPr>
      </w:pPr>
      <w:r>
        <w:rPr>
          <w:b/>
          <w:noProof/>
          <w:color w:val="0000CC"/>
          <w:sz w:val="30"/>
          <w:szCs w:val="28"/>
        </w:rPr>
        <w:lastRenderedPageBreak/>
        <w:drawing>
          <wp:inline distT="0" distB="0" distL="0" distR="0">
            <wp:extent cx="5760720" cy="3523967"/>
            <wp:effectExtent l="0" t="0" r="0" b="635"/>
            <wp:docPr id="1" name="Picture 1" descr="C:\Users\Administrator\Downloads\ẢNH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tor\Downloads\ẢNH 2.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760720" cy="3523967"/>
                    </a:xfrm>
                    <a:prstGeom prst="rect">
                      <a:avLst/>
                    </a:prstGeom>
                    <a:noFill/>
                    <a:ln>
                      <a:noFill/>
                    </a:ln>
                  </pic:spPr>
                </pic:pic>
              </a:graphicData>
            </a:graphic>
          </wp:inline>
        </w:drawing>
      </w:r>
    </w:p>
    <w:p w:rsidR="003B55CE" w:rsidRDefault="00B2543A" w:rsidP="000A3C78">
      <w:pPr>
        <w:pStyle w:val="NormalWeb"/>
        <w:spacing w:before="0" w:beforeAutospacing="0" w:after="0" w:afterAutospacing="0" w:line="360" w:lineRule="auto"/>
        <w:ind w:firstLine="720"/>
        <w:jc w:val="both"/>
        <w:rPr>
          <w:b/>
          <w:color w:val="0000CC"/>
          <w:sz w:val="30"/>
          <w:szCs w:val="28"/>
        </w:rPr>
      </w:pPr>
      <w:r w:rsidRPr="000A3C78">
        <w:rPr>
          <w:b/>
          <w:color w:val="0000CC"/>
          <w:sz w:val="30"/>
          <w:szCs w:val="28"/>
        </w:rPr>
        <w:t xml:space="preserve"> Trong buổi sinh hoạt chuyên môn, ban giám hiệu nhà trường cũng kiểm tra kỹ năng soạn giáo </w:t>
      </w:r>
      <w:proofErr w:type="gramStart"/>
      <w:r w:rsidRPr="000A3C78">
        <w:rPr>
          <w:b/>
          <w:color w:val="0000CC"/>
          <w:sz w:val="30"/>
          <w:szCs w:val="28"/>
        </w:rPr>
        <w:t>án</w:t>
      </w:r>
      <w:proofErr w:type="gramEnd"/>
      <w:r w:rsidRPr="000A3C78">
        <w:rPr>
          <w:b/>
          <w:color w:val="0000CC"/>
          <w:sz w:val="30"/>
          <w:szCs w:val="28"/>
        </w:rPr>
        <w:t xml:space="preserve"> có áp dụng nhiều phần mềm và kỹ năng sử dụng các phần mềm ứng dụng trên bảng tương tác thông minh. </w:t>
      </w:r>
    </w:p>
    <w:p w:rsidR="004B5AE1" w:rsidRPr="000A3C78" w:rsidRDefault="004B5AE1" w:rsidP="004B5AE1">
      <w:pPr>
        <w:pStyle w:val="NormalWeb"/>
        <w:spacing w:before="0" w:beforeAutospacing="0" w:after="0" w:afterAutospacing="0" w:line="360" w:lineRule="auto"/>
        <w:jc w:val="both"/>
        <w:rPr>
          <w:b/>
          <w:color w:val="0000CC"/>
          <w:sz w:val="30"/>
          <w:szCs w:val="28"/>
        </w:rPr>
      </w:pPr>
      <w:r>
        <w:rPr>
          <w:b/>
          <w:noProof/>
          <w:color w:val="0000CC"/>
          <w:sz w:val="30"/>
          <w:szCs w:val="28"/>
        </w:rPr>
        <w:drawing>
          <wp:inline distT="0" distB="0" distL="0" distR="0">
            <wp:extent cx="5760720" cy="3844294"/>
            <wp:effectExtent l="0" t="0" r="0" b="3810"/>
            <wp:docPr id="2" name="Picture 2" descr="C:\Users\Administrator\Downloads\ẢNH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istrator\Downloads\ẢNH 3.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760720" cy="3844294"/>
                    </a:xfrm>
                    <a:prstGeom prst="rect">
                      <a:avLst/>
                    </a:prstGeom>
                    <a:noFill/>
                    <a:ln>
                      <a:noFill/>
                    </a:ln>
                  </pic:spPr>
                </pic:pic>
              </a:graphicData>
            </a:graphic>
          </wp:inline>
        </w:drawing>
      </w:r>
    </w:p>
    <w:p w:rsidR="003B55CE" w:rsidRPr="000A3C78" w:rsidRDefault="000A3C78" w:rsidP="000A3C78">
      <w:pPr>
        <w:pStyle w:val="NormalWeb"/>
        <w:spacing w:before="0" w:beforeAutospacing="0" w:after="0" w:afterAutospacing="0" w:line="360" w:lineRule="auto"/>
        <w:ind w:firstLine="720"/>
        <w:jc w:val="both"/>
        <w:rPr>
          <w:b/>
          <w:color w:val="0000CC"/>
          <w:sz w:val="30"/>
          <w:szCs w:val="28"/>
        </w:rPr>
      </w:pPr>
      <w:r w:rsidRPr="000A3C78">
        <w:rPr>
          <w:b/>
          <w:color w:val="0000CC"/>
          <w:sz w:val="30"/>
          <w:szCs w:val="28"/>
        </w:rPr>
        <w:lastRenderedPageBreak/>
        <w:t>Ngày sinh hoạt chuyên môn là hoạt động thiết thực nhằm phục vụ cho công tác cải tiến, nâng cao chất lượng giảng dạy của giáo viên, động viên tinh thần cầu thị  trong tự bồi dường của giáo viên và sự chia sẻ kinh nghiệm trong đồng nghiệp của giáo viên nhà trường.</w:t>
      </w:r>
    </w:p>
    <w:p w:rsidR="003F4262" w:rsidRPr="000A3C78" w:rsidRDefault="004B5AE1" w:rsidP="000A3C78">
      <w:pPr>
        <w:spacing w:after="0" w:line="360" w:lineRule="auto"/>
        <w:rPr>
          <w:rFonts w:ascii="Times New Roman" w:hAnsi="Times New Roman" w:cs="Times New Roman"/>
          <w:b/>
          <w:color w:val="0000CC"/>
          <w:sz w:val="30"/>
          <w:szCs w:val="28"/>
        </w:rPr>
      </w:pPr>
      <w:r>
        <w:rPr>
          <w:rFonts w:ascii="Times New Roman" w:hAnsi="Times New Roman" w:cs="Times New Roman"/>
          <w:b/>
          <w:noProof/>
          <w:color w:val="0000CC"/>
          <w:sz w:val="30"/>
          <w:szCs w:val="28"/>
        </w:rPr>
        <w:drawing>
          <wp:inline distT="0" distB="0" distL="0" distR="0">
            <wp:extent cx="5760720" cy="3844294"/>
            <wp:effectExtent l="0" t="0" r="0" b="3810"/>
            <wp:docPr id="3" name="Picture 3" descr="C:\Users\Administrator\Downloads\ẢNH (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dministrator\Downloads\ẢNH (5).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60720" cy="3844294"/>
                    </a:xfrm>
                    <a:prstGeom prst="rect">
                      <a:avLst/>
                    </a:prstGeom>
                    <a:noFill/>
                    <a:ln>
                      <a:noFill/>
                    </a:ln>
                  </pic:spPr>
                </pic:pic>
              </a:graphicData>
            </a:graphic>
          </wp:inline>
        </w:drawing>
      </w:r>
    </w:p>
    <w:p w:rsidR="000A3C78" w:rsidRPr="000A3C78" w:rsidRDefault="000A3C78" w:rsidP="000A3C78">
      <w:pPr>
        <w:spacing w:after="0" w:line="360" w:lineRule="auto"/>
        <w:rPr>
          <w:rFonts w:ascii="Times New Roman" w:hAnsi="Times New Roman" w:cs="Times New Roman"/>
          <w:sz w:val="30"/>
          <w:szCs w:val="28"/>
        </w:rPr>
      </w:pPr>
    </w:p>
    <w:sectPr w:rsidR="000A3C78" w:rsidRPr="000A3C78" w:rsidSect="000A3C78">
      <w:pgSz w:w="11907" w:h="16839" w:code="9"/>
      <w:pgMar w:top="1134" w:right="1134" w:bottom="907"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isplayBackgroundShape/>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55CE"/>
    <w:rsid w:val="000A3C78"/>
    <w:rsid w:val="003B55CE"/>
    <w:rsid w:val="003F4262"/>
    <w:rsid w:val="00446B76"/>
    <w:rsid w:val="004B5AE1"/>
    <w:rsid w:val="005627E7"/>
    <w:rsid w:val="00B2543A"/>
    <w:rsid w:val="00B43CA2"/>
    <w:rsid w:val="00EE4D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ffc"/>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A3C7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B55C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B55CE"/>
    <w:rPr>
      <w:b/>
      <w:bCs/>
    </w:rPr>
  </w:style>
  <w:style w:type="paragraph" w:styleId="BalloonText">
    <w:name w:val="Balloon Text"/>
    <w:basedOn w:val="Normal"/>
    <w:link w:val="BalloonTextChar"/>
    <w:uiPriority w:val="99"/>
    <w:semiHidden/>
    <w:unhideWhenUsed/>
    <w:rsid w:val="003B55C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B55CE"/>
    <w:rPr>
      <w:rFonts w:ascii="Tahoma" w:hAnsi="Tahoma" w:cs="Tahoma"/>
      <w:sz w:val="16"/>
      <w:szCs w:val="16"/>
    </w:rPr>
  </w:style>
  <w:style w:type="character" w:styleId="Emphasis">
    <w:name w:val="Emphasis"/>
    <w:basedOn w:val="DefaultParagraphFont"/>
    <w:uiPriority w:val="20"/>
    <w:qFormat/>
    <w:rsid w:val="00446B76"/>
    <w:rPr>
      <w:i/>
      <w:iCs/>
    </w:rPr>
  </w:style>
  <w:style w:type="character" w:customStyle="1" w:styleId="Heading1Char">
    <w:name w:val="Heading 1 Char"/>
    <w:basedOn w:val="DefaultParagraphFont"/>
    <w:link w:val="Heading1"/>
    <w:uiPriority w:val="9"/>
    <w:rsid w:val="000A3C78"/>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A3C7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B55C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B55CE"/>
    <w:rPr>
      <w:b/>
      <w:bCs/>
    </w:rPr>
  </w:style>
  <w:style w:type="paragraph" w:styleId="BalloonText">
    <w:name w:val="Balloon Text"/>
    <w:basedOn w:val="Normal"/>
    <w:link w:val="BalloonTextChar"/>
    <w:uiPriority w:val="99"/>
    <w:semiHidden/>
    <w:unhideWhenUsed/>
    <w:rsid w:val="003B55C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B55CE"/>
    <w:rPr>
      <w:rFonts w:ascii="Tahoma" w:hAnsi="Tahoma" w:cs="Tahoma"/>
      <w:sz w:val="16"/>
      <w:szCs w:val="16"/>
    </w:rPr>
  </w:style>
  <w:style w:type="character" w:styleId="Emphasis">
    <w:name w:val="Emphasis"/>
    <w:basedOn w:val="DefaultParagraphFont"/>
    <w:uiPriority w:val="20"/>
    <w:qFormat/>
    <w:rsid w:val="00446B76"/>
    <w:rPr>
      <w:i/>
      <w:iCs/>
    </w:rPr>
  </w:style>
  <w:style w:type="character" w:customStyle="1" w:styleId="Heading1Char">
    <w:name w:val="Heading 1 Char"/>
    <w:basedOn w:val="DefaultParagraphFont"/>
    <w:link w:val="Heading1"/>
    <w:uiPriority w:val="9"/>
    <w:rsid w:val="000A3C78"/>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9432686">
      <w:bodyDiv w:val="1"/>
      <w:marLeft w:val="0"/>
      <w:marRight w:val="0"/>
      <w:marTop w:val="0"/>
      <w:marBottom w:val="0"/>
      <w:divBdr>
        <w:top w:val="none" w:sz="0" w:space="0" w:color="auto"/>
        <w:left w:val="none" w:sz="0" w:space="0" w:color="auto"/>
        <w:bottom w:val="none" w:sz="0" w:space="0" w:color="auto"/>
        <w:right w:val="none" w:sz="0" w:space="0" w:color="auto"/>
      </w:divBdr>
      <w:divsChild>
        <w:div w:id="461967712">
          <w:marLeft w:val="0"/>
          <w:marRight w:val="0"/>
          <w:marTop w:val="0"/>
          <w:marBottom w:val="138"/>
          <w:divBdr>
            <w:top w:val="none" w:sz="0" w:space="0" w:color="auto"/>
            <w:left w:val="none" w:sz="0" w:space="0" w:color="auto"/>
            <w:bottom w:val="none" w:sz="0" w:space="0" w:color="auto"/>
            <w:right w:val="none" w:sz="0" w:space="0" w:color="auto"/>
          </w:divBdr>
          <w:divsChild>
            <w:div w:id="169150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805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233</Words>
  <Characters>1334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Phan Danh</Company>
  <LinksUpToDate>false</LinksUpToDate>
  <CharactersWithSpaces>1564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Intel</dc:creator>
  <cp:lastModifiedBy>BinhMinh</cp:lastModifiedBy>
  <cp:revision>4</cp:revision>
  <dcterms:created xsi:type="dcterms:W3CDTF">2018-03-19T00:35:00Z</dcterms:created>
  <dcterms:modified xsi:type="dcterms:W3CDTF">2018-04-09T02:40:00Z</dcterms:modified>
</cp:coreProperties>
</file>