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41F" w:rsidRPr="00573413" w:rsidRDefault="00E7341F" w:rsidP="00E7341F">
      <w:pPr>
        <w:shd w:val="clear" w:color="auto" w:fill="FFFFFF"/>
        <w:spacing w:after="0" w:line="450" w:lineRule="atLeast"/>
        <w:textAlignment w:val="baseline"/>
        <w:outlineLvl w:val="0"/>
        <w:rPr>
          <w:rFonts w:eastAsia="Times New Roman" w:cs="Times New Roman"/>
          <w:b/>
          <w:bCs/>
          <w:kern w:val="36"/>
          <w:sz w:val="40"/>
          <w:szCs w:val="39"/>
        </w:rPr>
      </w:pPr>
      <w:r w:rsidRPr="00573413">
        <w:rPr>
          <w:rFonts w:eastAsia="Times New Roman" w:cs="Times New Roman"/>
          <w:b/>
          <w:bCs/>
          <w:kern w:val="36"/>
          <w:sz w:val="40"/>
          <w:szCs w:val="39"/>
        </w:rPr>
        <w:t>Dinh dưỡng điều trị: Trẻ mắc bệnh Thừa cân-Béo phì</w:t>
      </w:r>
    </w:p>
    <w:p w:rsidR="00573413" w:rsidRDefault="00573413" w:rsidP="00573413">
      <w:pPr>
        <w:shd w:val="clear" w:color="auto" w:fill="FFFFFF"/>
        <w:spacing w:after="75" w:line="240" w:lineRule="auto"/>
        <w:ind w:firstLine="720"/>
        <w:textAlignment w:val="baseline"/>
        <w:rPr>
          <w:rFonts w:eastAsia="Times New Roman" w:cs="Times New Roman"/>
          <w:b/>
          <w:bCs/>
          <w:szCs w:val="21"/>
        </w:rPr>
      </w:pPr>
    </w:p>
    <w:p w:rsidR="00E7341F" w:rsidRPr="00573413" w:rsidRDefault="00E7341F" w:rsidP="00573413">
      <w:pPr>
        <w:shd w:val="clear" w:color="auto" w:fill="FFFFFF"/>
        <w:spacing w:after="75" w:line="240" w:lineRule="auto"/>
        <w:ind w:firstLine="720"/>
        <w:textAlignment w:val="baseline"/>
        <w:rPr>
          <w:rFonts w:eastAsia="Times New Roman" w:cs="Times New Roman"/>
          <w:szCs w:val="20"/>
        </w:rPr>
      </w:pPr>
      <w:bookmarkStart w:id="0" w:name="_GoBack"/>
      <w:bookmarkEnd w:id="0"/>
      <w:r w:rsidRPr="00573413">
        <w:rPr>
          <w:rFonts w:eastAsia="Times New Roman" w:cs="Times New Roman"/>
          <w:b/>
          <w:bCs/>
          <w:szCs w:val="21"/>
        </w:rPr>
        <w:t>Các cha mẹ có đang cảm thấy con mình đã hoặc có nguy cơ mắc phải chứng thừa cân – béo phì hay không? Nếu có, hãy đọc những thông tin chia sẻ sau đây của imom.vn để kịp thời thay đổi cách chăm sóc trẻ thừa cân - béo phì trước khi quá muộn. Bài viết sau của imom.vn sẽ cung cấp cho các bạn những thông tin sau đây: Thừa cân – béo phì là gì? Khi nào trẻ được coi là thừa cân béo phì Hậu quả của trẻ mắc chứng thừa cân – béo phì Thay đổi chế độ dinh dưỡng khi chăm sóc trẻ thừa cân – béo phì Chế độ dinh dưỡng điều trị dành cho trẻ thừa cân – béo phì</w:t>
      </w:r>
    </w:p>
    <w:p w:rsidR="00E7341F" w:rsidRPr="00573413" w:rsidRDefault="00E7341F" w:rsidP="00E7341F">
      <w:pPr>
        <w:shd w:val="clear" w:color="auto" w:fill="FFFFFF"/>
        <w:spacing w:after="0" w:line="375" w:lineRule="atLeast"/>
        <w:jc w:val="center"/>
        <w:textAlignment w:val="baseline"/>
        <w:rPr>
          <w:rFonts w:eastAsia="Times New Roman" w:cs="Times New Roman"/>
          <w:sz w:val="22"/>
          <w:szCs w:val="20"/>
        </w:rPr>
      </w:pPr>
      <w:r w:rsidRPr="00573413">
        <w:rPr>
          <w:rFonts w:eastAsia="Times New Roman" w:cs="Times New Roman"/>
          <w:noProof/>
          <w:sz w:val="22"/>
          <w:szCs w:val="20"/>
        </w:rPr>
        <w:drawing>
          <wp:inline distT="0" distB="0" distL="0" distR="0" wp14:anchorId="2A14D4A6" wp14:editId="7C2EB48D">
            <wp:extent cx="2838450" cy="1638300"/>
            <wp:effectExtent l="0" t="0" r="0" b="0"/>
            <wp:docPr id="1" name="Picture 1" descr="http://quantri.longbien.edu.vn/UploadImages/mngiathuong/MNGTTiendung/a.jp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uantri.longbien.edu.vn/UploadImages/mngiathuong/MNGTTiendung/a.jpg?w=8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8450" cy="1638300"/>
                    </a:xfrm>
                    <a:prstGeom prst="rect">
                      <a:avLst/>
                    </a:prstGeom>
                    <a:noFill/>
                    <a:ln>
                      <a:noFill/>
                    </a:ln>
                  </pic:spPr>
                </pic:pic>
              </a:graphicData>
            </a:graphic>
          </wp:inline>
        </w:drawing>
      </w:r>
    </w:p>
    <w:p w:rsidR="00E7341F" w:rsidRPr="00573413" w:rsidRDefault="00E7341F" w:rsidP="00E7341F">
      <w:pPr>
        <w:shd w:val="clear" w:color="auto" w:fill="FFFFFF"/>
        <w:spacing w:after="0" w:line="240" w:lineRule="auto"/>
        <w:jc w:val="both"/>
        <w:textAlignment w:val="baseline"/>
        <w:outlineLvl w:val="1"/>
        <w:rPr>
          <w:rFonts w:eastAsia="Times New Roman" w:cs="Times New Roman"/>
          <w:szCs w:val="28"/>
        </w:rPr>
      </w:pPr>
      <w:r w:rsidRPr="00573413">
        <w:rPr>
          <w:rFonts w:eastAsia="Times New Roman" w:cs="Times New Roman"/>
          <w:b/>
          <w:bCs/>
          <w:szCs w:val="28"/>
        </w:rPr>
        <w:t>Thừa cân – béo phì là gì? Khi nào trẻ được coi là thừa cân béo phì</w:t>
      </w:r>
      <w:r w:rsidRPr="00573413">
        <w:rPr>
          <w:rFonts w:eastAsia="Times New Roman" w:cs="Times New Roman"/>
          <w:b/>
          <w:bCs/>
          <w:szCs w:val="28"/>
        </w:rPr>
        <w:br/>
      </w:r>
    </w:p>
    <w:p w:rsidR="00E7341F" w:rsidRPr="00573413" w:rsidRDefault="00E7341F" w:rsidP="00E7341F">
      <w:pPr>
        <w:shd w:val="clear" w:color="auto" w:fill="FFFFFF"/>
        <w:spacing w:after="0" w:line="375" w:lineRule="atLeast"/>
        <w:jc w:val="both"/>
        <w:textAlignment w:val="baseline"/>
        <w:rPr>
          <w:rFonts w:eastAsia="Times New Roman" w:cs="Times New Roman"/>
          <w:szCs w:val="28"/>
        </w:rPr>
      </w:pPr>
      <w:r w:rsidRPr="00573413">
        <w:rPr>
          <w:rFonts w:eastAsia="Times New Roman" w:cs="Times New Roman"/>
          <w:szCs w:val="28"/>
        </w:rPr>
        <w:t>Béo phì là tình trạng sức khỏe có nguyên nhân dinh dưỡng. Tổ chức Y tế thế giới định nghĩa béo phì là tình trạng tích lũy mỡ quá mức và không bình thường tại một số vùng cơ thể hay toàn thân đến mức ảnh hưởng tới sức khỏe. Với những trẻ em từ 2 tuổi cho tới những người dưới 20 tuổi, nếu chỉ số khối cơ thể (BMI) nằm trong khoảng cách phân vị từ 85 đến 95 là có nguy cơ béo phì. Và trẻ được coi là béo phì nếu BMI nằm trong vùng phân vị lớn hơn 95.</w:t>
      </w:r>
      <w:r w:rsidRPr="00573413">
        <w:rPr>
          <w:rFonts w:eastAsia="Times New Roman" w:cs="Times New Roman"/>
          <w:szCs w:val="28"/>
          <w:shd w:val="clear" w:color="auto" w:fill="EEEEEE"/>
        </w:rPr>
        <w:t>.</w:t>
      </w:r>
    </w:p>
    <w:p w:rsidR="00E7341F" w:rsidRPr="00573413" w:rsidRDefault="00E7341F" w:rsidP="00E7341F">
      <w:pPr>
        <w:shd w:val="clear" w:color="auto" w:fill="FFFFFF"/>
        <w:spacing w:after="0" w:line="240" w:lineRule="auto"/>
        <w:jc w:val="both"/>
        <w:textAlignment w:val="baseline"/>
        <w:outlineLvl w:val="1"/>
        <w:rPr>
          <w:rFonts w:eastAsia="Times New Roman" w:cs="Times New Roman"/>
          <w:szCs w:val="28"/>
        </w:rPr>
      </w:pPr>
      <w:r w:rsidRPr="00573413">
        <w:rPr>
          <w:rFonts w:eastAsia="Times New Roman" w:cs="Times New Roman"/>
          <w:b/>
          <w:bCs/>
          <w:szCs w:val="28"/>
        </w:rPr>
        <w:t>Hậu quả của trẻ mắc chứng thừa cân – béo phì</w:t>
      </w:r>
    </w:p>
    <w:p w:rsidR="00E7341F" w:rsidRPr="00573413" w:rsidRDefault="00E7341F" w:rsidP="00E7341F">
      <w:pPr>
        <w:shd w:val="clear" w:color="auto" w:fill="FFFFFF"/>
        <w:spacing w:after="0" w:line="375" w:lineRule="atLeast"/>
        <w:jc w:val="both"/>
        <w:textAlignment w:val="baseline"/>
        <w:rPr>
          <w:rFonts w:eastAsia="Times New Roman" w:cs="Times New Roman"/>
          <w:szCs w:val="28"/>
        </w:rPr>
      </w:pPr>
      <w:r w:rsidRPr="00573413">
        <w:rPr>
          <w:rFonts w:eastAsia="Times New Roman" w:cs="Times New Roman"/>
          <w:szCs w:val="28"/>
        </w:rPr>
        <w:t>Trẻ bị Thừa cân-Béo phì (TC-BP) sẽ gây ảnh hưởng đến sự phát triển của trẻ. Béo phì ở trẻ em là yếu tố nguy cơ béo phì ở người lớn. Những người lớn bị béo phì nặng thường có tiền sử béo phì ở tuổi thiếu niên. Béo phì ở trẻ em ảnh hưởng đến sức khỏe khi trưởng thành.</w:t>
      </w:r>
    </w:p>
    <w:p w:rsidR="00E7341F" w:rsidRPr="00573413" w:rsidRDefault="00E7341F" w:rsidP="00E7341F">
      <w:pPr>
        <w:shd w:val="clear" w:color="auto" w:fill="FFFFFF"/>
        <w:spacing w:after="0" w:line="375" w:lineRule="atLeast"/>
        <w:jc w:val="both"/>
        <w:textAlignment w:val="baseline"/>
        <w:rPr>
          <w:rFonts w:eastAsia="Times New Roman" w:cs="Times New Roman"/>
          <w:szCs w:val="28"/>
        </w:rPr>
      </w:pPr>
      <w:r w:rsidRPr="00573413">
        <w:rPr>
          <w:rFonts w:eastAsia="Times New Roman" w:cs="Times New Roman"/>
          <w:szCs w:val="28"/>
        </w:rPr>
        <w:t xml:space="preserve">Trẻ béo phì thường vụng về, chậm chạp, hay bị bạn bè trêu chọc ảnh hưởng đến tâm lý và khả năng học tập. Các nguy cơ do bệnh béo phì gây ra ở trẻ em tùy mức độ có thể dẫn tới những bất lợi ít nhiều nghiêm trọng có thể ảnh hưởng đến chất lượng cuộc sống và tương lai của trẻ. Điều bất lợi đầu tiên thuộc về lĩnh vực tâm lý – xã hội. Trẻ quá béo sẽ chịu đựng những “cái nhìn” thiếu thiện cảm của mọi </w:t>
      </w:r>
      <w:r w:rsidRPr="00573413">
        <w:rPr>
          <w:rFonts w:eastAsia="Times New Roman" w:cs="Times New Roman"/>
          <w:szCs w:val="28"/>
        </w:rPr>
        <w:lastRenderedPageBreak/>
        <w:t>người, điều có thể đưa tới một sự khó chịu, khổ tâm sâu sắc. Khi đến tuổi trưởng thành, các vấn đề liên quan đến sự rối loạn lipid (mỡ) sẽ xuất hiện bên cạnh những triệu chứng khác như: tăng cholesterol, mỡ máu cao (hypercholestérolémie) hoặc một sự tiết dư thừa quá mức chất insulin có thể dẫn đến tiểu đường sau này.</w:t>
      </w:r>
    </w:p>
    <w:p w:rsidR="00E7341F" w:rsidRPr="00573413" w:rsidRDefault="00E7341F" w:rsidP="00E7341F">
      <w:pPr>
        <w:shd w:val="clear" w:color="auto" w:fill="FFFFFF"/>
        <w:spacing w:after="0" w:line="375" w:lineRule="atLeast"/>
        <w:jc w:val="both"/>
        <w:textAlignment w:val="baseline"/>
        <w:rPr>
          <w:rFonts w:eastAsia="Times New Roman" w:cs="Times New Roman"/>
          <w:szCs w:val="28"/>
        </w:rPr>
      </w:pPr>
      <w:r w:rsidRPr="00573413">
        <w:rPr>
          <w:rFonts w:eastAsia="Times New Roman" w:cs="Times New Roman"/>
          <w:szCs w:val="28"/>
        </w:rPr>
        <w:t>Như vậy chứng béo phì ở trẻ em là một bệnh lý độc lập nhưng là nguồn gốc và yếu tố nguy cơ phát sinh bệnh tật cũng như các biến chứng nghiêm trọng ở tuổi trưởng thành, như rối loạn lipid máu, đái tháo đường, tăng huyết áp (dẫn đến bệnh tai biến mạch máu não), tăng cholesterol (dẫn đến nhồi máu cơ tim), sỏi mật, cơ xương khớp, bệnh ung thư vú, tử cung, tiền liệt tuyến, rối loạn tuần hoàn não..., hô hấp, biến chứng chỉnh hình các chi dưới (complications orthpédiques)...,</w:t>
      </w:r>
    </w:p>
    <w:p w:rsidR="00E7341F" w:rsidRPr="00573413" w:rsidRDefault="00E7341F" w:rsidP="00E7341F">
      <w:pPr>
        <w:shd w:val="clear" w:color="auto" w:fill="FFFFFF"/>
        <w:spacing w:after="0" w:line="375" w:lineRule="atLeast"/>
        <w:jc w:val="both"/>
        <w:textAlignment w:val="baseline"/>
        <w:rPr>
          <w:rFonts w:eastAsia="Times New Roman" w:cs="Times New Roman"/>
          <w:szCs w:val="28"/>
        </w:rPr>
      </w:pPr>
      <w:r w:rsidRPr="00573413">
        <w:rPr>
          <w:rFonts w:eastAsia="Times New Roman" w:cs="Times New Roman"/>
          <w:szCs w:val="28"/>
        </w:rPr>
        <w:t>Có nghiên cứu cho rằng TC-BP ở độ tuổi 14-19 có liên quan tới tăng tỷ lệ tử vong ở lứa tuổi sau 30. Chỉ số khối cơ thể (BMI) ở trẻ em và vị thành niên liên quan tới nguy cơ mắc các bệnh tim mạch ở tuổi trưởng thành. TC-BP cũng liên quan tới một số tình trạng thiếu dinh dưỡng, ví dụ thiếu vitamin D, thiếu sắt (nguy cơ cao gấp 2 lần trẻ bình thường).</w:t>
      </w:r>
    </w:p>
    <w:p w:rsidR="00E7341F" w:rsidRPr="00573413" w:rsidRDefault="00E7341F" w:rsidP="00E7341F">
      <w:pPr>
        <w:shd w:val="clear" w:color="auto" w:fill="FFFFFF"/>
        <w:spacing w:after="0" w:line="240" w:lineRule="auto"/>
        <w:jc w:val="both"/>
        <w:textAlignment w:val="baseline"/>
        <w:outlineLvl w:val="1"/>
        <w:rPr>
          <w:rFonts w:eastAsia="Times New Roman" w:cs="Times New Roman"/>
          <w:szCs w:val="28"/>
        </w:rPr>
      </w:pPr>
      <w:r w:rsidRPr="00573413">
        <w:rPr>
          <w:rFonts w:eastAsia="Times New Roman" w:cs="Times New Roman"/>
          <w:b/>
          <w:bCs/>
          <w:szCs w:val="28"/>
        </w:rPr>
        <w:t>Khuyến nghị về dinh dưỡng và bổ sung dinh dưỡng khi chăm sóc trẻ thừa cân - béo phì</w:t>
      </w:r>
    </w:p>
    <w:p w:rsidR="00E7341F" w:rsidRPr="00573413" w:rsidRDefault="00E7341F" w:rsidP="00E7341F">
      <w:pPr>
        <w:shd w:val="clear" w:color="auto" w:fill="FFFFFF"/>
        <w:spacing w:after="0" w:line="375" w:lineRule="atLeast"/>
        <w:jc w:val="both"/>
        <w:textAlignment w:val="baseline"/>
        <w:rPr>
          <w:rFonts w:eastAsia="Times New Roman" w:cs="Times New Roman"/>
          <w:szCs w:val="28"/>
        </w:rPr>
      </w:pPr>
      <w:r w:rsidRPr="00573413">
        <w:rPr>
          <w:rFonts w:eastAsia="Times New Roman" w:cs="Times New Roman"/>
          <w:b/>
          <w:bCs/>
          <w:i/>
          <w:iCs/>
          <w:szCs w:val="28"/>
        </w:rPr>
        <w:t>Thay đổi về hành vi.</w:t>
      </w:r>
    </w:p>
    <w:p w:rsidR="00E7341F" w:rsidRPr="00573413" w:rsidRDefault="00E7341F" w:rsidP="00E7341F">
      <w:pPr>
        <w:shd w:val="clear" w:color="auto" w:fill="FFFFFF"/>
        <w:spacing w:after="0" w:line="375" w:lineRule="atLeast"/>
        <w:jc w:val="both"/>
        <w:textAlignment w:val="baseline"/>
        <w:rPr>
          <w:rFonts w:eastAsia="Times New Roman" w:cs="Times New Roman"/>
          <w:szCs w:val="28"/>
        </w:rPr>
      </w:pPr>
      <w:r w:rsidRPr="00573413">
        <w:rPr>
          <w:rFonts w:eastAsia="Times New Roman" w:cs="Times New Roman"/>
          <w:szCs w:val="28"/>
        </w:rPr>
        <w:t>Thay đổi hành vi ăn uống. Bệnh nhân cần nhận biết được các hành vi liên quan đến ăn uống và ăn uống quá mức để có thể thay đổi được những hành vi này.</w:t>
      </w:r>
    </w:p>
    <w:p w:rsidR="00E7341F" w:rsidRPr="00573413" w:rsidRDefault="00E7341F" w:rsidP="00E7341F">
      <w:pPr>
        <w:shd w:val="clear" w:color="auto" w:fill="FFFFFF"/>
        <w:spacing w:after="0" w:line="375" w:lineRule="atLeast"/>
        <w:jc w:val="both"/>
        <w:textAlignment w:val="baseline"/>
        <w:rPr>
          <w:rFonts w:eastAsia="Times New Roman" w:cs="Times New Roman"/>
          <w:szCs w:val="28"/>
        </w:rPr>
      </w:pPr>
      <w:r w:rsidRPr="00573413">
        <w:rPr>
          <w:rFonts w:eastAsia="Times New Roman" w:cs="Times New Roman"/>
          <w:szCs w:val="28"/>
        </w:rPr>
        <w:t>Tiếp tục khuyến khích các cách ăn uống lành mạnh thông qua việc động viên, khen thưởng và cam kết</w:t>
      </w:r>
    </w:p>
    <w:p w:rsidR="00E7341F" w:rsidRPr="00573413" w:rsidRDefault="00E7341F" w:rsidP="00E7341F">
      <w:pPr>
        <w:shd w:val="clear" w:color="auto" w:fill="FFFFFF"/>
        <w:spacing w:after="0" w:line="375" w:lineRule="atLeast"/>
        <w:jc w:val="both"/>
        <w:textAlignment w:val="baseline"/>
        <w:rPr>
          <w:rFonts w:eastAsia="Times New Roman" w:cs="Times New Roman"/>
          <w:szCs w:val="28"/>
        </w:rPr>
      </w:pPr>
      <w:r w:rsidRPr="00573413">
        <w:rPr>
          <w:rFonts w:eastAsia="Times New Roman" w:cs="Times New Roman"/>
          <w:b/>
          <w:bCs/>
          <w:i/>
          <w:iCs/>
          <w:szCs w:val="28"/>
        </w:rPr>
        <w:t>Một số tư vấn về dinh dưỡng</w:t>
      </w:r>
    </w:p>
    <w:p w:rsidR="00E7341F" w:rsidRPr="00573413" w:rsidRDefault="00E7341F" w:rsidP="00E7341F">
      <w:pPr>
        <w:numPr>
          <w:ilvl w:val="0"/>
          <w:numId w:val="1"/>
        </w:numPr>
        <w:shd w:val="clear" w:color="auto" w:fill="FFFFFF"/>
        <w:spacing w:after="0" w:line="375" w:lineRule="atLeast"/>
        <w:ind w:left="75"/>
        <w:jc w:val="both"/>
        <w:textAlignment w:val="baseline"/>
        <w:rPr>
          <w:rFonts w:eastAsia="Times New Roman" w:cs="Times New Roman"/>
          <w:szCs w:val="28"/>
        </w:rPr>
      </w:pPr>
      <w:r w:rsidRPr="00573413">
        <w:rPr>
          <w:rFonts w:eastAsia="Times New Roman" w:cs="Times New Roman"/>
          <w:szCs w:val="28"/>
        </w:rPr>
        <w:t>Nên ăn các loại bánh mì, ngũ cốc và các loại hạt ít béo</w:t>
      </w:r>
    </w:p>
    <w:p w:rsidR="00E7341F" w:rsidRPr="00573413" w:rsidRDefault="00E7341F" w:rsidP="00E7341F">
      <w:pPr>
        <w:numPr>
          <w:ilvl w:val="0"/>
          <w:numId w:val="2"/>
        </w:numPr>
        <w:shd w:val="clear" w:color="auto" w:fill="FFFFFF"/>
        <w:spacing w:after="0" w:line="375" w:lineRule="atLeast"/>
        <w:ind w:left="75"/>
        <w:jc w:val="both"/>
        <w:textAlignment w:val="baseline"/>
        <w:rPr>
          <w:rFonts w:eastAsia="Times New Roman" w:cs="Times New Roman"/>
          <w:szCs w:val="28"/>
        </w:rPr>
      </w:pPr>
      <w:r w:rsidRPr="00573413">
        <w:rPr>
          <w:rFonts w:eastAsia="Times New Roman" w:cs="Times New Roman"/>
          <w:szCs w:val="28"/>
        </w:rPr>
        <w:t>Sử dụng đa dạng các loại thực phẩm ít calo và giàu dinh dưỡng</w:t>
      </w:r>
    </w:p>
    <w:p w:rsidR="00E7341F" w:rsidRPr="00573413" w:rsidRDefault="00E7341F" w:rsidP="00E7341F">
      <w:pPr>
        <w:numPr>
          <w:ilvl w:val="0"/>
          <w:numId w:val="3"/>
        </w:numPr>
        <w:shd w:val="clear" w:color="auto" w:fill="FFFFFF"/>
        <w:spacing w:after="0" w:line="375" w:lineRule="atLeast"/>
        <w:ind w:left="75"/>
        <w:jc w:val="both"/>
        <w:textAlignment w:val="baseline"/>
        <w:rPr>
          <w:rFonts w:eastAsia="Times New Roman" w:cs="Times New Roman"/>
          <w:szCs w:val="28"/>
        </w:rPr>
      </w:pPr>
      <w:r w:rsidRPr="00573413">
        <w:rPr>
          <w:rFonts w:eastAsia="Times New Roman" w:cs="Times New Roman"/>
          <w:szCs w:val="28"/>
        </w:rPr>
        <w:t>Sử dụng các loại thực phẩm ít béo và ít đường</w:t>
      </w:r>
    </w:p>
    <w:p w:rsidR="00E7341F" w:rsidRPr="00573413" w:rsidRDefault="00E7341F" w:rsidP="00E7341F">
      <w:pPr>
        <w:numPr>
          <w:ilvl w:val="0"/>
          <w:numId w:val="4"/>
        </w:numPr>
        <w:shd w:val="clear" w:color="auto" w:fill="FFFFFF"/>
        <w:spacing w:after="0" w:line="375" w:lineRule="atLeast"/>
        <w:ind w:left="75"/>
        <w:jc w:val="both"/>
        <w:textAlignment w:val="baseline"/>
        <w:rPr>
          <w:rFonts w:eastAsia="Times New Roman" w:cs="Times New Roman"/>
          <w:szCs w:val="28"/>
        </w:rPr>
      </w:pPr>
      <w:r w:rsidRPr="00573413">
        <w:rPr>
          <w:rFonts w:eastAsia="Times New Roman" w:cs="Times New Roman"/>
          <w:szCs w:val="28"/>
        </w:rPr>
        <w:t>Chỉ ăn một lượng nhỏ hơn bình thường và hạn chế sử dụng các thức ăn thêm giàu chất béo và calo</w:t>
      </w:r>
    </w:p>
    <w:p w:rsidR="00E7341F" w:rsidRPr="00573413" w:rsidRDefault="00E7341F" w:rsidP="00E7341F">
      <w:pPr>
        <w:numPr>
          <w:ilvl w:val="0"/>
          <w:numId w:val="5"/>
        </w:numPr>
        <w:shd w:val="clear" w:color="auto" w:fill="FFFFFF"/>
        <w:spacing w:after="0" w:line="375" w:lineRule="atLeast"/>
        <w:ind w:left="75"/>
        <w:jc w:val="both"/>
        <w:textAlignment w:val="baseline"/>
        <w:rPr>
          <w:rFonts w:eastAsia="Times New Roman" w:cs="Times New Roman"/>
          <w:szCs w:val="28"/>
        </w:rPr>
      </w:pPr>
      <w:r w:rsidRPr="00573413">
        <w:rPr>
          <w:rFonts w:eastAsia="Times New Roman" w:cs="Times New Roman"/>
          <w:szCs w:val="28"/>
        </w:rPr>
        <w:t>Ăn nhiều rau và trái cây</w:t>
      </w:r>
    </w:p>
    <w:p w:rsidR="00E7341F" w:rsidRPr="00573413" w:rsidRDefault="00E7341F" w:rsidP="00E7341F">
      <w:pPr>
        <w:numPr>
          <w:ilvl w:val="0"/>
          <w:numId w:val="6"/>
        </w:numPr>
        <w:shd w:val="clear" w:color="auto" w:fill="FFFFFF"/>
        <w:spacing w:after="0" w:line="375" w:lineRule="atLeast"/>
        <w:ind w:left="75"/>
        <w:jc w:val="both"/>
        <w:textAlignment w:val="baseline"/>
        <w:rPr>
          <w:rFonts w:eastAsia="Times New Roman" w:cs="Times New Roman"/>
          <w:szCs w:val="28"/>
        </w:rPr>
      </w:pPr>
      <w:r w:rsidRPr="00573413">
        <w:rPr>
          <w:rFonts w:eastAsia="Times New Roman" w:cs="Times New Roman"/>
          <w:szCs w:val="28"/>
        </w:rPr>
        <w:t>Ăn gạo, bánh mì và ngũ cốc không có thêm chất béo và đường</w:t>
      </w:r>
    </w:p>
    <w:p w:rsidR="00E7341F" w:rsidRPr="00573413" w:rsidRDefault="00E7341F" w:rsidP="00E7341F">
      <w:pPr>
        <w:shd w:val="clear" w:color="auto" w:fill="FFFFFF"/>
        <w:spacing w:after="0" w:line="240" w:lineRule="auto"/>
        <w:jc w:val="both"/>
        <w:textAlignment w:val="baseline"/>
        <w:outlineLvl w:val="2"/>
        <w:rPr>
          <w:rFonts w:eastAsia="Times New Roman" w:cs="Times New Roman"/>
          <w:szCs w:val="28"/>
        </w:rPr>
      </w:pPr>
      <w:r w:rsidRPr="00573413">
        <w:rPr>
          <w:rFonts w:eastAsia="Times New Roman" w:cs="Times New Roman"/>
          <w:b/>
          <w:bCs/>
          <w:i/>
          <w:iCs/>
          <w:szCs w:val="28"/>
        </w:rPr>
        <w:t>Các phương pháp cân bằng dinh dưỡng tùy theo thể trạng của từng cá nhân</w:t>
      </w:r>
    </w:p>
    <w:p w:rsidR="00E7341F" w:rsidRPr="00573413" w:rsidRDefault="00E7341F" w:rsidP="00E7341F">
      <w:pPr>
        <w:shd w:val="clear" w:color="auto" w:fill="FFFFFF"/>
        <w:spacing w:after="0" w:line="375" w:lineRule="atLeast"/>
        <w:jc w:val="both"/>
        <w:textAlignment w:val="baseline"/>
        <w:rPr>
          <w:rFonts w:eastAsia="Times New Roman" w:cs="Times New Roman"/>
          <w:szCs w:val="28"/>
        </w:rPr>
      </w:pPr>
      <w:r w:rsidRPr="00573413">
        <w:rPr>
          <w:rFonts w:eastAsia="Times New Roman" w:cs="Times New Roman"/>
          <w:szCs w:val="28"/>
        </w:rPr>
        <w:t>Dựa trên sự đa dạng của thực phẩm, người ta chia thành 3 chế độ ăn tiêu biểu, đó là:</w:t>
      </w:r>
    </w:p>
    <w:p w:rsidR="00E7341F" w:rsidRPr="00573413" w:rsidRDefault="00E7341F" w:rsidP="00E7341F">
      <w:pPr>
        <w:numPr>
          <w:ilvl w:val="0"/>
          <w:numId w:val="7"/>
        </w:numPr>
        <w:shd w:val="clear" w:color="auto" w:fill="FFFFFF"/>
        <w:spacing w:after="0" w:line="375" w:lineRule="atLeast"/>
        <w:ind w:left="75"/>
        <w:jc w:val="both"/>
        <w:textAlignment w:val="baseline"/>
        <w:rPr>
          <w:rFonts w:eastAsia="Times New Roman" w:cs="Times New Roman"/>
          <w:szCs w:val="28"/>
        </w:rPr>
      </w:pPr>
      <w:r w:rsidRPr="00573413">
        <w:rPr>
          <w:rFonts w:eastAsia="Times New Roman" w:cs="Times New Roman"/>
          <w:szCs w:val="28"/>
        </w:rPr>
        <w:t>Chế độ ăn ít béo</w:t>
      </w:r>
    </w:p>
    <w:p w:rsidR="00E7341F" w:rsidRPr="00573413" w:rsidRDefault="00E7341F" w:rsidP="00E7341F">
      <w:pPr>
        <w:shd w:val="clear" w:color="auto" w:fill="FFFFFF"/>
        <w:spacing w:after="0" w:line="375" w:lineRule="atLeast"/>
        <w:jc w:val="both"/>
        <w:textAlignment w:val="baseline"/>
        <w:rPr>
          <w:rFonts w:eastAsia="Times New Roman" w:cs="Times New Roman"/>
          <w:szCs w:val="28"/>
        </w:rPr>
      </w:pPr>
      <w:r w:rsidRPr="00573413">
        <w:rPr>
          <w:rFonts w:eastAsia="Times New Roman" w:cs="Times New Roman"/>
          <w:szCs w:val="28"/>
        </w:rPr>
        <w:lastRenderedPageBreak/>
        <w:t>Chế độ ăn kiệu này cung cấp ít hơn 30% lượng chất béo vào trong cơ thể và chú trọng đặc biệt đến các chất béo đơn (chất béo có cấu trúc một vòng carbon) bão hòa</w:t>
      </w:r>
    </w:p>
    <w:p w:rsidR="00E7341F" w:rsidRPr="00573413" w:rsidRDefault="00E7341F" w:rsidP="00E7341F">
      <w:pPr>
        <w:numPr>
          <w:ilvl w:val="0"/>
          <w:numId w:val="8"/>
        </w:numPr>
        <w:shd w:val="clear" w:color="auto" w:fill="FFFFFF"/>
        <w:spacing w:after="0" w:line="375" w:lineRule="atLeast"/>
        <w:ind w:left="75"/>
        <w:jc w:val="both"/>
        <w:textAlignment w:val="baseline"/>
        <w:rPr>
          <w:rFonts w:eastAsia="Times New Roman" w:cs="Times New Roman"/>
          <w:szCs w:val="28"/>
        </w:rPr>
      </w:pPr>
      <w:r w:rsidRPr="00573413">
        <w:rPr>
          <w:rFonts w:eastAsia="Times New Roman" w:cs="Times New Roman"/>
          <w:szCs w:val="28"/>
        </w:rPr>
        <w:t>Chế độ ăn có hạn chế</w:t>
      </w:r>
    </w:p>
    <w:p w:rsidR="00E7341F" w:rsidRPr="00573413" w:rsidRDefault="00E7341F" w:rsidP="00E7341F">
      <w:pPr>
        <w:shd w:val="clear" w:color="auto" w:fill="FFFFFF"/>
        <w:spacing w:after="0" w:line="375" w:lineRule="atLeast"/>
        <w:jc w:val="both"/>
        <w:textAlignment w:val="baseline"/>
        <w:rPr>
          <w:rFonts w:eastAsia="Times New Roman" w:cs="Times New Roman"/>
          <w:szCs w:val="28"/>
        </w:rPr>
      </w:pPr>
      <w:r w:rsidRPr="00573413">
        <w:rPr>
          <w:rFonts w:eastAsia="Times New Roman" w:cs="Times New Roman"/>
          <w:szCs w:val="28"/>
        </w:rPr>
        <w:t>Thực phẩm được phân loại dựa trên các tiêu chí về màu sắc: màu xanh (là những loại thực phẩm được coi là cơ bản trong khẩu phần ăn), màu vàng (những loại thực phẩm cần chú ý trong quá trình tiêu thụ) và màu đỏ (những loại thực phẩm cần hạn chế hoặc nên ăn ít đi).</w:t>
      </w:r>
    </w:p>
    <w:p w:rsidR="00E7341F" w:rsidRPr="00573413" w:rsidRDefault="00E7341F" w:rsidP="00E7341F">
      <w:pPr>
        <w:numPr>
          <w:ilvl w:val="0"/>
          <w:numId w:val="9"/>
        </w:numPr>
        <w:shd w:val="clear" w:color="auto" w:fill="FFFFFF"/>
        <w:spacing w:after="0" w:line="375" w:lineRule="atLeast"/>
        <w:ind w:left="75"/>
        <w:jc w:val="both"/>
        <w:textAlignment w:val="baseline"/>
        <w:rPr>
          <w:rFonts w:eastAsia="Times New Roman" w:cs="Times New Roman"/>
          <w:szCs w:val="28"/>
        </w:rPr>
      </w:pPr>
      <w:r w:rsidRPr="00573413">
        <w:rPr>
          <w:rFonts w:eastAsia="Times New Roman" w:cs="Times New Roman"/>
          <w:szCs w:val="28"/>
        </w:rPr>
        <w:t>Chế độ ăn ít đường</w:t>
      </w:r>
    </w:p>
    <w:p w:rsidR="00E7341F" w:rsidRPr="00573413" w:rsidRDefault="00E7341F" w:rsidP="00E7341F">
      <w:pPr>
        <w:shd w:val="clear" w:color="auto" w:fill="FFFFFF"/>
        <w:spacing w:after="0" w:line="375" w:lineRule="atLeast"/>
        <w:jc w:val="both"/>
        <w:textAlignment w:val="baseline"/>
        <w:rPr>
          <w:rFonts w:eastAsia="Times New Roman" w:cs="Times New Roman"/>
          <w:szCs w:val="28"/>
        </w:rPr>
      </w:pPr>
      <w:r w:rsidRPr="00573413">
        <w:rPr>
          <w:rFonts w:eastAsia="Times New Roman" w:cs="Times New Roman"/>
          <w:szCs w:val="28"/>
        </w:rPr>
        <w:t>40-50% carbohydrate với hàm lượng đường carbohydrate thấp</w:t>
      </w:r>
    </w:p>
    <w:p w:rsidR="00E7341F" w:rsidRPr="00573413" w:rsidRDefault="00E7341F" w:rsidP="00E7341F">
      <w:pPr>
        <w:shd w:val="clear" w:color="auto" w:fill="FFFFFF"/>
        <w:spacing w:after="0" w:line="375" w:lineRule="atLeast"/>
        <w:jc w:val="both"/>
        <w:textAlignment w:val="baseline"/>
        <w:rPr>
          <w:rFonts w:eastAsia="Times New Roman" w:cs="Times New Roman"/>
          <w:szCs w:val="28"/>
        </w:rPr>
      </w:pPr>
      <w:r w:rsidRPr="00573413">
        <w:rPr>
          <w:rFonts w:eastAsia="Times New Roman" w:cs="Times New Roman"/>
          <w:szCs w:val="28"/>
        </w:rPr>
        <w:t>20-30% protein và 30-40% béo chú trọng đến đến các axit béo đơn bão hòa.</w:t>
      </w:r>
    </w:p>
    <w:p w:rsidR="00E7341F" w:rsidRPr="00573413" w:rsidRDefault="00E7341F" w:rsidP="00E7341F">
      <w:pPr>
        <w:shd w:val="clear" w:color="auto" w:fill="FFFFFF"/>
        <w:spacing w:after="0" w:line="375" w:lineRule="atLeast"/>
        <w:jc w:val="both"/>
        <w:textAlignment w:val="baseline"/>
        <w:rPr>
          <w:rFonts w:eastAsia="Times New Roman" w:cs="Times New Roman"/>
          <w:szCs w:val="28"/>
        </w:rPr>
      </w:pPr>
      <w:r w:rsidRPr="00573413">
        <w:rPr>
          <w:rFonts w:eastAsia="Times New Roman" w:cs="Times New Roman"/>
          <w:b/>
          <w:bCs/>
          <w:szCs w:val="28"/>
        </w:rPr>
        <w:t>Dựa trên tiêu chí về năng lượng trong cơ thể, người ta chia thành 3 chế độ ăn cơ bản như sau:</w:t>
      </w:r>
    </w:p>
    <w:p w:rsidR="00E7341F" w:rsidRPr="00573413" w:rsidRDefault="00E7341F" w:rsidP="00E7341F">
      <w:pPr>
        <w:numPr>
          <w:ilvl w:val="0"/>
          <w:numId w:val="10"/>
        </w:numPr>
        <w:shd w:val="clear" w:color="auto" w:fill="FFFFFF"/>
        <w:spacing w:after="0" w:line="375" w:lineRule="atLeast"/>
        <w:ind w:left="75"/>
        <w:jc w:val="both"/>
        <w:textAlignment w:val="baseline"/>
        <w:rPr>
          <w:rFonts w:eastAsia="Times New Roman" w:cs="Times New Roman"/>
          <w:szCs w:val="28"/>
        </w:rPr>
      </w:pPr>
      <w:r w:rsidRPr="00573413">
        <w:rPr>
          <w:rFonts w:eastAsia="Times New Roman" w:cs="Times New Roman"/>
          <w:szCs w:val="28"/>
        </w:rPr>
        <w:t>Chế độ ăn dựa trên mức calo quy định: áp dụng các chế độ ăn uống khác nhau, chẳng hạn như chế độ ăn uống của Jenny Craig hay của Weight Watchers.</w:t>
      </w:r>
    </w:p>
    <w:p w:rsidR="00E7341F" w:rsidRPr="00573413" w:rsidRDefault="00E7341F" w:rsidP="00E7341F">
      <w:pPr>
        <w:numPr>
          <w:ilvl w:val="0"/>
          <w:numId w:val="11"/>
        </w:numPr>
        <w:shd w:val="clear" w:color="auto" w:fill="FFFFFF"/>
        <w:spacing w:after="0" w:line="375" w:lineRule="atLeast"/>
        <w:ind w:left="75"/>
        <w:jc w:val="both"/>
        <w:textAlignment w:val="baseline"/>
        <w:rPr>
          <w:rFonts w:eastAsia="Times New Roman" w:cs="Times New Roman"/>
          <w:szCs w:val="28"/>
        </w:rPr>
      </w:pPr>
      <w:r w:rsidRPr="00573413">
        <w:rPr>
          <w:rFonts w:eastAsia="Times New Roman" w:cs="Times New Roman"/>
          <w:szCs w:val="28"/>
        </w:rPr>
        <w:t>Chế độ ăn có hàm lượng calo cực thấp. Chế độ này sẽ cung cấp thêm khoảng 400-800 lượng calo mỗi ngày. Không khuyến khích áp dụng khẩu phần dạng này cho trẻ đang điều trị do trẻ có nguy cơ bị suy dinh dưỡng khi sử dụng thuốc.</w:t>
      </w:r>
    </w:p>
    <w:p w:rsidR="00E7341F" w:rsidRPr="00573413" w:rsidRDefault="00E7341F" w:rsidP="00E7341F">
      <w:pPr>
        <w:numPr>
          <w:ilvl w:val="0"/>
          <w:numId w:val="12"/>
        </w:numPr>
        <w:shd w:val="clear" w:color="auto" w:fill="FFFFFF"/>
        <w:spacing w:after="0" w:line="375" w:lineRule="atLeast"/>
        <w:ind w:left="75"/>
        <w:jc w:val="both"/>
        <w:textAlignment w:val="baseline"/>
        <w:rPr>
          <w:rFonts w:eastAsia="Times New Roman" w:cs="Times New Roman"/>
          <w:szCs w:val="28"/>
        </w:rPr>
      </w:pPr>
      <w:r w:rsidRPr="00573413">
        <w:rPr>
          <w:rFonts w:eastAsia="Times New Roman" w:cs="Times New Roman"/>
          <w:szCs w:val="28"/>
        </w:rPr>
        <w:t>Chế độ ăn giảm protein. Là chế độ ăn ít calo bao gồm các protein không mỡ, đặc biệt có trong thịt, cá và thịt gia cầm</w:t>
      </w:r>
    </w:p>
    <w:p w:rsidR="00E7341F" w:rsidRPr="00573413" w:rsidRDefault="00E7341F" w:rsidP="00E7341F">
      <w:pPr>
        <w:shd w:val="clear" w:color="auto" w:fill="FFFFFF"/>
        <w:spacing w:after="0" w:line="375" w:lineRule="atLeast"/>
        <w:jc w:val="both"/>
        <w:textAlignment w:val="baseline"/>
        <w:rPr>
          <w:rFonts w:eastAsia="Times New Roman" w:cs="Times New Roman"/>
          <w:szCs w:val="28"/>
        </w:rPr>
      </w:pPr>
      <w:r w:rsidRPr="00573413">
        <w:rPr>
          <w:rFonts w:eastAsia="Times New Roman" w:cs="Times New Roman"/>
          <w:szCs w:val="28"/>
        </w:rPr>
        <w:t>Chế độ ăn với hàm lượng protein cực thấp và chế độ ăn giảm protein cần được cung cấp thêm vitamin và khoáng chất và cần được sự theo dõi của cán bộ y tế</w:t>
      </w:r>
    </w:p>
    <w:p w:rsidR="00E7341F" w:rsidRPr="00573413" w:rsidRDefault="00E7341F" w:rsidP="00E7341F">
      <w:pPr>
        <w:shd w:val="clear" w:color="auto" w:fill="FFFFFF"/>
        <w:spacing w:after="0" w:line="240" w:lineRule="auto"/>
        <w:jc w:val="both"/>
        <w:textAlignment w:val="baseline"/>
        <w:outlineLvl w:val="2"/>
        <w:rPr>
          <w:rFonts w:eastAsia="Times New Roman" w:cs="Times New Roman"/>
          <w:szCs w:val="28"/>
        </w:rPr>
      </w:pPr>
      <w:r w:rsidRPr="00573413">
        <w:rPr>
          <w:rFonts w:eastAsia="Times New Roman" w:cs="Times New Roman"/>
          <w:b/>
          <w:bCs/>
          <w:i/>
          <w:iCs/>
          <w:szCs w:val="28"/>
        </w:rPr>
        <w:t>Các bài tập và hoạt động thể lực kèm theo</w:t>
      </w:r>
    </w:p>
    <w:p w:rsidR="00E7341F" w:rsidRPr="00573413" w:rsidRDefault="00E7341F" w:rsidP="00E7341F">
      <w:pPr>
        <w:shd w:val="clear" w:color="auto" w:fill="FFFFFF"/>
        <w:spacing w:after="0" w:line="375" w:lineRule="atLeast"/>
        <w:jc w:val="center"/>
        <w:textAlignment w:val="baseline"/>
        <w:rPr>
          <w:rFonts w:eastAsia="Times New Roman" w:cs="Times New Roman"/>
          <w:szCs w:val="28"/>
        </w:rPr>
      </w:pPr>
      <w:r w:rsidRPr="00573413">
        <w:rPr>
          <w:rFonts w:eastAsia="Times New Roman" w:cs="Times New Roman"/>
          <w:b/>
          <w:bCs/>
          <w:i/>
          <w:iCs/>
          <w:noProof/>
          <w:szCs w:val="28"/>
        </w:rPr>
        <w:lastRenderedPageBreak/>
        <w:drawing>
          <wp:inline distT="0" distB="0" distL="0" distR="0" wp14:anchorId="62CA90A5" wp14:editId="101BEF9F">
            <wp:extent cx="5715000" cy="3810000"/>
            <wp:effectExtent l="0" t="0" r="0" b="0"/>
            <wp:docPr id="2" name="Picture 2" descr="http://quantri.longbien.edu.vn/UploadImages/mngiathuong/MNGTTiendung/tap-aerobic-giam-beo-hinh-anh1_2612201714.jpg?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quantri.longbien.edu.vn/UploadImages/mngiathuong/MNGTTiendung/tap-aerobic-giam-beo-hinh-anh1_2612201714.jpg?w=6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E7341F" w:rsidRPr="00573413" w:rsidRDefault="00E7341F" w:rsidP="00E7341F">
      <w:pPr>
        <w:numPr>
          <w:ilvl w:val="0"/>
          <w:numId w:val="13"/>
        </w:numPr>
        <w:shd w:val="clear" w:color="auto" w:fill="FFFFFF"/>
        <w:spacing w:after="0" w:line="375" w:lineRule="atLeast"/>
        <w:ind w:left="75"/>
        <w:jc w:val="both"/>
        <w:textAlignment w:val="baseline"/>
        <w:rPr>
          <w:rFonts w:eastAsia="Times New Roman" w:cs="Times New Roman"/>
          <w:szCs w:val="28"/>
        </w:rPr>
      </w:pPr>
      <w:r w:rsidRPr="00573413">
        <w:rPr>
          <w:rFonts w:eastAsia="Times New Roman" w:cs="Times New Roman"/>
          <w:szCs w:val="28"/>
        </w:rPr>
        <w:t> Các bài tập anaerobic (hô hấp kỵ khí) và aerobic  (hô hấp hiếu khí)</w:t>
      </w:r>
    </w:p>
    <w:p w:rsidR="00E7341F" w:rsidRPr="00573413" w:rsidRDefault="00E7341F" w:rsidP="00E7341F">
      <w:pPr>
        <w:shd w:val="clear" w:color="auto" w:fill="FFFFFF"/>
        <w:spacing w:after="0" w:line="375" w:lineRule="atLeast"/>
        <w:jc w:val="both"/>
        <w:textAlignment w:val="baseline"/>
        <w:rPr>
          <w:rFonts w:eastAsia="Times New Roman" w:cs="Times New Roman"/>
          <w:szCs w:val="28"/>
        </w:rPr>
      </w:pPr>
      <w:r w:rsidRPr="00573413">
        <w:rPr>
          <w:rFonts w:eastAsia="Times New Roman" w:cs="Times New Roman"/>
          <w:szCs w:val="28"/>
        </w:rPr>
        <w:t>Nên duy trì thời gian tập luyện tối thiểu là 30 phút và luyện tập 3 lần một tuần với mục đích thư giãn vui vẻ là chủ yếu với sự tham gia của bạn bè và gia đình</w:t>
      </w:r>
    </w:p>
    <w:p w:rsidR="00E7341F" w:rsidRPr="00573413" w:rsidRDefault="00E7341F" w:rsidP="00E7341F">
      <w:pPr>
        <w:numPr>
          <w:ilvl w:val="0"/>
          <w:numId w:val="14"/>
        </w:numPr>
        <w:shd w:val="clear" w:color="auto" w:fill="FFFFFF"/>
        <w:spacing w:after="0" w:line="375" w:lineRule="atLeast"/>
        <w:ind w:left="75"/>
        <w:jc w:val="both"/>
        <w:textAlignment w:val="baseline"/>
        <w:rPr>
          <w:rFonts w:eastAsia="Times New Roman" w:cs="Times New Roman"/>
          <w:szCs w:val="28"/>
        </w:rPr>
      </w:pPr>
      <w:r w:rsidRPr="00573413">
        <w:rPr>
          <w:rFonts w:eastAsia="Times New Roman" w:cs="Times New Roman"/>
          <w:szCs w:val="28"/>
        </w:rPr>
        <w:t> Thay đổi nếp sinh hoạt cho trẻ</w:t>
      </w:r>
    </w:p>
    <w:p w:rsidR="00E7341F" w:rsidRPr="00573413" w:rsidRDefault="00E7341F" w:rsidP="00573413">
      <w:pPr>
        <w:shd w:val="clear" w:color="auto" w:fill="FFFFFF"/>
        <w:spacing w:after="0" w:line="375" w:lineRule="atLeast"/>
        <w:ind w:left="75"/>
        <w:jc w:val="both"/>
        <w:textAlignment w:val="baseline"/>
        <w:rPr>
          <w:rFonts w:eastAsia="Times New Roman" w:cs="Times New Roman"/>
          <w:szCs w:val="28"/>
        </w:rPr>
      </w:pPr>
    </w:p>
    <w:p w:rsidR="00E7341F" w:rsidRPr="00573413" w:rsidRDefault="00E7341F" w:rsidP="00E7341F">
      <w:pPr>
        <w:numPr>
          <w:ilvl w:val="1"/>
          <w:numId w:val="15"/>
        </w:numPr>
        <w:shd w:val="clear" w:color="auto" w:fill="FFFFFF"/>
        <w:spacing w:after="0" w:line="375" w:lineRule="atLeast"/>
        <w:ind w:left="75"/>
        <w:jc w:val="both"/>
        <w:textAlignment w:val="baseline"/>
        <w:rPr>
          <w:rFonts w:eastAsia="Times New Roman" w:cs="Times New Roman"/>
          <w:szCs w:val="28"/>
        </w:rPr>
      </w:pPr>
      <w:r w:rsidRPr="00573413">
        <w:rPr>
          <w:rFonts w:eastAsia="Times New Roman" w:cs="Times New Roman"/>
          <w:szCs w:val="28"/>
        </w:rPr>
        <w:t>Tăng cường các hoạt động thể chất, ví dụ như đi bộ, lên xuống cầu thang</w:t>
      </w:r>
    </w:p>
    <w:p w:rsidR="00E7341F" w:rsidRPr="00573413" w:rsidRDefault="00E7341F" w:rsidP="00573413">
      <w:pPr>
        <w:shd w:val="clear" w:color="auto" w:fill="FFFFFF"/>
        <w:spacing w:after="0" w:line="375" w:lineRule="atLeast"/>
        <w:ind w:left="75"/>
        <w:jc w:val="both"/>
        <w:textAlignment w:val="baseline"/>
        <w:rPr>
          <w:rFonts w:eastAsia="Times New Roman" w:cs="Times New Roman"/>
          <w:szCs w:val="28"/>
        </w:rPr>
      </w:pPr>
    </w:p>
    <w:p w:rsidR="00E7341F" w:rsidRPr="00573413" w:rsidRDefault="00E7341F" w:rsidP="00E7341F">
      <w:pPr>
        <w:numPr>
          <w:ilvl w:val="1"/>
          <w:numId w:val="16"/>
        </w:numPr>
        <w:shd w:val="clear" w:color="auto" w:fill="FFFFFF"/>
        <w:spacing w:after="0" w:line="375" w:lineRule="atLeast"/>
        <w:ind w:left="75"/>
        <w:jc w:val="both"/>
        <w:textAlignment w:val="baseline"/>
        <w:rPr>
          <w:rFonts w:eastAsia="Times New Roman" w:cs="Times New Roman"/>
          <w:szCs w:val="28"/>
        </w:rPr>
      </w:pPr>
      <w:r w:rsidRPr="00573413">
        <w:rPr>
          <w:rFonts w:eastAsia="Times New Roman" w:cs="Times New Roman"/>
          <w:szCs w:val="28"/>
        </w:rPr>
        <w:t>Hạn chế làm những công việc chỉ ngồi một chỗ, như xem TV hay sử dụng máy vi tính.</w:t>
      </w:r>
    </w:p>
    <w:p w:rsidR="00E7341F" w:rsidRPr="00573413" w:rsidRDefault="00E7341F" w:rsidP="00E7341F">
      <w:pPr>
        <w:shd w:val="clear" w:color="auto" w:fill="FFFFFF"/>
        <w:spacing w:after="0" w:line="240" w:lineRule="auto"/>
        <w:jc w:val="both"/>
        <w:textAlignment w:val="baseline"/>
        <w:outlineLvl w:val="1"/>
        <w:rPr>
          <w:rFonts w:eastAsia="Times New Roman" w:cs="Times New Roman"/>
          <w:szCs w:val="28"/>
        </w:rPr>
      </w:pPr>
      <w:r w:rsidRPr="00573413">
        <w:rPr>
          <w:rFonts w:eastAsia="Times New Roman" w:cs="Times New Roman"/>
          <w:b/>
          <w:bCs/>
          <w:szCs w:val="28"/>
        </w:rPr>
        <w:t>Dinh dưỡng điều trị: chúng ta cần làm gì khi chăm sóc trẻ thừa cân - béo phì</w:t>
      </w:r>
    </w:p>
    <w:p w:rsidR="00E7341F" w:rsidRPr="00573413" w:rsidRDefault="00E7341F" w:rsidP="00E7341F">
      <w:pPr>
        <w:shd w:val="clear" w:color="auto" w:fill="FFFFFF"/>
        <w:spacing w:after="0" w:line="375" w:lineRule="atLeast"/>
        <w:jc w:val="both"/>
        <w:textAlignment w:val="baseline"/>
        <w:rPr>
          <w:rFonts w:eastAsia="Times New Roman" w:cs="Times New Roman"/>
          <w:szCs w:val="28"/>
        </w:rPr>
      </w:pPr>
      <w:r w:rsidRPr="00573413">
        <w:rPr>
          <w:rFonts w:eastAsia="Times New Roman" w:cs="Times New Roman"/>
          <w:szCs w:val="28"/>
        </w:rPr>
        <w:t>Mục đích của việc chữa trị chứng béo phì cho trẻ là giảm cân và duy trì mức cân nặng thấp để hạn chế tối đa những rủi ro đối với sức khỏe và cải thiện chất lượng cuộc sống. Quá trình điều trị cần có sự phối hợp các biện pháp khác nhau bao gồm những tư vấn về thay đổi dinh dưỡng, chế độ tập luyện và thói quen sinh hoạt.</w:t>
      </w:r>
    </w:p>
    <w:p w:rsidR="00E7341F" w:rsidRPr="00573413" w:rsidRDefault="00E7341F" w:rsidP="00E7341F">
      <w:pPr>
        <w:shd w:val="clear" w:color="auto" w:fill="FFFFFF"/>
        <w:spacing w:after="0" w:line="375" w:lineRule="atLeast"/>
        <w:jc w:val="both"/>
        <w:textAlignment w:val="baseline"/>
        <w:rPr>
          <w:rFonts w:eastAsia="Times New Roman" w:cs="Times New Roman"/>
          <w:szCs w:val="28"/>
        </w:rPr>
      </w:pPr>
      <w:r w:rsidRPr="00573413">
        <w:rPr>
          <w:rFonts w:eastAsia="Times New Roman" w:cs="Times New Roman"/>
          <w:szCs w:val="28"/>
        </w:rPr>
        <w:t xml:space="preserve">Giáo dục dinh dưỡng nên tập trung hướng dẫn việc lựa chọn những thực phẩm lành mạnh, cung cấp đầy đủ protein và chất béo chỉ chiếm khoảng 30% năng lượng chủ yếu là từ các axit béo đơn bão hòa, đường vừa đủ để cung cấp năng lượngvà protein ở mức hạn chế đảm bảo cho phát triển thể chất và hồi phục các mô. Không </w:t>
      </w:r>
      <w:r w:rsidRPr="00573413">
        <w:rPr>
          <w:rFonts w:eastAsia="Times New Roman" w:cs="Times New Roman"/>
          <w:szCs w:val="28"/>
        </w:rPr>
        <w:lastRenderedPageBreak/>
        <w:t>nên áp dụng những thực đơn ăn kiêng thiếu khoa học do nguy cơ gây mất cân bằng dinh dưỡng. Chúng ta có thể áp dụng nhiều phương pháp giáo dục dinh dưỡng khác nhau. Ví dụ như Tháp Dinh dưỡng là công cụ giúp xem xét được một cách tổng quan về mức độ cân đối của khẩu phần. Tuy nhiên, tùy từng đối tượng trẻ cũng như đối với mục tiêu điều trị và thói quen sinh hoạt mà chúng ta sẽ áp dụng những phương pháp giáo dục dinh dưỡng khác nhau.</w:t>
      </w:r>
    </w:p>
    <w:p w:rsidR="00E7341F" w:rsidRPr="00573413" w:rsidRDefault="00E7341F" w:rsidP="00E7341F">
      <w:pPr>
        <w:shd w:val="clear" w:color="auto" w:fill="FFFFFF"/>
        <w:spacing w:after="0" w:line="375" w:lineRule="atLeast"/>
        <w:jc w:val="both"/>
        <w:textAlignment w:val="baseline"/>
        <w:rPr>
          <w:rFonts w:eastAsia="Times New Roman" w:cs="Times New Roman"/>
          <w:szCs w:val="28"/>
        </w:rPr>
      </w:pPr>
      <w:r w:rsidRPr="00573413">
        <w:rPr>
          <w:rFonts w:eastAsia="Times New Roman" w:cs="Times New Roman"/>
          <w:szCs w:val="28"/>
        </w:rPr>
        <w:t>Cũng cần chú trọng đến các hoạt động thể chất đều đặn, thoải mái sao và phù hợp với thói quen sinh hoạt của từng đối tượng. Tập luyện thường xuyên cũng giúp duy trì tình trạng giảm cân và ngăn ngừa nguy cơ tăng cân. Trẻ ít thời gian ngồi một chỗ có khả năng giảm cân nhanh hơn. Ví dụ việc giảm thời gian xem TV của trẻ có thể vừa hạn chế được thói quen ăn vặt quá mức lại vừa khuyến khích được trẻ tham gia vào các hoạt động thể chất thường xuyên hơn.</w:t>
      </w:r>
    </w:p>
    <w:p w:rsidR="008B029D" w:rsidRPr="00573413" w:rsidRDefault="008B029D">
      <w:pPr>
        <w:rPr>
          <w:rFonts w:cs="Times New Roman"/>
          <w:szCs w:val="28"/>
        </w:rPr>
      </w:pPr>
    </w:p>
    <w:p w:rsidR="00573413" w:rsidRPr="00573413" w:rsidRDefault="00573413">
      <w:pPr>
        <w:rPr>
          <w:rFonts w:cs="Times New Roman"/>
          <w:szCs w:val="28"/>
        </w:rPr>
      </w:pPr>
    </w:p>
    <w:sectPr w:rsidR="00573413" w:rsidRPr="00573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0550F"/>
    <w:multiLevelType w:val="multilevel"/>
    <w:tmpl w:val="EDB0F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14CA7"/>
    <w:multiLevelType w:val="multilevel"/>
    <w:tmpl w:val="D870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633D93"/>
    <w:multiLevelType w:val="multilevel"/>
    <w:tmpl w:val="E274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0502DD"/>
    <w:multiLevelType w:val="multilevel"/>
    <w:tmpl w:val="1CFE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6724B4"/>
    <w:multiLevelType w:val="multilevel"/>
    <w:tmpl w:val="A356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493626"/>
    <w:multiLevelType w:val="multilevel"/>
    <w:tmpl w:val="2C82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6A59DD"/>
    <w:multiLevelType w:val="multilevel"/>
    <w:tmpl w:val="9C08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C0000E"/>
    <w:multiLevelType w:val="multilevel"/>
    <w:tmpl w:val="A20C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512CB5"/>
    <w:multiLevelType w:val="multilevel"/>
    <w:tmpl w:val="A82C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B15ACC"/>
    <w:multiLevelType w:val="multilevel"/>
    <w:tmpl w:val="2BDE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4B7878"/>
    <w:multiLevelType w:val="multilevel"/>
    <w:tmpl w:val="B0D20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F27432"/>
    <w:multiLevelType w:val="multilevel"/>
    <w:tmpl w:val="F748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107E41"/>
    <w:multiLevelType w:val="multilevel"/>
    <w:tmpl w:val="D08E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4E1305"/>
    <w:multiLevelType w:val="multilevel"/>
    <w:tmpl w:val="C92C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75594A"/>
    <w:multiLevelType w:val="multilevel"/>
    <w:tmpl w:val="8A0A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392E3D"/>
    <w:multiLevelType w:val="multilevel"/>
    <w:tmpl w:val="21F4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9"/>
  </w:num>
  <w:num w:numId="4">
    <w:abstractNumId w:val="4"/>
  </w:num>
  <w:num w:numId="5">
    <w:abstractNumId w:val="7"/>
  </w:num>
  <w:num w:numId="6">
    <w:abstractNumId w:val="6"/>
  </w:num>
  <w:num w:numId="7">
    <w:abstractNumId w:val="14"/>
  </w:num>
  <w:num w:numId="8">
    <w:abstractNumId w:val="2"/>
  </w:num>
  <w:num w:numId="9">
    <w:abstractNumId w:val="8"/>
  </w:num>
  <w:num w:numId="10">
    <w:abstractNumId w:val="15"/>
  </w:num>
  <w:num w:numId="11">
    <w:abstractNumId w:val="3"/>
  </w:num>
  <w:num w:numId="12">
    <w:abstractNumId w:val="11"/>
  </w:num>
  <w:num w:numId="13">
    <w:abstractNumId w:val="13"/>
  </w:num>
  <w:num w:numId="14">
    <w:abstractNumId w:val="5"/>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1F"/>
    <w:rsid w:val="00573413"/>
    <w:rsid w:val="008B029D"/>
    <w:rsid w:val="00E73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4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4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18245">
      <w:bodyDiv w:val="1"/>
      <w:marLeft w:val="0"/>
      <w:marRight w:val="0"/>
      <w:marTop w:val="0"/>
      <w:marBottom w:val="0"/>
      <w:divBdr>
        <w:top w:val="none" w:sz="0" w:space="0" w:color="auto"/>
        <w:left w:val="none" w:sz="0" w:space="0" w:color="auto"/>
        <w:bottom w:val="none" w:sz="0" w:space="0" w:color="auto"/>
        <w:right w:val="none" w:sz="0" w:space="0" w:color="auto"/>
      </w:divBdr>
      <w:divsChild>
        <w:div w:id="470949809">
          <w:marLeft w:val="0"/>
          <w:marRight w:val="0"/>
          <w:marTop w:val="150"/>
          <w:marBottom w:val="0"/>
          <w:divBdr>
            <w:top w:val="none" w:sz="0" w:space="0" w:color="auto"/>
            <w:left w:val="none" w:sz="0" w:space="0" w:color="auto"/>
            <w:bottom w:val="none" w:sz="0" w:space="0" w:color="auto"/>
            <w:right w:val="none" w:sz="0" w:space="0" w:color="auto"/>
          </w:divBdr>
        </w:div>
        <w:div w:id="1508327869">
          <w:marLeft w:val="0"/>
          <w:marRight w:val="0"/>
          <w:marTop w:val="75"/>
          <w:marBottom w:val="75"/>
          <w:divBdr>
            <w:top w:val="none" w:sz="0" w:space="0" w:color="auto"/>
            <w:left w:val="none" w:sz="0" w:space="0" w:color="auto"/>
            <w:bottom w:val="none" w:sz="0" w:space="0" w:color="auto"/>
            <w:right w:val="none" w:sz="0" w:space="0" w:color="auto"/>
          </w:divBdr>
        </w:div>
        <w:div w:id="1726946940">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2018-03-13T04:18:00Z</dcterms:created>
  <dcterms:modified xsi:type="dcterms:W3CDTF">2018-03-16T07:22:00Z</dcterms:modified>
</cp:coreProperties>
</file>