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A2" w:rsidRDefault="00FB03A2" w:rsidP="00FB03A2">
      <w:pPr>
        <w:jc w:val="center"/>
        <w:rPr>
          <w:rStyle w:val="Strong"/>
          <w:rFonts w:ascii="Times New Roman" w:hAnsi="Times New Roman" w:cs="Times New Roman"/>
          <w:b w:val="0"/>
          <w:bCs w:val="0"/>
          <w:color w:val="000000"/>
          <w:sz w:val="44"/>
          <w:szCs w:val="44"/>
          <w:bdr w:val="none" w:sz="0" w:space="0" w:color="auto" w:frame="1"/>
          <w:shd w:val="clear" w:color="auto" w:fill="FFFFFF"/>
        </w:rPr>
      </w:pPr>
      <w:r w:rsidRPr="00FB03A2">
        <w:rPr>
          <w:rStyle w:val="Strong"/>
          <w:rFonts w:ascii="Times New Roman" w:hAnsi="Times New Roman" w:cs="Times New Roman"/>
          <w:b w:val="0"/>
          <w:bCs w:val="0"/>
          <w:color w:val="000000"/>
          <w:sz w:val="44"/>
          <w:szCs w:val="44"/>
          <w:bdr w:val="none" w:sz="0" w:space="0" w:color="auto" w:frame="1"/>
          <w:shd w:val="clear" w:color="auto" w:fill="FFFFFF"/>
        </w:rPr>
        <w:t>Lớp MGL A2 cùng nhau đón trung thu</w:t>
      </w:r>
    </w:p>
    <w:p w:rsidR="00FB03A2" w:rsidRPr="00FB03A2" w:rsidRDefault="00FB03A2" w:rsidP="00FB03A2">
      <w:pPr>
        <w:jc w:val="center"/>
        <w:rPr>
          <w:rStyle w:val="Strong"/>
          <w:rFonts w:ascii="Times New Roman" w:hAnsi="Times New Roman" w:cs="Times New Roman"/>
          <w:b w:val="0"/>
          <w:bCs w:val="0"/>
          <w:color w:val="000000"/>
          <w:sz w:val="44"/>
          <w:szCs w:val="44"/>
          <w:bdr w:val="none" w:sz="0" w:space="0" w:color="auto" w:frame="1"/>
          <w:shd w:val="clear" w:color="auto" w:fill="FFFFFF"/>
        </w:rPr>
      </w:pPr>
    </w:p>
    <w:p w:rsidR="005D3A80" w:rsidRDefault="00FB03A2">
      <w:pPr>
        <w:rPr>
          <w:rFonts w:ascii="Times New Roman" w:hAnsi="Times New Roman" w:cs="Times New Roman"/>
          <w:color w:val="1D2129"/>
          <w:sz w:val="24"/>
          <w:szCs w:val="24"/>
          <w:shd w:val="clear" w:color="auto" w:fill="FFFFFF"/>
        </w:rPr>
      </w:pPr>
      <w:r w:rsidRPr="00FB03A2">
        <w:rPr>
          <w:rStyle w:val="Strong"/>
          <w:rFonts w:ascii="Times New Roman" w:hAnsi="Times New Roman" w:cs="Times New Roman"/>
          <w:b w:val="0"/>
          <w:bCs w:val="0"/>
          <w:color w:val="000000"/>
          <w:sz w:val="24"/>
          <w:szCs w:val="24"/>
          <w:bdr w:val="none" w:sz="0" w:space="0" w:color="auto" w:frame="1"/>
          <w:shd w:val="clear" w:color="auto" w:fill="FFFFFF"/>
        </w:rPr>
        <w:t>Hàng năm, cứ mỗi dịp trung thu lại đến, từ các ngõ ngách thôn quê cho tới các thành phố sầm uất trên khắp đất nước, đều nhộn nhịp trong không khí tổ chức và chuẩn bị trung thu. Người lớn thì đi sắm cho các bé những chiếc đèn lồng đỏ rực rỡ, trẻ em thì tưng bừng hát ca chào đón đêm “Phá cỗ cùng chị Hằng Nga”.</w:t>
      </w:r>
      <w:r w:rsidRPr="00FB03A2">
        <w:rPr>
          <w:rFonts w:ascii="Times New Roman" w:hAnsi="Times New Roman" w:cs="Times New Roman"/>
          <w:color w:val="1D2129"/>
          <w:sz w:val="24"/>
          <w:szCs w:val="24"/>
          <w:shd w:val="clear" w:color="auto" w:fill="FFFFFF"/>
        </w:rPr>
        <w:t xml:space="preserve"> </w:t>
      </w:r>
      <w:r w:rsidRPr="00FB03A2">
        <w:rPr>
          <w:rFonts w:ascii="Times New Roman" w:hAnsi="Times New Roman" w:cs="Times New Roman"/>
          <w:color w:val="1D2129"/>
          <w:sz w:val="24"/>
          <w:szCs w:val="24"/>
          <w:shd w:val="clear" w:color="auto" w:fill="FFFFFF"/>
        </w:rPr>
        <w:t>Vậy là một mùa trung thu nữa lại bắt đầu</w:t>
      </w:r>
      <w:r w:rsidRPr="00FB03A2">
        <w:rPr>
          <w:rFonts w:ascii="Times New Roman" w:hAnsi="Times New Roman" w:cs="Times New Roman"/>
          <w:color w:val="1D2129"/>
          <w:sz w:val="24"/>
          <w:szCs w:val="24"/>
          <w:shd w:val="clear" w:color="auto" w:fill="FFFFFF"/>
        </w:rPr>
        <w:t xml:space="preserve">. </w:t>
      </w:r>
      <w:r w:rsidRPr="00FB03A2">
        <w:rPr>
          <w:rFonts w:ascii="Times New Roman" w:hAnsi="Times New Roman" w:cs="Times New Roman"/>
          <w:color w:val="1D2129"/>
          <w:sz w:val="24"/>
          <w:szCs w:val="24"/>
          <w:shd w:val="clear" w:color="auto" w:fill="FFFFFF"/>
        </w:rPr>
        <w:t>Mỗi dịp trung thu về mang theo một chút nắng và một chút gió thu nhè nhẹ . Trong kí ức của mỗi chúng ta, trung thu sáng rực lên những chiếc đèn ông sao sáng lấp lánh, mùi hương thơm của những chiếc bánh dẻ</w:t>
      </w:r>
      <w:r w:rsidRPr="00FB03A2">
        <w:rPr>
          <w:rFonts w:ascii="Times New Roman" w:hAnsi="Times New Roman" w:cs="Times New Roman"/>
          <w:color w:val="1D2129"/>
          <w:sz w:val="24"/>
          <w:szCs w:val="24"/>
          <w:shd w:val="clear" w:color="auto" w:fill="FFFFFF"/>
        </w:rPr>
        <w:t xml:space="preserve">o, bánh nương. </w:t>
      </w:r>
      <w:r w:rsidRPr="00FB03A2">
        <w:rPr>
          <w:rFonts w:ascii="Times New Roman" w:hAnsi="Times New Roman" w:cs="Times New Roman"/>
          <w:color w:val="1D2129"/>
          <w:sz w:val="24"/>
          <w:szCs w:val="24"/>
          <w:shd w:val="clear" w:color="auto" w:fill="FFFFFF"/>
        </w:rPr>
        <w:t>Trung thu không chỉ là dịp để quây quần bên nhau mà Tết Trung thu còn là dịp để mọi người thể hiện tình cả</w:t>
      </w:r>
      <w:r w:rsidRPr="00FB03A2">
        <w:rPr>
          <w:rStyle w:val="7oe"/>
          <w:rFonts w:ascii="Times New Roman" w:hAnsi="Times New Roman" w:cs="Times New Roman"/>
          <w:color w:val="1D2129"/>
          <w:sz w:val="24"/>
          <w:szCs w:val="24"/>
          <w:shd w:val="clear" w:color="auto" w:fill="FFFFFF"/>
        </w:rPr>
        <w:t>‍‍</w:t>
      </w:r>
      <w:r w:rsidRPr="00FB03A2">
        <w:rPr>
          <w:rStyle w:val="7oe"/>
          <w:rFonts w:ascii="Times New Roman" w:hAnsi="Times New Roman" w:cs="Times New Roman"/>
          <w:color w:val="1D2129"/>
          <w:sz w:val="24"/>
          <w:szCs w:val="24"/>
          <w:shd w:val="clear" w:color="auto" w:fill="FFFFFF"/>
        </w:rPr>
        <w:t>.</w:t>
      </w:r>
      <w:r w:rsidRPr="00FB03A2">
        <w:rPr>
          <w:rFonts w:ascii="Times New Roman" w:hAnsi="Times New Roman" w:cs="Times New Roman"/>
          <w:color w:val="1D2129"/>
          <w:sz w:val="24"/>
          <w:szCs w:val="24"/>
          <w:shd w:val="clear" w:color="auto" w:fill="FFFFFF"/>
        </w:rPr>
        <w:t>Thay mặt mặt các cô lớp MGLA2 xin cảm ơn các bậc phụ huynh đã quan tâm, tham gia ủng hộ nhiệt tình để cùng các cô tổ chức cho các con Lớp MGLA</w:t>
      </w:r>
      <w:r w:rsidRPr="00FB03A2">
        <w:rPr>
          <w:rFonts w:ascii="Times New Roman" w:hAnsi="Times New Roman" w:cs="Times New Roman"/>
          <w:color w:val="1D2129"/>
          <w:sz w:val="24"/>
          <w:szCs w:val="24"/>
          <w:shd w:val="clear" w:color="auto" w:fill="FFFFFF"/>
        </w:rPr>
        <w:t xml:space="preserve"> </w:t>
      </w:r>
      <w:r w:rsidRPr="00FB03A2">
        <w:rPr>
          <w:rFonts w:ascii="Times New Roman" w:hAnsi="Times New Roman" w:cs="Times New Roman"/>
          <w:color w:val="1D2129"/>
          <w:sz w:val="24"/>
          <w:szCs w:val="24"/>
          <w:shd w:val="clear" w:color="auto" w:fill="FFFFFF"/>
        </w:rPr>
        <w:t>2 1 buổi liên hoan trung thu thật vui vẻ</w:t>
      </w:r>
      <w:r w:rsidRPr="00FB03A2">
        <w:rPr>
          <w:rFonts w:ascii="Times New Roman" w:hAnsi="Times New Roman" w:cs="Times New Roman"/>
          <w:color w:val="1D2129"/>
          <w:sz w:val="24"/>
          <w:szCs w:val="24"/>
          <w:shd w:val="clear" w:color="auto" w:fill="FFFFFF"/>
        </w:rPr>
        <w:t xml:space="preserve"> và ý nghĩa.Sau đây là 1 số hình ảnh của buổi liên hoan.</w:t>
      </w:r>
    </w:p>
    <w:p w:rsidR="00FB03A2" w:rsidRPr="00FB03A2" w:rsidRDefault="00FB03A2">
      <w:pPr>
        <w:rPr>
          <w:rFonts w:ascii="Times New Roman" w:hAnsi="Times New Roman" w:cs="Times New Roman"/>
          <w:color w:val="1D2129"/>
          <w:sz w:val="24"/>
          <w:szCs w:val="24"/>
          <w:shd w:val="clear" w:color="auto" w:fill="FFFFFF"/>
        </w:rPr>
      </w:pPr>
    </w:p>
    <w:p w:rsidR="00FB03A2" w:rsidRDefault="00FB03A2">
      <w:r>
        <w:rPr>
          <w:noProof/>
        </w:rPr>
        <w:drawing>
          <wp:inline distT="0" distB="0" distL="0" distR="0">
            <wp:extent cx="5943600" cy="445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73459_1959700140762312_1646668037262147584_n.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FB03A2" w:rsidRDefault="00FB03A2">
      <w:r>
        <w:t xml:space="preserve">                                                Cùng nhau quây quần bên mâm ngũ quả </w:t>
      </w:r>
    </w:p>
    <w:p w:rsidR="00FB03A2" w:rsidRDefault="00FB03A2">
      <w:r>
        <w:rPr>
          <w:noProof/>
        </w:rPr>
        <w:lastRenderedPageBreak/>
        <w:drawing>
          <wp:inline distT="0" distB="0" distL="0" distR="0">
            <wp:extent cx="5943600" cy="445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05970_1959700147428978_25780996460773376_n.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FB03A2" w:rsidRDefault="00FB03A2">
      <w:r>
        <w:rPr>
          <w:noProof/>
        </w:rPr>
        <w:drawing>
          <wp:inline distT="0" distB="0" distL="0" distR="0">
            <wp:extent cx="5943600" cy="4457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30605_1959700614095598_779686132165115904_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FB03A2" w:rsidRDefault="00D52B2F">
      <w:r>
        <w:rPr>
          <w:noProof/>
        </w:rPr>
        <w:lastRenderedPageBreak/>
        <w:drawing>
          <wp:inline distT="0" distB="0" distL="0" distR="0">
            <wp:extent cx="6858000" cy="3562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31057_1959700194095640_988488170578378752_n.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562350"/>
                    </a:xfrm>
                    <a:prstGeom prst="rect">
                      <a:avLst/>
                    </a:prstGeom>
                  </pic:spPr>
                </pic:pic>
              </a:graphicData>
            </a:graphic>
          </wp:inline>
        </w:drawing>
      </w:r>
    </w:p>
    <w:p w:rsidR="00D52B2F" w:rsidRDefault="00D52B2F">
      <w:r>
        <w:rPr>
          <w:noProof/>
        </w:rPr>
        <w:drawing>
          <wp:inline distT="0" distB="0" distL="0" distR="0">
            <wp:extent cx="6858000" cy="5143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49286_1959700977428895_5114666554675429376_n.jpg"/>
                    <pic:cNvPicPr/>
                  </pic:nvPicPr>
                  <pic:blipFill>
                    <a:blip r:embed="rId9">
                      <a:extLst>
                        <a:ext uri="{28A0092B-C50C-407E-A947-70E740481C1C}">
                          <a14:useLocalDpi xmlns:a14="http://schemas.microsoft.com/office/drawing/2010/main" val="0"/>
                        </a:ext>
                      </a:extLst>
                    </a:blip>
                    <a:stretch>
                      <a:fillRect/>
                    </a:stretch>
                  </pic:blipFill>
                  <pic:spPr>
                    <a:xfrm>
                      <a:off x="0" y="0"/>
                      <a:ext cx="6858000" cy="5143500"/>
                    </a:xfrm>
                    <a:prstGeom prst="rect">
                      <a:avLst/>
                    </a:prstGeom>
                  </pic:spPr>
                </pic:pic>
              </a:graphicData>
            </a:graphic>
          </wp:inline>
        </w:drawing>
      </w:r>
    </w:p>
    <w:p w:rsidR="00D52B2F" w:rsidRDefault="00D52B2F">
      <w:bookmarkStart w:id="0" w:name="_GoBack"/>
      <w:r>
        <w:rPr>
          <w:noProof/>
        </w:rPr>
        <w:lastRenderedPageBreak/>
        <w:drawing>
          <wp:inline distT="0" distB="0" distL="0" distR="0">
            <wp:extent cx="6858000" cy="3505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330784_1959700960762230_19053290968842240_n.jpg"/>
                    <pic:cNvPicPr/>
                  </pic:nvPicPr>
                  <pic:blipFill>
                    <a:blip r:embed="rId10">
                      <a:extLst>
                        <a:ext uri="{28A0092B-C50C-407E-A947-70E740481C1C}">
                          <a14:useLocalDpi xmlns:a14="http://schemas.microsoft.com/office/drawing/2010/main" val="0"/>
                        </a:ext>
                      </a:extLst>
                    </a:blip>
                    <a:stretch>
                      <a:fillRect/>
                    </a:stretch>
                  </pic:blipFill>
                  <pic:spPr>
                    <a:xfrm>
                      <a:off x="0" y="0"/>
                      <a:ext cx="6858000" cy="3505200"/>
                    </a:xfrm>
                    <a:prstGeom prst="rect">
                      <a:avLst/>
                    </a:prstGeom>
                  </pic:spPr>
                </pic:pic>
              </a:graphicData>
            </a:graphic>
          </wp:inline>
        </w:drawing>
      </w:r>
      <w:bookmarkEnd w:id="0"/>
    </w:p>
    <w:p w:rsidR="00D52B2F" w:rsidRDefault="00D52B2F">
      <w:r>
        <w:rPr>
          <w:noProof/>
        </w:rPr>
        <w:drawing>
          <wp:inline distT="0" distB="0" distL="0" distR="0">
            <wp:extent cx="6858000" cy="5143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94715_1959700770762249_2856180005191286784_n.jpg"/>
                    <pic:cNvPicPr/>
                  </pic:nvPicPr>
                  <pic:blipFill>
                    <a:blip r:embed="rId11">
                      <a:extLst>
                        <a:ext uri="{28A0092B-C50C-407E-A947-70E740481C1C}">
                          <a14:useLocalDpi xmlns:a14="http://schemas.microsoft.com/office/drawing/2010/main" val="0"/>
                        </a:ext>
                      </a:extLst>
                    </a:blip>
                    <a:stretch>
                      <a:fillRect/>
                    </a:stretch>
                  </pic:blipFill>
                  <pic:spPr>
                    <a:xfrm>
                      <a:off x="0" y="0"/>
                      <a:ext cx="6858000" cy="5143500"/>
                    </a:xfrm>
                    <a:prstGeom prst="rect">
                      <a:avLst/>
                    </a:prstGeom>
                  </pic:spPr>
                </pic:pic>
              </a:graphicData>
            </a:graphic>
          </wp:inline>
        </w:drawing>
      </w:r>
    </w:p>
    <w:p w:rsidR="00D52B2F" w:rsidRDefault="00D52B2F"/>
    <w:sectPr w:rsidR="00D52B2F" w:rsidSect="00FB03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A2"/>
    <w:rsid w:val="005D3A80"/>
    <w:rsid w:val="009F6A4A"/>
    <w:rsid w:val="00D52B2F"/>
    <w:rsid w:val="00FB03A2"/>
    <w:rsid w:val="00FE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03A2"/>
    <w:rPr>
      <w:b/>
      <w:bCs/>
    </w:rPr>
  </w:style>
  <w:style w:type="character" w:customStyle="1" w:styleId="7oe">
    <w:name w:val="_7oe"/>
    <w:basedOn w:val="DefaultParagraphFont"/>
    <w:rsid w:val="00FB03A2"/>
  </w:style>
  <w:style w:type="paragraph" w:styleId="BalloonText">
    <w:name w:val="Balloon Text"/>
    <w:basedOn w:val="Normal"/>
    <w:link w:val="BalloonTextChar"/>
    <w:uiPriority w:val="99"/>
    <w:semiHidden/>
    <w:unhideWhenUsed/>
    <w:rsid w:val="00FB0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03A2"/>
    <w:rPr>
      <w:b/>
      <w:bCs/>
    </w:rPr>
  </w:style>
  <w:style w:type="character" w:customStyle="1" w:styleId="7oe">
    <w:name w:val="_7oe"/>
    <w:basedOn w:val="DefaultParagraphFont"/>
    <w:rsid w:val="00FB03A2"/>
  </w:style>
  <w:style w:type="paragraph" w:styleId="BalloonText">
    <w:name w:val="Balloon Text"/>
    <w:basedOn w:val="Normal"/>
    <w:link w:val="BalloonTextChar"/>
    <w:uiPriority w:val="99"/>
    <w:semiHidden/>
    <w:unhideWhenUsed/>
    <w:rsid w:val="00FB0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cp:revision>
  <dcterms:created xsi:type="dcterms:W3CDTF">2018-09-24T09:52:00Z</dcterms:created>
  <dcterms:modified xsi:type="dcterms:W3CDTF">2018-09-24T09:52:00Z</dcterms:modified>
</cp:coreProperties>
</file>