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52F" w:rsidRPr="004C452F" w:rsidRDefault="004C452F" w:rsidP="004C452F">
      <w:pPr>
        <w:pStyle w:val="Heading1"/>
        <w:shd w:val="clear" w:color="auto" w:fill="FFFFFF"/>
        <w:spacing w:before="0" w:line="540" w:lineRule="atLeast"/>
        <w:jc w:val="center"/>
        <w:rPr>
          <w:rFonts w:ascii="Times New Roman" w:hAnsi="Times New Roman" w:cs="Times New Roman"/>
          <w:color w:val="FF0000"/>
          <w:szCs w:val="36"/>
        </w:rPr>
      </w:pPr>
      <w:r w:rsidRPr="004C452F">
        <w:rPr>
          <w:rFonts w:ascii="Times New Roman" w:hAnsi="Times New Roman" w:cs="Times New Roman"/>
          <w:color w:val="FF0000"/>
          <w:szCs w:val="36"/>
        </w:rPr>
        <w:t>Tuyên truyền, hướng dẫn chăm sóc trẻ mắc Covid-19 tại nhà</w:t>
      </w:r>
    </w:p>
    <w:p w:rsidR="004C452F" w:rsidRPr="004C452F" w:rsidRDefault="004C452F" w:rsidP="004C452F">
      <w:bookmarkStart w:id="0" w:name="_GoBack"/>
      <w:bookmarkEnd w:id="0"/>
    </w:p>
    <w:p w:rsidR="00B300A1" w:rsidRPr="00416E34" w:rsidRDefault="00B300A1" w:rsidP="00B300A1">
      <w:pPr>
        <w:shd w:val="clear" w:color="auto" w:fill="FFFFFF"/>
        <w:spacing w:after="0" w:line="312" w:lineRule="auto"/>
        <w:ind w:firstLine="720"/>
        <w:jc w:val="both"/>
        <w:outlineLvl w:val="1"/>
        <w:rPr>
          <w:rFonts w:ascii="Helvetica" w:eastAsia="Times New Roman" w:hAnsi="Helvetica" w:cs="Helvetica"/>
          <w:color w:val="002060"/>
          <w:sz w:val="45"/>
          <w:szCs w:val="45"/>
        </w:rPr>
      </w:pPr>
      <w:r w:rsidRPr="00416E34">
        <w:rPr>
          <w:rFonts w:ascii="Times New Roman" w:eastAsia="Times New Roman" w:hAnsi="Times New Roman" w:cs="Times New Roman"/>
          <w:color w:val="002060"/>
          <w:sz w:val="30"/>
          <w:szCs w:val="30"/>
        </w:rPr>
        <w:t>Biến chủng Omicron khiến việc lây nhiễm COVID-19 nhiều hơn ở nhóm trẻ em chưa tiêm vaccine phòng COVID-19. Từ khi dịch COVID-19 xuất hiện ở Việt Nam đến nay, tỉ lệ mắc COVID-19 của trẻ dưới 18 tuổi ở nước ta là 19,2%, tương đương khoảng 490.000 trẻ. Trong đó có 4,8% trẻ từ 13-17 tuổi; 8% trẻ 6-12 tuổi; 2,8% trẻ từ 3-5 tuổi và 3,6% trẻ từ 0-2 tuổi.</w:t>
      </w:r>
    </w:p>
    <w:p w:rsidR="007D1E88" w:rsidRPr="00416E34" w:rsidRDefault="00B300A1" w:rsidP="00B300A1">
      <w:pPr>
        <w:shd w:val="clear" w:color="auto" w:fill="FFFFFF"/>
        <w:spacing w:after="0" w:line="312" w:lineRule="auto"/>
        <w:ind w:firstLine="720"/>
        <w:jc w:val="both"/>
        <w:outlineLvl w:val="1"/>
        <w:rPr>
          <w:rFonts w:ascii="Times New Roman" w:eastAsia="Times New Roman" w:hAnsi="Times New Roman" w:cs="Times New Roman"/>
          <w:color w:val="002060"/>
          <w:sz w:val="30"/>
          <w:szCs w:val="30"/>
        </w:rPr>
      </w:pPr>
      <w:r w:rsidRPr="00416E34">
        <w:rPr>
          <w:rFonts w:ascii="Times New Roman" w:eastAsia="Times New Roman" w:hAnsi="Times New Roman" w:cs="Times New Roman"/>
          <w:color w:val="002060"/>
          <w:sz w:val="30"/>
          <w:szCs w:val="30"/>
        </w:rPr>
        <w:t xml:space="preserve">Thứ trưởng Bộ Y tế cho biết thêm: Những trường hợp trẻ mắc COVID-19 viêm đa hệ tuy hiếm nhưng vẫn có thể ghi nhận trên toàn thế giới. </w:t>
      </w:r>
    </w:p>
    <w:p w:rsidR="00B300A1" w:rsidRPr="00416E34" w:rsidRDefault="00B300A1" w:rsidP="00B300A1">
      <w:pPr>
        <w:shd w:val="clear" w:color="auto" w:fill="FFFFFF"/>
        <w:spacing w:after="0" w:line="312" w:lineRule="auto"/>
        <w:ind w:firstLine="720"/>
        <w:jc w:val="both"/>
        <w:outlineLvl w:val="1"/>
        <w:rPr>
          <w:rFonts w:ascii="Helvetica" w:eastAsia="Times New Roman" w:hAnsi="Helvetica" w:cs="Helvetica"/>
          <w:color w:val="002060"/>
          <w:sz w:val="45"/>
          <w:szCs w:val="45"/>
        </w:rPr>
      </w:pPr>
      <w:r w:rsidRPr="00416E34">
        <w:rPr>
          <w:rFonts w:ascii="Times New Roman" w:eastAsia="Times New Roman" w:hAnsi="Times New Roman" w:cs="Times New Roman"/>
          <w:color w:val="002060"/>
          <w:sz w:val="30"/>
          <w:szCs w:val="30"/>
        </w:rPr>
        <w:t>Trẻ mắc COVID-19 thường có bệnh cảnh nhẹ hơn người lớn, song vẫn có một số nguy cơ gây tăng nặng. Triệu chứng lâm sàng quan trọng nhất là trẻ thở nhanh, kém ăn, thậm chí vẫn ăn uống được nhưng kém hơn một chút, chỉ số SpO2 tụt ở mức 94-95% khi thở khí trời.</w:t>
      </w:r>
    </w:p>
    <w:p w:rsidR="00B300A1" w:rsidRPr="00416E34" w:rsidRDefault="00B300A1" w:rsidP="00B300A1">
      <w:pPr>
        <w:shd w:val="clear" w:color="auto" w:fill="FFFFFF"/>
        <w:spacing w:after="0" w:line="312" w:lineRule="auto"/>
        <w:ind w:firstLine="720"/>
        <w:jc w:val="both"/>
        <w:outlineLvl w:val="1"/>
        <w:rPr>
          <w:rFonts w:ascii="Helvetica" w:eastAsia="Times New Roman" w:hAnsi="Helvetica" w:cs="Helvetica"/>
          <w:color w:val="002060"/>
          <w:sz w:val="45"/>
          <w:szCs w:val="45"/>
        </w:rPr>
      </w:pPr>
      <w:r w:rsidRPr="00416E34">
        <w:rPr>
          <w:rFonts w:ascii="Times New Roman" w:eastAsia="Times New Roman" w:hAnsi="Times New Roman" w:cs="Times New Roman"/>
          <w:color w:val="002060"/>
          <w:sz w:val="30"/>
          <w:szCs w:val="30"/>
        </w:rPr>
        <w:t>Tính đến nay, cả nước ghi nhận 165 trẻ mắc COVID-19 tử vong, chiếm 0,42% so với tử vong chung. Rất may số tử vong ở trẻ em rất ít. Tuy nhiên chúng ta phải làm sao bảo vệ nghiêm ngặt nhóm thừa cân béo phì, đang điều trị bệnh nền, mạn tính, những trẻ bị suy giảm miễn dịch bởi khi các nhóm này nhiễm COVID-19 thì khả năng nguy cơ tử vong cao hơn.</w:t>
      </w:r>
    </w:p>
    <w:p w:rsidR="007D1E88" w:rsidRPr="00416E34" w:rsidRDefault="007D1E88" w:rsidP="007D1E88">
      <w:pPr>
        <w:shd w:val="clear" w:color="auto" w:fill="FFFFFF"/>
        <w:spacing w:after="0" w:line="312" w:lineRule="auto"/>
        <w:ind w:firstLine="720"/>
        <w:jc w:val="both"/>
        <w:outlineLvl w:val="1"/>
        <w:rPr>
          <w:rFonts w:ascii="Times New Roman" w:eastAsia="Times New Roman" w:hAnsi="Times New Roman" w:cs="Times New Roman"/>
          <w:color w:val="002060"/>
          <w:sz w:val="30"/>
          <w:szCs w:val="30"/>
        </w:rPr>
      </w:pPr>
      <w:r w:rsidRPr="00416E34">
        <w:rPr>
          <w:rFonts w:ascii="Times New Roman" w:eastAsia="Times New Roman" w:hAnsi="Times New Roman" w:cs="Times New Roman"/>
          <w:color w:val="002060"/>
          <w:sz w:val="30"/>
          <w:szCs w:val="30"/>
        </w:rPr>
        <w:t>Để giúp các em có thêm thông tin hướng dẫn cũng như có thể tự nhận biết, chăm sóc bản thân trong đại dịch này, lớp 4A2 đã có buổi chia sẻ về Cách chăm sóc trẻ mắc COVID-19 tại nhà theo tài liệu của Bệnh viện Nhi Trung ương.</w:t>
      </w:r>
    </w:p>
    <w:p w:rsidR="007D1E88" w:rsidRDefault="007D1E88" w:rsidP="007D1E88">
      <w:pPr>
        <w:shd w:val="clear" w:color="auto" w:fill="FFFFFF"/>
        <w:spacing w:after="0" w:line="312" w:lineRule="auto"/>
        <w:ind w:firstLine="720"/>
        <w:jc w:val="both"/>
        <w:outlineLvl w:val="1"/>
        <w:rPr>
          <w:rFonts w:ascii="Helvetica" w:eastAsia="Times New Roman" w:hAnsi="Helvetica" w:cs="Helvetica"/>
          <w:color w:val="002060"/>
          <w:sz w:val="45"/>
          <w:szCs w:val="45"/>
        </w:rPr>
      </w:pPr>
      <w:r w:rsidRPr="00416E34">
        <w:rPr>
          <w:rFonts w:ascii="Times New Roman" w:eastAsia="Times New Roman" w:hAnsi="Times New Roman" w:cs="Times New Roman"/>
          <w:color w:val="002060"/>
          <w:sz w:val="30"/>
          <w:szCs w:val="30"/>
        </w:rPr>
        <w:t>Sau đây là một số hình ảnh trong buổi chia sẻ trực tuyến.</w:t>
      </w:r>
      <w:r w:rsidRPr="00416E34">
        <w:rPr>
          <w:rFonts w:ascii="Helvetica" w:eastAsia="Times New Roman" w:hAnsi="Helvetica" w:cs="Helvetica"/>
          <w:color w:val="002060"/>
          <w:sz w:val="45"/>
          <w:szCs w:val="45"/>
        </w:rPr>
        <w:t xml:space="preserve"> </w:t>
      </w:r>
    </w:p>
    <w:p w:rsidR="00416E34" w:rsidRDefault="00416E34" w:rsidP="007D1E88">
      <w:pPr>
        <w:shd w:val="clear" w:color="auto" w:fill="FFFFFF"/>
        <w:spacing w:after="0" w:line="312" w:lineRule="auto"/>
        <w:ind w:firstLine="720"/>
        <w:jc w:val="both"/>
        <w:outlineLvl w:val="1"/>
        <w:rPr>
          <w:rFonts w:ascii="Helvetica" w:eastAsia="Times New Roman" w:hAnsi="Helvetica" w:cs="Helvetica"/>
          <w:color w:val="002060"/>
          <w:sz w:val="45"/>
          <w:szCs w:val="45"/>
        </w:rPr>
      </w:pPr>
    </w:p>
    <w:p w:rsidR="00416E34" w:rsidRDefault="00416E34" w:rsidP="00416E34">
      <w:pPr>
        <w:shd w:val="clear" w:color="auto" w:fill="FFFFFF"/>
        <w:spacing w:after="0" w:line="312" w:lineRule="auto"/>
        <w:jc w:val="both"/>
        <w:outlineLvl w:val="1"/>
        <w:rPr>
          <w:rFonts w:ascii="Helvetica" w:eastAsia="Times New Roman" w:hAnsi="Helvetica" w:cs="Helvetica"/>
          <w:color w:val="002060"/>
          <w:sz w:val="45"/>
          <w:szCs w:val="45"/>
        </w:rPr>
      </w:pPr>
      <w:r>
        <w:rPr>
          <w:noProof/>
        </w:rPr>
        <w:lastRenderedPageBreak/>
        <w:drawing>
          <wp:inline distT="0" distB="0" distL="0" distR="0" wp14:anchorId="2AF6045E" wp14:editId="3B1254DA">
            <wp:extent cx="5760720" cy="2416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2416810"/>
                    </a:xfrm>
                    <a:prstGeom prst="rect">
                      <a:avLst/>
                    </a:prstGeom>
                  </pic:spPr>
                </pic:pic>
              </a:graphicData>
            </a:graphic>
          </wp:inline>
        </w:drawing>
      </w:r>
    </w:p>
    <w:p w:rsidR="00416E34" w:rsidRDefault="00416E34" w:rsidP="00416E34">
      <w:pPr>
        <w:spacing w:after="0" w:line="312" w:lineRule="auto"/>
        <w:rPr>
          <w:color w:val="002060"/>
        </w:rPr>
      </w:pPr>
    </w:p>
    <w:p w:rsidR="008C571B" w:rsidRDefault="00416E34" w:rsidP="00416E34">
      <w:pPr>
        <w:spacing w:after="0" w:line="312" w:lineRule="auto"/>
        <w:rPr>
          <w:color w:val="002060"/>
        </w:rPr>
      </w:pPr>
      <w:r>
        <w:rPr>
          <w:noProof/>
        </w:rPr>
        <w:drawing>
          <wp:inline distT="0" distB="0" distL="0" distR="0" wp14:anchorId="62D1C9A3" wp14:editId="2F8C9521">
            <wp:extent cx="576072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240405"/>
                    </a:xfrm>
                    <a:prstGeom prst="rect">
                      <a:avLst/>
                    </a:prstGeom>
                  </pic:spPr>
                </pic:pic>
              </a:graphicData>
            </a:graphic>
          </wp:inline>
        </w:drawing>
      </w: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r>
        <w:rPr>
          <w:noProof/>
        </w:rPr>
        <w:lastRenderedPageBreak/>
        <w:drawing>
          <wp:inline distT="0" distB="0" distL="0" distR="0" wp14:anchorId="6C88DCD1" wp14:editId="71BA2671">
            <wp:extent cx="5760720" cy="397834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978343"/>
                    </a:xfrm>
                    <a:prstGeom prst="rect">
                      <a:avLst/>
                    </a:prstGeom>
                  </pic:spPr>
                </pic:pic>
              </a:graphicData>
            </a:graphic>
          </wp:inline>
        </w:drawing>
      </w: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r>
        <w:rPr>
          <w:noProof/>
        </w:rPr>
        <w:drawing>
          <wp:inline distT="0" distB="0" distL="0" distR="0" wp14:anchorId="0216683C" wp14:editId="555491FA">
            <wp:extent cx="5760720" cy="3240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40405"/>
                    </a:xfrm>
                    <a:prstGeom prst="rect">
                      <a:avLst/>
                    </a:prstGeom>
                  </pic:spPr>
                </pic:pic>
              </a:graphicData>
            </a:graphic>
          </wp:inline>
        </w:drawing>
      </w: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r>
        <w:rPr>
          <w:noProof/>
        </w:rPr>
        <w:drawing>
          <wp:inline distT="0" distB="0" distL="0" distR="0" wp14:anchorId="0AD61932" wp14:editId="31DBCF7C">
            <wp:extent cx="5760720" cy="3240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240405"/>
                    </a:xfrm>
                    <a:prstGeom prst="rect">
                      <a:avLst/>
                    </a:prstGeom>
                  </pic:spPr>
                </pic:pic>
              </a:graphicData>
            </a:graphic>
          </wp:inline>
        </w:drawing>
      </w: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r>
        <w:rPr>
          <w:noProof/>
        </w:rPr>
        <w:drawing>
          <wp:inline distT="0" distB="0" distL="0" distR="0" wp14:anchorId="1DDD11D0" wp14:editId="437C4A3F">
            <wp:extent cx="5760720" cy="40589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4058969"/>
                    </a:xfrm>
                    <a:prstGeom prst="rect">
                      <a:avLst/>
                    </a:prstGeom>
                  </pic:spPr>
                </pic:pic>
              </a:graphicData>
            </a:graphic>
          </wp:inline>
        </w:drawing>
      </w: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Default="00416E34" w:rsidP="00416E34">
      <w:pPr>
        <w:spacing w:after="0" w:line="312" w:lineRule="auto"/>
        <w:rPr>
          <w:color w:val="002060"/>
        </w:rPr>
      </w:pPr>
      <w:r>
        <w:rPr>
          <w:noProof/>
        </w:rPr>
        <w:lastRenderedPageBreak/>
        <w:drawing>
          <wp:inline distT="0" distB="0" distL="0" distR="0" wp14:anchorId="41F127FE" wp14:editId="759C9DA0">
            <wp:extent cx="5760720" cy="416298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4162982"/>
                    </a:xfrm>
                    <a:prstGeom prst="rect">
                      <a:avLst/>
                    </a:prstGeom>
                  </pic:spPr>
                </pic:pic>
              </a:graphicData>
            </a:graphic>
          </wp:inline>
        </w:drawing>
      </w:r>
    </w:p>
    <w:p w:rsidR="00416E34" w:rsidRDefault="00416E34" w:rsidP="00416E34">
      <w:pPr>
        <w:spacing w:after="0" w:line="312" w:lineRule="auto"/>
        <w:rPr>
          <w:color w:val="002060"/>
        </w:rPr>
      </w:pPr>
    </w:p>
    <w:p w:rsidR="00416E34" w:rsidRDefault="00416E34" w:rsidP="00416E34">
      <w:pPr>
        <w:spacing w:after="0" w:line="312" w:lineRule="auto"/>
        <w:rPr>
          <w:color w:val="002060"/>
        </w:rPr>
      </w:pPr>
    </w:p>
    <w:p w:rsidR="00416E34" w:rsidRPr="00416E34" w:rsidRDefault="00416E34" w:rsidP="00416E34">
      <w:pPr>
        <w:spacing w:after="0" w:line="312" w:lineRule="auto"/>
        <w:rPr>
          <w:color w:val="002060"/>
        </w:rPr>
      </w:pPr>
      <w:r>
        <w:rPr>
          <w:noProof/>
        </w:rPr>
        <w:drawing>
          <wp:inline distT="0" distB="0" distL="0" distR="0" wp14:anchorId="7209385F" wp14:editId="265C4E90">
            <wp:extent cx="5760720" cy="306069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060690"/>
                    </a:xfrm>
                    <a:prstGeom prst="rect">
                      <a:avLst/>
                    </a:prstGeom>
                  </pic:spPr>
                </pic:pic>
              </a:graphicData>
            </a:graphic>
          </wp:inline>
        </w:drawing>
      </w:r>
    </w:p>
    <w:sectPr w:rsidR="00416E34" w:rsidRPr="00416E34" w:rsidSect="00416E3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0A1"/>
    <w:rsid w:val="000B47DF"/>
    <w:rsid w:val="003E036B"/>
    <w:rsid w:val="00416E34"/>
    <w:rsid w:val="004C452F"/>
    <w:rsid w:val="007D1E88"/>
    <w:rsid w:val="008365FE"/>
    <w:rsid w:val="008C571B"/>
    <w:rsid w:val="00A116D9"/>
    <w:rsid w:val="00B300A1"/>
    <w:rsid w:val="00FD0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45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300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300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00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300A1"/>
    <w:rPr>
      <w:rFonts w:ascii="Times New Roman" w:eastAsia="Times New Roman" w:hAnsi="Times New Roman" w:cs="Times New Roman"/>
      <w:b/>
      <w:bCs/>
      <w:sz w:val="27"/>
      <w:szCs w:val="27"/>
    </w:rPr>
  </w:style>
  <w:style w:type="paragraph" w:customStyle="1" w:styleId="time-post">
    <w:name w:val="time-post"/>
    <w:basedOn w:val="Normal"/>
    <w:rsid w:val="00B300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po">
    <w:name w:val="sapo"/>
    <w:basedOn w:val="Normal"/>
    <w:rsid w:val="00B300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00A1"/>
    <w:rPr>
      <w:b/>
      <w:bCs/>
    </w:rPr>
  </w:style>
  <w:style w:type="paragraph" w:customStyle="1" w:styleId="text-change-size">
    <w:name w:val="text-change-size"/>
    <w:basedOn w:val="Normal"/>
    <w:rsid w:val="00B300A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30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0A1"/>
    <w:rPr>
      <w:rFonts w:ascii="Tahoma" w:hAnsi="Tahoma" w:cs="Tahoma"/>
      <w:sz w:val="16"/>
      <w:szCs w:val="16"/>
    </w:rPr>
  </w:style>
  <w:style w:type="table" w:styleId="TableGrid">
    <w:name w:val="Table Grid"/>
    <w:basedOn w:val="TableNormal"/>
    <w:uiPriority w:val="59"/>
    <w:rsid w:val="007D1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C452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45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300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300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00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300A1"/>
    <w:rPr>
      <w:rFonts w:ascii="Times New Roman" w:eastAsia="Times New Roman" w:hAnsi="Times New Roman" w:cs="Times New Roman"/>
      <w:b/>
      <w:bCs/>
      <w:sz w:val="27"/>
      <w:szCs w:val="27"/>
    </w:rPr>
  </w:style>
  <w:style w:type="paragraph" w:customStyle="1" w:styleId="time-post">
    <w:name w:val="time-post"/>
    <w:basedOn w:val="Normal"/>
    <w:rsid w:val="00B300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po">
    <w:name w:val="sapo"/>
    <w:basedOn w:val="Normal"/>
    <w:rsid w:val="00B300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00A1"/>
    <w:rPr>
      <w:b/>
      <w:bCs/>
    </w:rPr>
  </w:style>
  <w:style w:type="paragraph" w:customStyle="1" w:styleId="text-change-size">
    <w:name w:val="text-change-size"/>
    <w:basedOn w:val="Normal"/>
    <w:rsid w:val="00B300A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30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0A1"/>
    <w:rPr>
      <w:rFonts w:ascii="Tahoma" w:hAnsi="Tahoma" w:cs="Tahoma"/>
      <w:sz w:val="16"/>
      <w:szCs w:val="16"/>
    </w:rPr>
  </w:style>
  <w:style w:type="table" w:styleId="TableGrid">
    <w:name w:val="Table Grid"/>
    <w:basedOn w:val="TableNormal"/>
    <w:uiPriority w:val="59"/>
    <w:rsid w:val="007D1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C452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8286702">
      <w:bodyDiv w:val="1"/>
      <w:marLeft w:val="0"/>
      <w:marRight w:val="0"/>
      <w:marTop w:val="0"/>
      <w:marBottom w:val="0"/>
      <w:divBdr>
        <w:top w:val="none" w:sz="0" w:space="0" w:color="auto"/>
        <w:left w:val="none" w:sz="0" w:space="0" w:color="auto"/>
        <w:bottom w:val="none" w:sz="0" w:space="0" w:color="auto"/>
        <w:right w:val="none" w:sz="0" w:space="0" w:color="auto"/>
      </w:divBdr>
    </w:div>
    <w:div w:id="1543057627">
      <w:bodyDiv w:val="1"/>
      <w:marLeft w:val="0"/>
      <w:marRight w:val="0"/>
      <w:marTop w:val="0"/>
      <w:marBottom w:val="0"/>
      <w:divBdr>
        <w:top w:val="none" w:sz="0" w:space="0" w:color="auto"/>
        <w:left w:val="none" w:sz="0" w:space="0" w:color="auto"/>
        <w:bottom w:val="none" w:sz="0" w:space="0" w:color="auto"/>
        <w:right w:val="none" w:sz="0" w:space="0" w:color="auto"/>
      </w:divBdr>
      <w:divsChild>
        <w:div w:id="677855814">
          <w:marLeft w:val="0"/>
          <w:marRight w:val="0"/>
          <w:marTop w:val="0"/>
          <w:marBottom w:val="0"/>
          <w:divBdr>
            <w:top w:val="none" w:sz="0" w:space="0" w:color="auto"/>
            <w:left w:val="none" w:sz="0" w:space="0" w:color="auto"/>
            <w:bottom w:val="none" w:sz="0" w:space="0" w:color="auto"/>
            <w:right w:val="none" w:sz="0" w:space="0" w:color="auto"/>
          </w:divBdr>
        </w:div>
        <w:div w:id="427622961">
          <w:marLeft w:val="0"/>
          <w:marRight w:val="0"/>
          <w:marTop w:val="0"/>
          <w:marBottom w:val="0"/>
          <w:divBdr>
            <w:top w:val="none" w:sz="0" w:space="0" w:color="auto"/>
            <w:left w:val="none" w:sz="0" w:space="0" w:color="auto"/>
            <w:bottom w:val="none" w:sz="0" w:space="0" w:color="auto"/>
            <w:right w:val="none" w:sz="0" w:space="0" w:color="auto"/>
          </w:divBdr>
          <w:divsChild>
            <w:div w:id="159590750">
              <w:marLeft w:val="0"/>
              <w:marRight w:val="0"/>
              <w:marTop w:val="0"/>
              <w:marBottom w:val="0"/>
              <w:divBdr>
                <w:top w:val="none" w:sz="0" w:space="0" w:color="auto"/>
                <w:left w:val="none" w:sz="0" w:space="0" w:color="auto"/>
                <w:bottom w:val="none" w:sz="0" w:space="0" w:color="auto"/>
                <w:right w:val="none" w:sz="0" w:space="0" w:color="auto"/>
              </w:divBdr>
            </w:div>
          </w:divsChild>
        </w:div>
        <w:div w:id="140313683">
          <w:marLeft w:val="0"/>
          <w:marRight w:val="0"/>
          <w:marTop w:val="0"/>
          <w:marBottom w:val="0"/>
          <w:divBdr>
            <w:top w:val="none" w:sz="0" w:space="0" w:color="auto"/>
            <w:left w:val="none" w:sz="0" w:space="0" w:color="auto"/>
            <w:bottom w:val="none" w:sz="0" w:space="0" w:color="auto"/>
            <w:right w:val="none" w:sz="0" w:space="0" w:color="auto"/>
          </w:divBdr>
          <w:divsChild>
            <w:div w:id="383867830">
              <w:marLeft w:val="0"/>
              <w:marRight w:val="0"/>
              <w:marTop w:val="0"/>
              <w:marBottom w:val="0"/>
              <w:divBdr>
                <w:top w:val="none" w:sz="0" w:space="0" w:color="auto"/>
                <w:left w:val="none" w:sz="0" w:space="0" w:color="auto"/>
                <w:bottom w:val="none" w:sz="0" w:space="0" w:color="auto"/>
                <w:right w:val="none" w:sz="0" w:space="0" w:color="auto"/>
              </w:divBdr>
            </w:div>
            <w:div w:id="17017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56662-711F-424D-B795-315A2524C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219</Words>
  <Characters>1250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HUONG</dc:creator>
  <cp:lastModifiedBy>THANH HUONG</cp:lastModifiedBy>
  <cp:revision>3</cp:revision>
  <dcterms:created xsi:type="dcterms:W3CDTF">2022-03-15T13:17:00Z</dcterms:created>
  <dcterms:modified xsi:type="dcterms:W3CDTF">2022-03-16T10:04:00Z</dcterms:modified>
</cp:coreProperties>
</file>