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98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77777777" w:rsidR="00EA199C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EA199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7</w:t>
            </w:r>
          </w:p>
          <w:p w14:paraId="5B5D6C81" w14:textId="5F3DF489" w:rsidR="00272B7B" w:rsidRPr="00855AA7" w:rsidRDefault="00EA199C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21/3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EC2B3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7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2E6B43" w:rsidRPr="00855AA7" w14:paraId="15D6FC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 w:val="restart"/>
            <w:vAlign w:val="center"/>
          </w:tcPr>
          <w:p w14:paraId="039F7E29" w14:textId="77777777" w:rsidR="002E6B43" w:rsidRDefault="002E6B4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51D02F2E" w:rsidR="002E6B43" w:rsidRPr="00744F58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8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2E6B43" w:rsidRPr="00744F58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2E6B43" w:rsidRPr="00744F58" w:rsidRDefault="002E6B4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</w:tcPr>
          <w:p w14:paraId="52FE045C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75FA13D0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E6B43" w:rsidRPr="00855AA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2E6B43" w:rsidRDefault="002E6B4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3C7819" w14:textId="3A85DA16" w:rsidR="002E6B43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4.8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9h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8937C6C" w14:textId="62046F00" w:rsidR="002E6B43" w:rsidRPr="00744F58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536CBAE4" w14:textId="77777777" w:rsidR="002E6B43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5206013" w14:textId="77777777" w:rsidR="002E6B43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D193225" w14:textId="511E5518" w:rsidR="002E6B43" w:rsidRPr="00744F58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69CF6FB4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2B1E9627" w14:textId="77777777" w:rsidR="002E6B43" w:rsidRDefault="002E6B43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AA59978" w14:textId="5FB12D2A" w:rsidR="002E6B43" w:rsidRPr="00744F58" w:rsidRDefault="002E6B43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DFD7D3E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E6B43" w:rsidRPr="00855AA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2E6B43" w:rsidRDefault="002E6B4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72D90A27" w:rsidR="002E6B43" w:rsidRPr="00744F58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E83EC81" w14:textId="0B676E03" w:rsidR="002E6B43" w:rsidRPr="00744F58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6151304" w14:textId="19F415AD" w:rsidR="002E6B43" w:rsidRPr="00744F58" w:rsidRDefault="002E6B4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E6B43" w:rsidRPr="00855AA7" w14:paraId="3EE269E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49CE657" w14:textId="77777777" w:rsidR="002E6B43" w:rsidRDefault="002E6B4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23D5846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701F8B" w14:textId="7119CE65" w:rsidR="002E6B43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02 </w:t>
            </w:r>
            <w:proofErr w:type="spellStart"/>
            <w:r w:rsidR="00434D43">
              <w:rPr>
                <w:rFonts w:ascii="Times New Roman" w:hAnsi="Times New Roman"/>
              </w:rPr>
              <w:t>dự</w:t>
            </w:r>
            <w:proofErr w:type="spellEnd"/>
            <w:r w:rsidR="00434D43">
              <w:rPr>
                <w:rFonts w:ascii="Times New Roman" w:hAnsi="Times New Roman"/>
              </w:rPr>
              <w:t xml:space="preserve"> án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34D43">
              <w:rPr>
                <w:rFonts w:ascii="Times New Roman" w:hAnsi="Times New Roman"/>
              </w:rPr>
              <w:t xml:space="preserve">HS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tuyền</w:t>
            </w:r>
            <w:proofErr w:type="spellEnd"/>
            <w:r>
              <w:rPr>
                <w:rFonts w:ascii="Times New Roman" w:hAnsi="Times New Roman"/>
              </w:rPr>
              <w:t xml:space="preserve"> ( Theo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email)</w:t>
            </w:r>
          </w:p>
        </w:tc>
        <w:tc>
          <w:tcPr>
            <w:tcW w:w="3522" w:type="dxa"/>
            <w:gridSpan w:val="2"/>
          </w:tcPr>
          <w:p w14:paraId="1676CE20" w14:textId="16FF2F82" w:rsidR="002E6B43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66CE55B0" w14:textId="53400721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4BA3B1C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77A6E33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E6B43" w:rsidRPr="00855AA7" w14:paraId="055AB69F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D019EA3" w14:textId="77777777" w:rsidR="002E6B43" w:rsidRDefault="002E6B4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22FC076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F74244" w14:textId="4554AAAE" w:rsidR="002E6B43" w:rsidRDefault="002E6B4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3522" w:type="dxa"/>
            <w:gridSpan w:val="2"/>
          </w:tcPr>
          <w:p w14:paraId="04B5E48D" w14:textId="11D388A1" w:rsidR="002E6B43" w:rsidRDefault="002E6B4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3, GVBM</w:t>
            </w:r>
          </w:p>
        </w:tc>
        <w:tc>
          <w:tcPr>
            <w:tcW w:w="1701" w:type="dxa"/>
          </w:tcPr>
          <w:p w14:paraId="510DB164" w14:textId="51E3052E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55B1DB3" w14:textId="77777777" w:rsidR="002E6B43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38F23BB" w14:textId="77777777" w:rsidR="002E6B43" w:rsidRPr="00855AA7" w:rsidRDefault="002E6B4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EA199C" w:rsidRDefault="00EA199C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08E79370" w:rsidR="00EA199C" w:rsidRDefault="00EA199C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20h35’: KTTD GV</w:t>
            </w:r>
          </w:p>
        </w:tc>
        <w:tc>
          <w:tcPr>
            <w:tcW w:w="3522" w:type="dxa"/>
            <w:gridSpan w:val="2"/>
          </w:tcPr>
          <w:p w14:paraId="74624C36" w14:textId="4F9CA887" w:rsidR="00EA199C" w:rsidRDefault="00EA199C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P </w:t>
            </w: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</w:p>
        </w:tc>
        <w:tc>
          <w:tcPr>
            <w:tcW w:w="1701" w:type="dxa"/>
          </w:tcPr>
          <w:p w14:paraId="7A12B22B" w14:textId="1CA45CD9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4506327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EA199C" w:rsidRDefault="00EA199C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4B20D7" w14:textId="77777777" w:rsidR="00EA199C" w:rsidRDefault="00EA199C" w:rsidP="00DB649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40113323" w14:textId="488478B0" w:rsidR="00EA199C" w:rsidRDefault="00EA199C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837BA69" w14:textId="77777777" w:rsidR="00EA199C" w:rsidRDefault="00EA199C" w:rsidP="00DB649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EE3AB51" w14:textId="1900A346" w:rsidR="00EA199C" w:rsidRDefault="00EA199C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F733F9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291AB87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  <w:p w14:paraId="2F3027F4" w14:textId="70702321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5799A46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EA199C" w:rsidRDefault="00EA199C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EA199C" w:rsidRPr="008F57EC" w:rsidRDefault="00EA199C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EA199C" w:rsidRPr="008F57EC" w:rsidRDefault="00EA199C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47C76E35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48DBC451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36798883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22.3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6BE1BEC7" w:rsidR="00EA199C" w:rsidRPr="009E3BF3" w:rsidRDefault="00EA199C" w:rsidP="00DB649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 w:rsidR="00DF1DA1">
              <w:rPr>
                <w:rFonts w:ascii="Times New Roman" w:hAnsi="Times New Roman"/>
              </w:rPr>
              <w:t>Chấm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sơ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khảo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bài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thu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hoạch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sau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giới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thiệu</w:t>
            </w:r>
            <w:proofErr w:type="spellEnd"/>
            <w:r w:rsidR="00DF1DA1"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10934A79" w:rsidR="00EA199C" w:rsidRPr="005B6B6D" w:rsidRDefault="00DF1DA1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701" w:type="dxa"/>
          </w:tcPr>
          <w:p w14:paraId="6B7CB5B1" w14:textId="16BC40A6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F1DA1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12233C4F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5B25F8" w:rsidRPr="00855AA7" w14:paraId="287DC19E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77BDA915" w14:textId="77777777" w:rsidR="005B25F8" w:rsidRPr="00855AA7" w:rsidRDefault="005B25F8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20C9193" w14:textId="77777777" w:rsidR="005B25F8" w:rsidRPr="00855AA7" w:rsidRDefault="005B25F8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739937C" w14:textId="7B933E5C" w:rsidR="005B25F8" w:rsidRDefault="005B25F8" w:rsidP="005B25F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PHT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3522" w:type="dxa"/>
            <w:gridSpan w:val="2"/>
          </w:tcPr>
          <w:p w14:paraId="76DBE924" w14:textId="3ACF2363" w:rsidR="005B25F8" w:rsidRDefault="005B25F8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45D06877" w14:textId="66B7115F" w:rsidR="005B25F8" w:rsidRPr="005B25F8" w:rsidRDefault="005B25F8" w:rsidP="005B25F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D656115" w14:textId="77777777" w:rsidR="005B25F8" w:rsidRDefault="005B25F8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54A2518" w14:textId="77777777" w:rsidR="005B25F8" w:rsidRPr="00855AA7" w:rsidRDefault="005B25F8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7E2751CE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209AB435" w:rsidR="00EA199C" w:rsidRDefault="00DB649B" w:rsidP="00DB64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8 -11h: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quí</w:t>
            </w:r>
            <w:proofErr w:type="spellEnd"/>
            <w:r>
              <w:rPr>
                <w:rFonts w:ascii="Times New Roman" w:hAnsi="Times New Roman"/>
              </w:rPr>
              <w:t xml:space="preserve"> 1/ 2022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522" w:type="dxa"/>
            <w:gridSpan w:val="2"/>
          </w:tcPr>
          <w:p w14:paraId="44B2050A" w14:textId="14D3EE8D" w:rsidR="00EA199C" w:rsidRDefault="00DB649B" w:rsidP="00DB64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7C7839FB" w14:textId="5DB255F5" w:rsidR="00EA199C" w:rsidRDefault="00DB649B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B553ADC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51DC65F" w14:textId="1C5213A1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EA199C" w:rsidRPr="009E3BF3" w:rsidRDefault="00EA199C" w:rsidP="00DB649B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EA199C" w:rsidRPr="009E3BF3" w:rsidRDefault="00EA199C" w:rsidP="00DB649B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EA199C" w:rsidRDefault="00EA199C" w:rsidP="00DB64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EA199C" w:rsidRDefault="00EA199C" w:rsidP="00DB649B">
            <w:pPr>
              <w:rPr>
                <w:rFonts w:ascii="Times New Roman" w:hAnsi="Times New Roman"/>
              </w:rPr>
            </w:pPr>
          </w:p>
          <w:p w14:paraId="5E7F7382" w14:textId="77777777" w:rsidR="00EA199C" w:rsidRDefault="00EA199C" w:rsidP="00DB64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EA199C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A199C" w:rsidRPr="00855AA7" w14:paraId="25E544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7"/>
        </w:trPr>
        <w:tc>
          <w:tcPr>
            <w:tcW w:w="876" w:type="dxa"/>
            <w:gridSpan w:val="2"/>
            <w:vMerge/>
            <w:vAlign w:val="center"/>
          </w:tcPr>
          <w:p w14:paraId="0960C8A1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0FD6D20" w14:textId="77777777" w:rsidR="00EA199C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05E02" w14:textId="61E7DC3E" w:rsidR="00EA199C" w:rsidRPr="009E3BF3" w:rsidRDefault="00DB649B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 w:rsidR="002F1BB6">
              <w:rPr>
                <w:rFonts w:ascii="Times New Roman" w:hAnsi="Times New Roman"/>
              </w:rPr>
              <w:t xml:space="preserve"> </w:t>
            </w:r>
            <w:proofErr w:type="spellStart"/>
            <w:r w:rsidR="002F1BB6">
              <w:rPr>
                <w:rFonts w:ascii="Times New Roman" w:hAnsi="Times New Roman"/>
              </w:rPr>
              <w:t>với</w:t>
            </w:r>
            <w:proofErr w:type="spellEnd"/>
            <w:r w:rsidR="002F1BB6">
              <w:rPr>
                <w:rFonts w:ascii="Times New Roman" w:hAnsi="Times New Roman"/>
              </w:rPr>
              <w:t xml:space="preserve"> </w:t>
            </w:r>
            <w:proofErr w:type="spellStart"/>
            <w:r w:rsidR="002F1BB6">
              <w:rPr>
                <w:rFonts w:ascii="Times New Roman" w:hAnsi="Times New Roman"/>
              </w:rPr>
              <w:t>tiêu</w:t>
            </w:r>
            <w:proofErr w:type="spellEnd"/>
            <w:r w:rsidR="002F1BB6">
              <w:rPr>
                <w:rFonts w:ascii="Times New Roman" w:hAnsi="Times New Roman"/>
              </w:rPr>
              <w:t xml:space="preserve"> </w:t>
            </w:r>
            <w:proofErr w:type="spellStart"/>
            <w:r w:rsidR="002F1BB6">
              <w:rPr>
                <w:rFonts w:ascii="Times New Roman" w:hAnsi="Times New Roman"/>
              </w:rPr>
              <w:t>chí</w:t>
            </w:r>
            <w:proofErr w:type="spellEnd"/>
            <w:r w:rsidR="002F1BB6">
              <w:rPr>
                <w:rFonts w:ascii="Times New Roman" w:hAnsi="Times New Roman"/>
              </w:rPr>
              <w:t xml:space="preserve"> </w:t>
            </w:r>
            <w:proofErr w:type="spellStart"/>
            <w:r w:rsidR="002F1BB6">
              <w:rPr>
                <w:rFonts w:ascii="Times New Roman" w:hAnsi="Times New Roman"/>
              </w:rPr>
              <w:t>mới</w:t>
            </w:r>
            <w:proofErr w:type="spellEnd"/>
            <w:r w:rsidR="002F1BB6">
              <w:rPr>
                <w:rFonts w:ascii="Times New Roman" w:hAnsi="Times New Roman"/>
              </w:rPr>
              <w:t xml:space="preserve"> </w:t>
            </w:r>
            <w:proofErr w:type="gramStart"/>
            <w:r w:rsidR="002F1BB6">
              <w:rPr>
                <w:rFonts w:ascii="Times New Roman" w:hAnsi="Times New Roman"/>
              </w:rPr>
              <w:t>( Theo</w:t>
            </w:r>
            <w:proofErr w:type="gramEnd"/>
            <w:r w:rsidR="002F1BB6">
              <w:rPr>
                <w:rFonts w:ascii="Times New Roman" w:hAnsi="Times New Roman"/>
              </w:rPr>
              <w:t xml:space="preserve"> QĐ </w:t>
            </w:r>
            <w:proofErr w:type="spellStart"/>
            <w:r w:rsidR="002F1BB6">
              <w:rPr>
                <w:rFonts w:ascii="Times New Roman" w:hAnsi="Times New Roman"/>
              </w:rPr>
              <w:t>gửi</w:t>
            </w:r>
            <w:proofErr w:type="spellEnd"/>
            <w:r w:rsidR="002F1BB6">
              <w:rPr>
                <w:rFonts w:ascii="Times New Roman" w:hAnsi="Times New Roman"/>
              </w:rPr>
              <w:t xml:space="preserve"> email)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7335675" w14:textId="5DCC45DC" w:rsidR="00EA199C" w:rsidRDefault="00DB649B" w:rsidP="00DB649B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889759" w14:textId="1D988B52" w:rsidR="00EA199C" w:rsidRDefault="00DB649B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E233129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721C73D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B649B" w:rsidRPr="00855AA7" w14:paraId="5A62EB7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059597D3" w:rsidR="00DB649B" w:rsidRPr="00855AA7" w:rsidRDefault="00DB649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23.3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7CFD4B1B" w:rsidR="00DB649B" w:rsidRPr="009E3BF3" w:rsidRDefault="00DB649B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thiên</w:t>
            </w:r>
            <w:proofErr w:type="spellEnd"/>
            <w:r>
              <w:rPr>
                <w:rFonts w:ascii="Times New Roman" w:hAnsi="Times New Roman"/>
              </w:rPr>
              <w:t xml:space="preserve"> tai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3522" w:type="dxa"/>
            <w:gridSpan w:val="2"/>
          </w:tcPr>
          <w:p w14:paraId="0C1E722D" w14:textId="542190CF" w:rsidR="00DB649B" w:rsidRPr="00E9242B" w:rsidRDefault="00DB649B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070ED888" w14:textId="486790F1" w:rsidR="00DB649B" w:rsidRPr="00A36E15" w:rsidRDefault="00DB649B" w:rsidP="00DB649B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13DA138D" w:rsidR="00DB649B" w:rsidRPr="00855AA7" w:rsidRDefault="00DB649B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DB649B" w:rsidRPr="00855AA7" w:rsidRDefault="00DB649B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DB649B" w:rsidRPr="00855AA7" w14:paraId="7D42A79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6693E6FD" w:rsidR="00DB649B" w:rsidRPr="009E3BF3" w:rsidRDefault="00DB649B" w:rsidP="00DB649B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3522" w:type="dxa"/>
            <w:gridSpan w:val="2"/>
          </w:tcPr>
          <w:p w14:paraId="656B374E" w14:textId="00876E02" w:rsidR="00DB649B" w:rsidRDefault="00DB649B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</w:p>
        </w:tc>
        <w:tc>
          <w:tcPr>
            <w:tcW w:w="1701" w:type="dxa"/>
          </w:tcPr>
          <w:p w14:paraId="5D3588EB" w14:textId="03E04D62" w:rsidR="00DB649B" w:rsidRDefault="00DB649B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69D29A8D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DB649B" w:rsidRDefault="00DB649B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DB649B" w:rsidRPr="00855AA7" w14:paraId="1CB5258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08D035E2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6AFD8CC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31CDEB5" w14:textId="3529F58C" w:rsidR="00DB649B" w:rsidRDefault="00DB649B" w:rsidP="00DB649B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 – 9h: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55987C00" w14:textId="0E874AA3" w:rsidR="00DB649B" w:rsidRDefault="00DB649B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,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D4B2D">
              <w:rPr>
                <w:rFonts w:ascii="Times New Roman" w:hAnsi="Times New Roman"/>
              </w:rPr>
              <w:t>4E, 5D</w:t>
            </w:r>
          </w:p>
        </w:tc>
        <w:tc>
          <w:tcPr>
            <w:tcW w:w="1701" w:type="dxa"/>
          </w:tcPr>
          <w:p w14:paraId="55D9F952" w14:textId="36E579E8" w:rsidR="00DB649B" w:rsidRDefault="00DB649B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63E9928" w14:textId="77777777" w:rsidR="00DB649B" w:rsidRPr="00855AA7" w:rsidRDefault="00DB649B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A864941" w14:textId="77777777" w:rsidR="00DB649B" w:rsidRDefault="00DB649B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DF1DA1" w:rsidRPr="00855AA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DF1DA1" w:rsidRPr="00855AA7" w:rsidRDefault="00DF1DA1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DF1DA1" w:rsidRPr="00855AA7" w:rsidRDefault="00DF1DA1" w:rsidP="00DB649B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3BE30D01" w:rsidR="00DF1DA1" w:rsidRPr="009E3BF3" w:rsidRDefault="00DF1DA1" w:rsidP="00DB649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DF1DA1" w:rsidRDefault="00DF1DA1" w:rsidP="00DB64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DF1DA1" w:rsidRDefault="00DF1DA1" w:rsidP="00DB649B">
            <w:pPr>
              <w:rPr>
                <w:rFonts w:ascii="Times New Roman" w:hAnsi="Times New Roman"/>
              </w:rPr>
            </w:pPr>
          </w:p>
          <w:p w14:paraId="25D517E4" w14:textId="75E0D279" w:rsidR="00DF1DA1" w:rsidRDefault="00DF1DA1" w:rsidP="00DB64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DF1DA1" w:rsidRDefault="00DF1DA1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DF1DA1" w:rsidRDefault="00DF1DA1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DF1DA1" w:rsidRPr="00855AA7" w:rsidRDefault="00DF1DA1" w:rsidP="00DB649B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DF1DA1" w:rsidRPr="00855AA7" w:rsidRDefault="00DF1DA1" w:rsidP="00DB649B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F1BB6" w:rsidRPr="00855AA7" w14:paraId="4344D05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77212CE6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4EC47D92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23A5B" w14:textId="1698A7B9" w:rsidR="002F1BB6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20h: KTGK II –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D55999D" w14:textId="796726AA" w:rsidR="002F1BB6" w:rsidRDefault="002F1BB6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 –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F2ECBB" w14:textId="05434C63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D70B3D2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7AF8317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F1BB6" w:rsidRPr="00855AA7" w14:paraId="55FC0A1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7302EB68" w:rsidR="002F1BB6" w:rsidRPr="006B0DE5" w:rsidRDefault="002F1BB6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kèm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email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30C5AD83" w:rsidR="002F1BB6" w:rsidRPr="006B0DE5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TTCM., TTVP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36E08AB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F1BB6" w:rsidRPr="00855AA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7F9AADB5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24.3</w:t>
            </w:r>
          </w:p>
        </w:tc>
        <w:tc>
          <w:tcPr>
            <w:tcW w:w="717" w:type="dxa"/>
            <w:vMerge w:val="restart"/>
          </w:tcPr>
          <w:p w14:paraId="5AF9B48B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30A2A5" w14:textId="7F4FE5E7" w:rsidR="002F1BB6" w:rsidRPr="009E3BF3" w:rsidRDefault="002F1BB6" w:rsidP="002F1BB6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</w:p>
          <w:p w14:paraId="70AD88D2" w14:textId="0E1DA7E2" w:rsidR="002F1BB6" w:rsidRPr="004F5FC5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FDC7BF2" w14:textId="77777777" w:rsidR="002F1BB6" w:rsidRDefault="002F1BB6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10A4AB9" w14:textId="634CA332" w:rsidR="002F1BB6" w:rsidRPr="005B6B6D" w:rsidRDefault="002F1BB6" w:rsidP="002F1BB6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88BAAE2" w:rsidR="002F1BB6" w:rsidRPr="00F86AC3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3222B2C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</w:tr>
      <w:tr w:rsidR="002F1BB6" w:rsidRPr="00855AA7" w14:paraId="5606741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45F8EDB4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9C3ECD3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C616412" w14:textId="66E4BF61" w:rsidR="002F1BB6" w:rsidRPr="009E3BF3" w:rsidRDefault="002F1BB6" w:rsidP="002F1BB6">
            <w:pPr>
              <w:tabs>
                <w:tab w:val="left" w:pos="1485"/>
                <w:tab w:val="left" w:pos="4920"/>
              </w:tabs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Q Anh KQ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F48E578" w14:textId="68C944C3" w:rsidR="002F1BB6" w:rsidRDefault="002F1BB6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5A983231" w14:textId="0F488903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1BCA568C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C66FD0B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</w:tr>
      <w:tr w:rsidR="002F1BB6" w:rsidRPr="00855AA7" w14:paraId="35014F1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03E50A29" w:rsidR="002F1BB6" w:rsidRPr="009E3BF3" w:rsidRDefault="002F1BB6" w:rsidP="002F1BB6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  <w:r w:rsidRPr="00EA199C">
              <w:rPr>
                <w:rFonts w:ascii="Times New Roman" w:hAnsi="Times New Roman"/>
                <w:bCs/>
              </w:rPr>
              <w:t xml:space="preserve">8h30’: </w:t>
            </w:r>
            <w:proofErr w:type="spellStart"/>
            <w:r w:rsidRPr="00EA199C">
              <w:rPr>
                <w:rFonts w:ascii="Times New Roman" w:hAnsi="Times New Roman"/>
                <w:bCs/>
              </w:rPr>
              <w:t>Chuyên</w:t>
            </w:r>
            <w:proofErr w:type="spellEnd"/>
            <w:r w:rsidRPr="00EA199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A199C">
              <w:rPr>
                <w:rFonts w:ascii="Times New Roman" w:hAnsi="Times New Roman"/>
                <w:bCs/>
              </w:rPr>
              <w:t>đề</w:t>
            </w:r>
            <w:proofErr w:type="spellEnd"/>
            <w:r w:rsidRPr="00EA199C">
              <w:rPr>
                <w:rFonts w:ascii="Times New Roman" w:hAnsi="Times New Roman"/>
                <w:bCs/>
              </w:rPr>
              <w:t xml:space="preserve"> TNXH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58FE82F0" w:rsidR="002F1BB6" w:rsidRPr="000B44DA" w:rsidRDefault="002F1BB6" w:rsidP="002F1BB6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Uyên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EDC586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A37AC1F" w14:textId="65167D2C" w:rsidR="002F1BB6" w:rsidRPr="006B0D79" w:rsidRDefault="002F1BB6" w:rsidP="002F1BB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</w:tr>
      <w:tr w:rsidR="002F1BB6" w:rsidRPr="00855AA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2F1BB6" w:rsidRPr="009E3BF3" w:rsidRDefault="002F1BB6" w:rsidP="002F1BB6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2F1BB6" w:rsidRPr="00493CBC" w:rsidRDefault="002F1BB6" w:rsidP="002F1BB6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2F1BB6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2F1BB6" w:rsidRDefault="002F1BB6" w:rsidP="002F1BB6">
            <w:pPr>
              <w:rPr>
                <w:rFonts w:ascii="Times New Roman" w:hAnsi="Times New Roman"/>
              </w:rPr>
            </w:pPr>
          </w:p>
          <w:p w14:paraId="30D69BAC" w14:textId="5EBFB898" w:rsidR="002F1BB6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D4B2D" w:rsidRPr="00855AA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479889BC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25.3</w:t>
            </w:r>
          </w:p>
        </w:tc>
        <w:tc>
          <w:tcPr>
            <w:tcW w:w="717" w:type="dxa"/>
            <w:vMerge w:val="restart"/>
          </w:tcPr>
          <w:p w14:paraId="5B1ED255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5BBA11B2" w:rsidR="00AD4B2D" w:rsidRDefault="00AD4B2D" w:rsidP="002F1BB6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</w:p>
          <w:p w14:paraId="4877E4EA" w14:textId="2D33DA5F" w:rsidR="00AD4B2D" w:rsidRPr="002F4C21" w:rsidRDefault="00AD4B2D" w:rsidP="002F1BB6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394D4641" w:rsidR="00AD4B2D" w:rsidRPr="002648B0" w:rsidRDefault="00AD4B2D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421A4E9" w:rsidR="00AD4B2D" w:rsidRPr="007B36CE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6506A5C4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D4B2D" w:rsidRPr="00855AA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3254919E" w:rsidR="00AD4B2D" w:rsidRPr="00493CBC" w:rsidRDefault="00AD4B2D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KTGK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ma </w:t>
            </w:r>
            <w:proofErr w:type="spellStart"/>
            <w:r>
              <w:rPr>
                <w:rFonts w:ascii="Times New Roman" w:hAnsi="Times New Roman"/>
              </w:rPr>
              <w:t>trận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7F3279A5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701" w:type="dxa"/>
            <w:shd w:val="clear" w:color="auto" w:fill="auto"/>
          </w:tcPr>
          <w:p w14:paraId="27529FE3" w14:textId="70B248D7" w:rsidR="00AD4B2D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7CC7E50" w14:textId="77777777" w:rsidR="00AD4B2D" w:rsidRDefault="00AD4B2D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D4B2D" w:rsidRPr="00855AA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02234483" w:rsidR="00AD4B2D" w:rsidRPr="00493CBC" w:rsidRDefault="00AD4B2D" w:rsidP="002F1BB6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37D485E2" w:rsidR="00AD4B2D" w:rsidRPr="00493CBC" w:rsidRDefault="00AD4B2D" w:rsidP="002F1BB6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5F37CB60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GVBM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GKII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AD4B2D" w:rsidRPr="002648B0" w:rsidRDefault="00AD4B2D" w:rsidP="002F1BB6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AD4B2D" w:rsidRPr="002648B0" w:rsidRDefault="00AD4B2D" w:rsidP="002F1BB6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234C040F" w14:textId="77777777" w:rsidR="00AD4B2D" w:rsidRPr="002648B0" w:rsidRDefault="00AD4B2D" w:rsidP="002F1BB6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3644717E" w14:textId="77777777" w:rsidR="00AD4B2D" w:rsidRPr="002648B0" w:rsidRDefault="00AD4B2D" w:rsidP="002F1BB6">
            <w:pPr>
              <w:rPr>
                <w:rFonts w:ascii="Times New Roman" w:hAnsi="Times New Roman"/>
              </w:rPr>
            </w:pPr>
          </w:p>
          <w:p w14:paraId="6D36A053" w14:textId="3D09CB31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  <w:shd w:val="clear" w:color="auto" w:fill="auto"/>
          </w:tcPr>
          <w:p w14:paraId="7AC2B188" w14:textId="77777777" w:rsidR="00AD4B2D" w:rsidRPr="002648B0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AD4B2D" w:rsidRPr="002648B0" w:rsidRDefault="00AD4B2D" w:rsidP="002F1BB6">
            <w:pPr>
              <w:jc w:val="center"/>
              <w:rPr>
                <w:rFonts w:ascii="Times New Roman" w:hAnsi="Times New Roman"/>
              </w:rPr>
            </w:pPr>
          </w:p>
          <w:p w14:paraId="184B92F9" w14:textId="77777777" w:rsidR="00AD4B2D" w:rsidRPr="002648B0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26520FF5" w14:textId="77777777" w:rsidR="00AD4B2D" w:rsidRPr="002648B0" w:rsidRDefault="00AD4B2D" w:rsidP="002F1BB6">
            <w:pPr>
              <w:jc w:val="center"/>
              <w:rPr>
                <w:rFonts w:ascii="Times New Roman" w:hAnsi="Times New Roman"/>
              </w:rPr>
            </w:pPr>
          </w:p>
          <w:p w14:paraId="63B175E7" w14:textId="0F289071" w:rsidR="00AD4B2D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A051289" w14:textId="77777777" w:rsidR="00AD4B2D" w:rsidRDefault="00AD4B2D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D4B2D" w:rsidRPr="00855AA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015BC94" w14:textId="6B4DDE0A" w:rsidR="00AD4B2D" w:rsidRDefault="00AD4B2D" w:rsidP="002F1BB6">
            <w:pPr>
              <w:rPr>
                <w:rFonts w:ascii="Times New Roman" w:hAnsi="Times New Roman"/>
                <w:lang w:val="vi-VN"/>
              </w:rPr>
            </w:pPr>
            <w:r w:rsidRPr="00493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91F9EAF" w14:textId="68FFFE9E" w:rsidR="00AD4B2D" w:rsidRPr="00493CBC" w:rsidRDefault="00AD4B2D" w:rsidP="002F1BB6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58A9A53B" w14:textId="39616860" w:rsidR="00AD4B2D" w:rsidRDefault="00AD4B2D" w:rsidP="002F1BB6">
            <w:pPr>
              <w:rPr>
                <w:rFonts w:ascii="Times New Roman" w:hAnsi="Times New Roman"/>
              </w:rPr>
            </w:pPr>
          </w:p>
          <w:p w14:paraId="6D175C57" w14:textId="6F20F6BB" w:rsidR="00AD4B2D" w:rsidRPr="002648B0" w:rsidRDefault="00AD4B2D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03CC03A" w14:textId="77777777" w:rsidR="00AD4B2D" w:rsidRDefault="00AD4B2D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43E5B5C" w14:textId="5EA656A6" w:rsidR="00AD4B2D" w:rsidRPr="002648B0" w:rsidRDefault="00AD4B2D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5743A5AC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9379BBD" w14:textId="77777777" w:rsidR="00AD4B2D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D4B2D" w:rsidRPr="00855AA7" w14:paraId="20357837" w14:textId="77777777" w:rsidTr="00AD4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84"/>
        </w:trPr>
        <w:tc>
          <w:tcPr>
            <w:tcW w:w="876" w:type="dxa"/>
            <w:gridSpan w:val="2"/>
            <w:vMerge/>
            <w:vAlign w:val="center"/>
          </w:tcPr>
          <w:p w14:paraId="2426CDCC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FB1DFDA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5E598BE" w14:textId="2C4830A6" w:rsidR="00AD4B2D" w:rsidRPr="00493CBC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4219641" w14:textId="34E3D3C4" w:rsidR="00AD4B2D" w:rsidRDefault="00AD4B2D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Dung t/h</w:t>
            </w:r>
          </w:p>
        </w:tc>
        <w:tc>
          <w:tcPr>
            <w:tcW w:w="1701" w:type="dxa"/>
            <w:shd w:val="clear" w:color="auto" w:fill="auto"/>
          </w:tcPr>
          <w:p w14:paraId="637D436F" w14:textId="0595E855" w:rsidR="00AD4B2D" w:rsidRPr="00AD4B2D" w:rsidRDefault="00AD4B2D" w:rsidP="00AD4B2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6D619CC6" w14:textId="77777777" w:rsidR="00AD4B2D" w:rsidRPr="00855AA7" w:rsidRDefault="00AD4B2D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4C838BC" w14:textId="77777777" w:rsidR="00AD4B2D" w:rsidRDefault="00AD4B2D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F1BB6" w:rsidRPr="00855AA7" w14:paraId="6E1123A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2F6DA6F9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26.3</w:t>
            </w:r>
          </w:p>
        </w:tc>
        <w:tc>
          <w:tcPr>
            <w:tcW w:w="717" w:type="dxa"/>
            <w:vMerge w:val="restart"/>
          </w:tcPr>
          <w:p w14:paraId="1321911C" w14:textId="76304262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2F1BB6" w:rsidRPr="00493CBC" w:rsidRDefault="002F1BB6" w:rsidP="002F1BB6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7C51CBE3" w:rsidR="002F1BB6" w:rsidRDefault="002F1BB6" w:rsidP="002F1BB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proofErr w:type="gram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</w:t>
            </w:r>
            <w:proofErr w:type="gramEnd"/>
            <w:r>
              <w:rPr>
                <w:rFonts w:ascii="Times New Roman" w:hAnsi="Times New Roman"/>
              </w:rPr>
              <w:t xml:space="preserve">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699B4A6F" w:rsidR="002F1BB6" w:rsidRPr="00493CBC" w:rsidRDefault="002F1BB6" w:rsidP="002F1BB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2F1BB6" w:rsidRDefault="002F1BB6" w:rsidP="002F1BB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629AC218" w:rsidR="002F1BB6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3-4-5</w:t>
            </w:r>
          </w:p>
          <w:p w14:paraId="661501B0" w14:textId="4EEE9727" w:rsidR="002F1BB6" w:rsidRDefault="002F1BB6" w:rsidP="002F1BB6">
            <w:pPr>
              <w:rPr>
                <w:rFonts w:ascii="Times New Roman" w:hAnsi="Times New Roman"/>
              </w:rPr>
            </w:pPr>
          </w:p>
          <w:p w14:paraId="43E22E2C" w14:textId="5F1BB76B" w:rsidR="002F1BB6" w:rsidRPr="00FC6853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2F1BB6" w:rsidRPr="004F5FC5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021FA315" w14:textId="4A5FBA2C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17AA796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2"/>
        </w:trPr>
        <w:tc>
          <w:tcPr>
            <w:tcW w:w="876" w:type="dxa"/>
            <w:gridSpan w:val="2"/>
            <w:vMerge/>
            <w:vAlign w:val="center"/>
          </w:tcPr>
          <w:p w14:paraId="4FAF6FD7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8625FDA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103F262" w14:textId="0427A418" w:rsidR="002F1BB6" w:rsidRPr="00493CBC" w:rsidRDefault="002F1BB6" w:rsidP="002F1BB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F765851" w14:textId="369819EF" w:rsidR="002F1BB6" w:rsidRDefault="002F1BB6" w:rsidP="002F1BB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A26F68A" w14:textId="79185C41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23CCE12E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5E75B69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2B28BF" w14:textId="77777777" w:rsidR="002F1BB6" w:rsidRPr="009E3BF3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6F65BAE" w:rsidR="002F1BB6" w:rsidRPr="00493CBC" w:rsidRDefault="002F1BB6" w:rsidP="002F1BB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43C7CE1A" w:rsidR="002F1BB6" w:rsidRDefault="002F1BB6" w:rsidP="002F1BB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GV Khối 1,2</w:t>
            </w:r>
          </w:p>
        </w:tc>
        <w:tc>
          <w:tcPr>
            <w:tcW w:w="1701" w:type="dxa"/>
          </w:tcPr>
          <w:p w14:paraId="0D4C8570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5DA0BB0" w14:textId="44281095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0E7C654E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57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2F1BB6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526027E0" w:rsidR="002F1BB6" w:rsidRDefault="002F1BB6" w:rsidP="002F1BB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1EFE3EA8" w14:textId="1609440E" w:rsidR="002F1BB6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AB675B8" w14:textId="384AD7CD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4CEE0A5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F8CFABF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7D52346F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30A57B81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77FC161" w14:textId="77777777" w:rsidR="002F1BB6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2A84F2" w14:textId="3448A003" w:rsidR="002F1BB6" w:rsidRDefault="002F1BB6" w:rsidP="002F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93B2889" w14:textId="756114FA" w:rsidR="002F1BB6" w:rsidRDefault="002F1BB6" w:rsidP="002F1BB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096D3852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</w:p>
          <w:p w14:paraId="3D8EC378" w14:textId="5B7DD4DF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28EDB92C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42E59A03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2291A7C5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FADA74D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27.3</w:t>
            </w:r>
          </w:p>
        </w:tc>
        <w:tc>
          <w:tcPr>
            <w:tcW w:w="717" w:type="dxa"/>
          </w:tcPr>
          <w:p w14:paraId="04AD3E39" w14:textId="0C0E2C88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2F1BB6" w:rsidRDefault="002F1BB6" w:rsidP="002F1BB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7C849C82" w:rsidR="002F1BB6" w:rsidRPr="00C87231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2F1BB6" w:rsidRDefault="002F1BB6" w:rsidP="002F1BB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067515C0" w:rsidR="002F1BB6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2F1BB6" w:rsidRDefault="002F1BB6" w:rsidP="002F1B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F1BB6" w:rsidRPr="00855AA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2F1BB6" w:rsidRPr="00855AA7" w:rsidRDefault="002F1BB6" w:rsidP="002F1BB6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2F1BB6" w:rsidRPr="00AF3069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2F1BB6" w:rsidRDefault="002F1BB6" w:rsidP="002F1B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2F1BB6" w:rsidRPr="00855AA7" w:rsidRDefault="002F1BB6" w:rsidP="002F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2F1BB6" w:rsidRPr="00855AA7" w:rsidRDefault="002F1BB6" w:rsidP="002F1BB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5A5E6151" w:rsidR="002F1BB6" w:rsidRDefault="002F1BB6" w:rsidP="00272B7B">
      <w:pPr>
        <w:jc w:val="both"/>
        <w:rPr>
          <w:rFonts w:ascii="Times New Roman" w:hAnsi="Times New Roman"/>
          <w:lang w:val="sv-SE"/>
        </w:rPr>
      </w:pPr>
    </w:p>
    <w:p w14:paraId="71C84294" w14:textId="77777777" w:rsidR="00272B7B" w:rsidRPr="00280055" w:rsidRDefault="00DB649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br w:type="textWrapping" w:clear="all"/>
      </w:r>
      <w:r w:rsidR="00272B7B"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78C0"/>
    <w:rsid w:val="00D354FA"/>
    <w:rsid w:val="00D51B3C"/>
    <w:rsid w:val="00D5364F"/>
    <w:rsid w:val="00D6148E"/>
    <w:rsid w:val="00D8623D"/>
    <w:rsid w:val="00DB2085"/>
    <w:rsid w:val="00DB649B"/>
    <w:rsid w:val="00DC7210"/>
    <w:rsid w:val="00DE1A70"/>
    <w:rsid w:val="00DE3CFA"/>
    <w:rsid w:val="00DF1DA1"/>
    <w:rsid w:val="00E2191E"/>
    <w:rsid w:val="00E9242B"/>
    <w:rsid w:val="00EA199C"/>
    <w:rsid w:val="00EA6E57"/>
    <w:rsid w:val="00EB5B4C"/>
    <w:rsid w:val="00EB7416"/>
    <w:rsid w:val="00EB7760"/>
    <w:rsid w:val="00EC2B33"/>
    <w:rsid w:val="00EC367A"/>
    <w:rsid w:val="00ED54F2"/>
    <w:rsid w:val="00F0747F"/>
    <w:rsid w:val="00F1236E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93</cp:revision>
  <cp:lastPrinted>2021-09-27T10:18:00Z</cp:lastPrinted>
  <dcterms:created xsi:type="dcterms:W3CDTF">2021-09-18T04:45:00Z</dcterms:created>
  <dcterms:modified xsi:type="dcterms:W3CDTF">2022-03-19T14:26:00Z</dcterms:modified>
</cp:coreProperties>
</file>