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A3" w:rsidRPr="00D85A39" w:rsidRDefault="00E72CA3" w:rsidP="00E72CA3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E72CA3" w:rsidRPr="00D85A39" w:rsidRDefault="00E72CA3" w:rsidP="00E72CA3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</w:t>
      </w:r>
      <w:r>
        <w:rPr>
          <w:rFonts w:ascii="Times New Roman" w:hAnsi="Times New Roman"/>
          <w:sz w:val="24"/>
          <w:szCs w:val="24"/>
          <w:lang w:val="nl-NL"/>
        </w:rPr>
        <w:t>51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Ngày dạy: </w:t>
      </w:r>
    </w:p>
    <w:p w:rsidR="00E72CA3" w:rsidRPr="00433E4C" w:rsidRDefault="00E72CA3" w:rsidP="00E72CA3">
      <w:pPr>
        <w:jc w:val="center"/>
        <w:rPr>
          <w:b/>
          <w:bCs/>
          <w:sz w:val="32"/>
          <w:szCs w:val="32"/>
          <w:lang w:val="nl-NL"/>
        </w:rPr>
      </w:pPr>
      <w:r w:rsidRPr="00433E4C">
        <w:rPr>
          <w:b/>
          <w:bCs/>
          <w:sz w:val="32"/>
          <w:szCs w:val="32"/>
          <w:lang w:val="nl-NL"/>
        </w:rPr>
        <w:t>§6.</w:t>
      </w:r>
      <w:r w:rsidRPr="004648C0">
        <w:rPr>
          <w:b/>
          <w:bCs/>
          <w:sz w:val="32"/>
          <w:szCs w:val="32"/>
          <w:lang w:val="nl-NL"/>
        </w:rPr>
        <w:t xml:space="preserve"> </w:t>
      </w:r>
      <w:r w:rsidRPr="00433E4C">
        <w:rPr>
          <w:b/>
          <w:bCs/>
          <w:sz w:val="32"/>
          <w:szCs w:val="32"/>
          <w:lang w:val="nl-NL"/>
        </w:rPr>
        <w:t>§</w:t>
      </w:r>
      <w:r>
        <w:rPr>
          <w:b/>
          <w:bCs/>
          <w:sz w:val="32"/>
          <w:szCs w:val="32"/>
          <w:lang w:val="nl-NL"/>
        </w:rPr>
        <w:t>7</w:t>
      </w:r>
      <w:r w:rsidRPr="00433E4C">
        <w:rPr>
          <w:b/>
          <w:bCs/>
          <w:sz w:val="32"/>
          <w:szCs w:val="32"/>
          <w:lang w:val="nl-NL"/>
        </w:rPr>
        <w:t>. GIẢI BÀI TOÁN BẰNG CÁCH LẬP PHƯƠNG TRÌNH</w:t>
      </w:r>
      <w:r>
        <w:rPr>
          <w:b/>
          <w:bCs/>
          <w:sz w:val="32"/>
          <w:szCs w:val="32"/>
          <w:lang w:val="nl-NL"/>
        </w:rPr>
        <w:t xml:space="preserve"> (tt)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b/>
          <w:lang w:val="nl-NL"/>
        </w:rPr>
        <w:t>I</w:t>
      </w:r>
      <w:r w:rsidRPr="00C8423C">
        <w:rPr>
          <w:lang w:val="nl-NL"/>
        </w:rPr>
        <w:t xml:space="preserve"> . </w:t>
      </w:r>
      <w:r w:rsidRPr="00C8423C">
        <w:rPr>
          <w:b/>
          <w:bCs/>
          <w:u w:val="single"/>
          <w:lang w:val="nl-NL"/>
        </w:rPr>
        <w:t>Mục tiêu</w:t>
      </w:r>
      <w:r w:rsidRPr="00C8423C">
        <w:rPr>
          <w:lang w:val="nl-NL"/>
        </w:rPr>
        <w:t xml:space="preserve">: </w:t>
      </w:r>
    </w:p>
    <w:p w:rsidR="00E72CA3" w:rsidRPr="00C8423C" w:rsidRDefault="00E72CA3" w:rsidP="00E72CA3">
      <w:pPr>
        <w:rPr>
          <w:lang w:val="nl-NL"/>
        </w:rPr>
      </w:pPr>
      <w:r w:rsidRPr="00CE0AF4">
        <w:rPr>
          <w:b/>
          <w:lang w:val="nl-NL"/>
        </w:rPr>
        <w:t>1.Kiến thức:</w:t>
      </w:r>
      <w:r w:rsidRPr="00C8423C">
        <w:rPr>
          <w:lang w:val="nl-NL"/>
        </w:rPr>
        <w:t xml:space="preserve"> Củng cố các bước giải bài tập bằng cách lập phương trình. 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>Rèn kĩ năng lập phương trình. Cụ thể: Chọn ẩn, phân tích bài toán, biểu diển các đại lượng lập phương trình.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>Cẩn thận, chính xác.</w:t>
      </w:r>
    </w:p>
    <w:p w:rsidR="00E72CA3" w:rsidRPr="00CE0AF4" w:rsidRDefault="00E72CA3" w:rsidP="00E72CA3">
      <w:pPr>
        <w:rPr>
          <w:b/>
          <w:lang w:val="nl-NL"/>
        </w:rPr>
      </w:pPr>
      <w:r>
        <w:rPr>
          <w:b/>
          <w:lang w:val="nl-NL"/>
        </w:rPr>
        <w:t>2</w:t>
      </w:r>
      <w:r w:rsidRPr="00CE0AF4">
        <w:rPr>
          <w:b/>
          <w:lang w:val="nl-NL"/>
        </w:rPr>
        <w:t>. Hướng phát triển năng lực: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 xml:space="preserve">- Năng lực chung: NL tự học; NL ngôn ngữ; NL tính toán; NL giải quyết vấn đề; 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>- Năng lực chuyên biệt: NL giải bài toán bằng cách lập pt.</w:t>
      </w:r>
    </w:p>
    <w:p w:rsidR="00E72CA3" w:rsidRDefault="00E72CA3" w:rsidP="00E72CA3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b/>
          <w:lang w:val="nl-NL"/>
        </w:rPr>
      </w:pPr>
      <w:r>
        <w:rPr>
          <w:b/>
          <w:lang w:val="nl-NL"/>
        </w:rPr>
        <w:t xml:space="preserve">II. Chuẩn bị </w:t>
      </w:r>
    </w:p>
    <w:p w:rsidR="00E72CA3" w:rsidRPr="00C8423C" w:rsidRDefault="00E72CA3" w:rsidP="00E72CA3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nl-NL"/>
        </w:rPr>
      </w:pPr>
      <w:r w:rsidRPr="00C8423C">
        <w:rPr>
          <w:b/>
          <w:lang w:val="nl-NL"/>
        </w:rPr>
        <w:t>1. Giáo viên:</w:t>
      </w:r>
      <w:r w:rsidRPr="00C8423C">
        <w:rPr>
          <w:lang w:val="nl-NL"/>
        </w:rPr>
        <w:t xml:space="preserve"> SGK, thước thẳng, phấn màu.</w:t>
      </w:r>
    </w:p>
    <w:p w:rsidR="00E72CA3" w:rsidRPr="00C8423C" w:rsidRDefault="00E72CA3" w:rsidP="00E72CA3">
      <w:pPr>
        <w:spacing w:before="120"/>
        <w:rPr>
          <w:lang w:val="nl-NL"/>
        </w:rPr>
      </w:pPr>
      <w:r w:rsidRPr="00C8423C">
        <w:rPr>
          <w:b/>
          <w:lang w:val="nl-NL"/>
        </w:rPr>
        <w:t>2. Học sinh:</w:t>
      </w:r>
      <w:r w:rsidRPr="00C8423C">
        <w:rPr>
          <w:lang w:val="nl-NL"/>
        </w:rPr>
        <w:t xml:space="preserve"> SGK</w:t>
      </w:r>
    </w:p>
    <w:p w:rsidR="00E72CA3" w:rsidRPr="00C8423C" w:rsidRDefault="00E72CA3" w:rsidP="00E72CA3">
      <w:pPr>
        <w:spacing w:before="120"/>
        <w:rPr>
          <w:b/>
          <w:lang w:val="nl-NL"/>
        </w:rPr>
      </w:pPr>
      <w:r w:rsidRPr="00C8423C">
        <w:rPr>
          <w:b/>
          <w:lang w:val="nl-NL"/>
        </w:rPr>
        <w:t>3. Bảng tham chiếu các mức độ yêu cầu cần đạt của câu hỏi, bài tập, kiểm tra, đánh giá:</w:t>
      </w:r>
    </w:p>
    <w:tbl>
      <w:tblPr>
        <w:tblW w:w="5209" w:type="pct"/>
        <w:jc w:val="center"/>
        <w:tblInd w:w="-349" w:type="dxa"/>
        <w:tblLook w:val="01E0"/>
      </w:tblPr>
      <w:tblGrid>
        <w:gridCol w:w="1682"/>
        <w:gridCol w:w="2155"/>
        <w:gridCol w:w="2143"/>
        <w:gridCol w:w="1891"/>
        <w:gridCol w:w="2105"/>
      </w:tblGrid>
      <w:tr w:rsidR="00E72CA3" w:rsidRPr="00C8423C" w:rsidTr="00024619">
        <w:trPr>
          <w:trHeight w:val="281"/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>Nội dung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>Nhận biết</w:t>
            </w:r>
          </w:p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 xml:space="preserve"> (M1)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 xml:space="preserve">Thông hiểu </w:t>
            </w:r>
          </w:p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>(M2)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>Vận dụng</w:t>
            </w:r>
          </w:p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 xml:space="preserve"> (M3)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>Vận dụng cao</w:t>
            </w:r>
          </w:p>
          <w:p w:rsidR="00E72CA3" w:rsidRPr="00C8423C" w:rsidRDefault="00E72CA3" w:rsidP="00024619">
            <w:pPr>
              <w:tabs>
                <w:tab w:val="left" w:pos="7590"/>
              </w:tabs>
              <w:jc w:val="center"/>
              <w:rPr>
                <w:b/>
              </w:rPr>
            </w:pPr>
            <w:r w:rsidRPr="00C8423C">
              <w:rPr>
                <w:b/>
              </w:rPr>
              <w:t xml:space="preserve"> (M4)</w:t>
            </w:r>
          </w:p>
        </w:tc>
      </w:tr>
      <w:tr w:rsidR="00E72CA3" w:rsidRPr="00C8423C" w:rsidTr="00024619">
        <w:trPr>
          <w:trHeight w:val="142"/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rPr>
                <w:rFonts w:eastAsia="TimesNewRomanPS-BoldMT"/>
                <w:color w:val="000000"/>
                <w:lang w:val="nl-NL"/>
              </w:rPr>
            </w:pPr>
            <w:r w:rsidRPr="00C8423C">
              <w:rPr>
                <w:lang w:val="nl-NL"/>
              </w:rPr>
              <w:t>Giải bài toán bằng cách lập pt(tt)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Thuộc các bước giải bài toán bằng cách lập pt.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- Giải được bà</w:t>
            </w:r>
            <w:r>
              <w:rPr>
                <w:lang w:val="nl-NL"/>
              </w:rPr>
              <w:t xml:space="preserve">i toán chuyển động qua ví dụ </w:t>
            </w:r>
          </w:p>
          <w:p w:rsidR="00E72CA3" w:rsidRPr="00C8423C" w:rsidRDefault="00E72CA3" w:rsidP="00024619">
            <w:pPr>
              <w:rPr>
                <w:color w:val="000000"/>
                <w:spacing w:val="-8"/>
                <w:lang w:val="nl-NL"/>
              </w:rPr>
            </w:pPr>
            <w:r w:rsidRPr="00C8423C">
              <w:rPr>
                <w:color w:val="000000"/>
                <w:spacing w:val="-8"/>
                <w:lang w:val="nl-NL"/>
              </w:rPr>
              <w:t>-So sánh được hai cách chọn ẩn.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rPr>
                <w:color w:val="000000"/>
                <w:spacing w:val="-8"/>
                <w:lang w:val="nl-NL"/>
              </w:rPr>
            </w:pPr>
            <w:r w:rsidRPr="00C8423C">
              <w:rPr>
                <w:color w:val="000000"/>
                <w:spacing w:val="-8"/>
                <w:lang w:val="nl-NL"/>
              </w:rPr>
              <w:t>- Giải bài toán chuyển động bằng cách chọn ẩn khác.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3" w:rsidRPr="00C8423C" w:rsidRDefault="00E72CA3" w:rsidP="00024619">
            <w:pPr>
              <w:rPr>
                <w:color w:val="000000"/>
                <w:spacing w:val="-8"/>
                <w:lang w:val="nl-NL"/>
              </w:rPr>
            </w:pPr>
            <w:r w:rsidRPr="00C8423C">
              <w:rPr>
                <w:color w:val="000000"/>
                <w:spacing w:val="-8"/>
                <w:lang w:val="nl-NL"/>
              </w:rPr>
              <w:t>-Giải được bài toán năng suất lao động qua ví dụ.</w:t>
            </w:r>
          </w:p>
        </w:tc>
      </w:tr>
    </w:tbl>
    <w:p w:rsidR="00E72CA3" w:rsidRPr="00C8423C" w:rsidRDefault="00E72CA3" w:rsidP="00E72CA3">
      <w:pPr>
        <w:pStyle w:val="Heading1"/>
        <w:rPr>
          <w:sz w:val="24"/>
          <w:lang w:val="it-IT"/>
        </w:rPr>
      </w:pPr>
      <w:r w:rsidRPr="00C8423C">
        <w:rPr>
          <w:sz w:val="24"/>
          <w:lang w:val="it-IT"/>
        </w:rPr>
        <w:t xml:space="preserve">III.  </w:t>
      </w:r>
      <w:r w:rsidRPr="00C8423C">
        <w:rPr>
          <w:rFonts w:ascii="Times New Roman" w:hAnsi="Times New Roman"/>
          <w:sz w:val="24"/>
          <w:lang w:val="it-IT"/>
        </w:rPr>
        <w:t>CÁC HOẠT ĐỘNG DẠY HỌC</w:t>
      </w:r>
      <w:r w:rsidRPr="00C8423C">
        <w:rPr>
          <w:sz w:val="24"/>
          <w:lang w:val="it-IT"/>
        </w:rPr>
        <w:t>:</w:t>
      </w:r>
    </w:p>
    <w:p w:rsidR="00E72CA3" w:rsidRPr="00C8423C" w:rsidRDefault="00E72CA3" w:rsidP="00E72CA3">
      <w:pPr>
        <w:rPr>
          <w:b/>
          <w:lang w:val="it-IT"/>
        </w:rPr>
      </w:pPr>
      <w:r>
        <w:rPr>
          <w:b/>
          <w:lang w:val="it-IT"/>
        </w:rPr>
        <w:t>A. MỞ ĐẦU</w:t>
      </w:r>
      <w:r w:rsidRPr="00C8423C">
        <w:rPr>
          <w:b/>
          <w:lang w:val="it-IT"/>
        </w:rPr>
        <w:t xml:space="preserve">: </w:t>
      </w:r>
    </w:p>
    <w:p w:rsidR="00E72CA3" w:rsidRPr="00C8423C" w:rsidRDefault="00E72CA3" w:rsidP="00E72CA3">
      <w:pPr>
        <w:rPr>
          <w:b/>
          <w:bCs/>
          <w:lang w:val="it-IT"/>
        </w:rPr>
      </w:pPr>
      <w:r w:rsidRPr="00C8423C">
        <w:rPr>
          <w:b/>
          <w:lang w:val="it-IT"/>
        </w:rPr>
        <w:t xml:space="preserve">HOẠT ĐỘNG 1: </w:t>
      </w:r>
      <w:r w:rsidRPr="00C8423C">
        <w:rPr>
          <w:b/>
          <w:bCs/>
          <w:lang w:val="it-IT"/>
        </w:rPr>
        <w:t>Mở đâu</w:t>
      </w:r>
    </w:p>
    <w:p w:rsidR="00E72CA3" w:rsidRPr="00C8423C" w:rsidRDefault="00E72CA3" w:rsidP="00E72CA3">
      <w:pPr>
        <w:jc w:val="both"/>
        <w:rPr>
          <w:lang w:val="it-IT"/>
        </w:rPr>
      </w:pPr>
      <w:r w:rsidRPr="00C8423C">
        <w:rPr>
          <w:lang w:val="it-IT"/>
        </w:rPr>
        <w:t xml:space="preserve">- Mục tiêu: Kích thích </w:t>
      </w:r>
      <w:r w:rsidRPr="000572C5">
        <w:rPr>
          <w:lang w:val="it-IT"/>
        </w:rPr>
        <w:t xml:space="preserve">HS </w:t>
      </w:r>
      <w:r w:rsidRPr="00C8423C">
        <w:rPr>
          <w:lang w:val="it-IT"/>
        </w:rPr>
        <w:t>tìm hiểu các dạng toán giải bằng cách lập PT</w:t>
      </w:r>
    </w:p>
    <w:p w:rsidR="00E72CA3" w:rsidRPr="000572C5" w:rsidRDefault="00E72CA3" w:rsidP="00E72CA3">
      <w:pPr>
        <w:jc w:val="both"/>
        <w:rPr>
          <w:lang w:val="it-IT"/>
        </w:rPr>
      </w:pPr>
      <w:r w:rsidRPr="000572C5">
        <w:rPr>
          <w:lang w:val="it-IT"/>
        </w:rPr>
        <w:t>- Phương pháp/Kĩ thuật dạy học: thuyết trình, gợi mở, nêu vấn đề.</w:t>
      </w:r>
    </w:p>
    <w:p w:rsidR="00E72CA3" w:rsidRPr="000572C5" w:rsidRDefault="00E72CA3" w:rsidP="00E72CA3">
      <w:pPr>
        <w:rPr>
          <w:lang w:val="it-IT"/>
        </w:rPr>
      </w:pPr>
      <w:r w:rsidRPr="000572C5">
        <w:rPr>
          <w:lang w:val="it-IT"/>
        </w:rPr>
        <w:t>- Hình thức tổ chức hoạt động: Hoạt động cá nhân.</w:t>
      </w:r>
    </w:p>
    <w:p w:rsidR="00E72CA3" w:rsidRPr="000572C5" w:rsidRDefault="00E72CA3" w:rsidP="00E72CA3">
      <w:pPr>
        <w:rPr>
          <w:lang w:val="it-IT"/>
        </w:rPr>
      </w:pPr>
      <w:r w:rsidRPr="000572C5">
        <w:rPr>
          <w:lang w:val="it-IT"/>
        </w:rPr>
        <w:t>- Phương tiện dạy học: SGK</w:t>
      </w:r>
    </w:p>
    <w:p w:rsidR="00E72CA3" w:rsidRPr="000572C5" w:rsidRDefault="00E72CA3" w:rsidP="00E72CA3">
      <w:pPr>
        <w:jc w:val="both"/>
        <w:rPr>
          <w:lang w:val="it-IT"/>
        </w:rPr>
      </w:pPr>
      <w:r w:rsidRPr="000572C5">
        <w:rPr>
          <w:lang w:val="it-IT"/>
        </w:rPr>
        <w:t>- Sản phẩm: Dạng toán chuyển động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E72CA3" w:rsidRPr="00C8423C" w:rsidTr="00024619">
        <w:tc>
          <w:tcPr>
            <w:tcW w:w="5076" w:type="dxa"/>
            <w:shd w:val="clear" w:color="auto" w:fill="auto"/>
          </w:tcPr>
          <w:p w:rsidR="00E72CA3" w:rsidRPr="00C8423C" w:rsidRDefault="00E72CA3" w:rsidP="00024619">
            <w:pPr>
              <w:jc w:val="center"/>
            </w:pPr>
            <w:r w:rsidRPr="00B61250">
              <w:rPr>
                <w:b/>
                <w:i/>
                <w:lang w:val="nl-NL"/>
              </w:rPr>
              <w:t>Hoạt  động của GV</w:t>
            </w:r>
          </w:p>
        </w:tc>
        <w:tc>
          <w:tcPr>
            <w:tcW w:w="5076" w:type="dxa"/>
            <w:shd w:val="clear" w:color="auto" w:fill="auto"/>
          </w:tcPr>
          <w:p w:rsidR="00E72CA3" w:rsidRPr="00C8423C" w:rsidRDefault="00E72CA3" w:rsidP="00024619">
            <w:pPr>
              <w:jc w:val="center"/>
            </w:pPr>
            <w:r w:rsidRPr="00B61250">
              <w:rPr>
                <w:b/>
                <w:i/>
                <w:lang w:val="nl-NL"/>
              </w:rPr>
              <w:t>Hoạt  động của HS</w:t>
            </w:r>
          </w:p>
        </w:tc>
      </w:tr>
      <w:tr w:rsidR="00E72CA3" w:rsidRPr="00C8423C" w:rsidTr="00024619">
        <w:tc>
          <w:tcPr>
            <w:tcW w:w="5076" w:type="dxa"/>
            <w:shd w:val="clear" w:color="auto" w:fill="auto"/>
          </w:tcPr>
          <w:p w:rsidR="00E72CA3" w:rsidRPr="00B61250" w:rsidRDefault="00E72CA3" w:rsidP="00024619">
            <w:pPr>
              <w:rPr>
                <w:lang/>
              </w:rPr>
            </w:pPr>
            <w:r w:rsidRPr="00B61250">
              <w:rPr>
                <w:bCs/>
                <w:iCs/>
                <w:lang/>
              </w:rPr>
              <w:t>GV chuyển giao nhiệm vụ học tập:                        - Các em đã được học các dạng toán nào có lời giải ?                                                                  Hôm nay chúng ta sẽ tìm hiểu về dạng toán chuyển động</w:t>
            </w:r>
          </w:p>
        </w:tc>
        <w:tc>
          <w:tcPr>
            <w:tcW w:w="5076" w:type="dxa"/>
            <w:shd w:val="clear" w:color="auto" w:fill="auto"/>
          </w:tcPr>
          <w:p w:rsidR="00E72CA3" w:rsidRPr="00B61250" w:rsidRDefault="00E72CA3" w:rsidP="00024619">
            <w:pPr>
              <w:jc w:val="both"/>
              <w:rPr>
                <w:lang/>
              </w:rPr>
            </w:pPr>
          </w:p>
          <w:p w:rsidR="00E72CA3" w:rsidRPr="00B61250" w:rsidRDefault="00E72CA3" w:rsidP="00024619">
            <w:pPr>
              <w:jc w:val="both"/>
              <w:rPr>
                <w:lang/>
              </w:rPr>
            </w:pPr>
            <w:r w:rsidRPr="00B61250">
              <w:rPr>
                <w:lang/>
              </w:rPr>
              <w:t>- Tìm hai số tự nhiên, chuyển động</w:t>
            </w:r>
          </w:p>
        </w:tc>
      </w:tr>
    </w:tbl>
    <w:p w:rsidR="00E72CA3" w:rsidRPr="00C8423C" w:rsidRDefault="00E72CA3" w:rsidP="00E72CA3">
      <w:pPr>
        <w:pStyle w:val="Heading1"/>
        <w:tabs>
          <w:tab w:val="left" w:pos="284"/>
        </w:tabs>
        <w:rPr>
          <w:rFonts w:ascii="Times New Roman" w:hAnsi="Times New Roman"/>
          <w:sz w:val="24"/>
          <w:lang w:val="it-IT"/>
        </w:rPr>
      </w:pPr>
      <w:r w:rsidRPr="00C8423C">
        <w:rPr>
          <w:rFonts w:ascii="Times New Roman" w:hAnsi="Times New Roman"/>
          <w:sz w:val="24"/>
          <w:lang w:val="it-IT"/>
        </w:rPr>
        <w:t xml:space="preserve">B. HÌNH THÀNH KIẾN THỨC:  </w:t>
      </w:r>
    </w:p>
    <w:p w:rsidR="00E72CA3" w:rsidRPr="000572C5" w:rsidRDefault="00E72CA3" w:rsidP="00E72CA3">
      <w:pPr>
        <w:autoSpaceDE w:val="0"/>
        <w:autoSpaceDN w:val="0"/>
        <w:adjustRightInd w:val="0"/>
        <w:jc w:val="both"/>
        <w:rPr>
          <w:b/>
          <w:lang w:val="it-IT"/>
        </w:rPr>
      </w:pPr>
      <w:r w:rsidRPr="00C8423C">
        <w:rPr>
          <w:b/>
          <w:lang w:val="it-IT"/>
        </w:rPr>
        <w:t xml:space="preserve">HOẠT ĐỘNG 2: </w:t>
      </w:r>
      <w:r w:rsidRPr="000572C5">
        <w:rPr>
          <w:b/>
          <w:lang w:val="it-IT"/>
        </w:rPr>
        <w:t>Ví dụ</w:t>
      </w:r>
    </w:p>
    <w:p w:rsidR="00E72CA3" w:rsidRPr="00C8423C" w:rsidRDefault="00E72CA3" w:rsidP="00E72CA3">
      <w:pPr>
        <w:jc w:val="both"/>
        <w:rPr>
          <w:lang w:val="it-IT"/>
        </w:rPr>
      </w:pPr>
      <w:r w:rsidRPr="00C8423C">
        <w:rPr>
          <w:lang w:val="it-IT"/>
        </w:rPr>
        <w:t>- Mục tiêu: Phân tích các bước giải bài toán chuyển động</w:t>
      </w:r>
    </w:p>
    <w:p w:rsidR="00E72CA3" w:rsidRPr="000572C5" w:rsidRDefault="00E72CA3" w:rsidP="00E72CA3">
      <w:pPr>
        <w:jc w:val="both"/>
        <w:rPr>
          <w:lang w:val="it-IT"/>
        </w:rPr>
      </w:pPr>
      <w:r w:rsidRPr="000572C5">
        <w:rPr>
          <w:lang w:val="it-IT"/>
        </w:rPr>
        <w:t>- Phương pháp/Kĩ thuật dạy học: thuyết trình, gợi mở, nêu vấn đề.</w:t>
      </w:r>
    </w:p>
    <w:p w:rsidR="00E72CA3" w:rsidRPr="000572C5" w:rsidRDefault="00E72CA3" w:rsidP="00E72CA3">
      <w:pPr>
        <w:rPr>
          <w:lang w:val="it-IT"/>
        </w:rPr>
      </w:pPr>
      <w:r w:rsidRPr="000572C5">
        <w:rPr>
          <w:lang w:val="it-IT"/>
        </w:rPr>
        <w:t>- Hình thức tổ chức hoạt động: Hoạt động cá nhân.</w:t>
      </w:r>
    </w:p>
    <w:p w:rsidR="00E72CA3" w:rsidRPr="000572C5" w:rsidRDefault="00E72CA3" w:rsidP="00E72CA3">
      <w:pPr>
        <w:rPr>
          <w:lang w:val="it-IT"/>
        </w:rPr>
      </w:pPr>
      <w:r w:rsidRPr="000572C5">
        <w:rPr>
          <w:lang w:val="it-IT"/>
        </w:rPr>
        <w:t>- Phương tiện dạy học: SGK, thước</w:t>
      </w:r>
    </w:p>
    <w:p w:rsidR="00E72CA3" w:rsidRPr="00C8423C" w:rsidRDefault="00E72CA3" w:rsidP="00E72CA3">
      <w:pPr>
        <w:jc w:val="both"/>
      </w:pPr>
      <w:r w:rsidRPr="00C8423C">
        <w:t>- Sản phẩm: Giải ví dụ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6320"/>
      </w:tblGrid>
      <w:tr w:rsidR="00E72CA3" w:rsidRPr="00C8423C" w:rsidTr="00024619">
        <w:tc>
          <w:tcPr>
            <w:tcW w:w="1700" w:type="pct"/>
          </w:tcPr>
          <w:p w:rsidR="00E72CA3" w:rsidRPr="00C8423C" w:rsidRDefault="00E72CA3" w:rsidP="00024619">
            <w:pPr>
              <w:jc w:val="center"/>
              <w:rPr>
                <w:b/>
                <w:i/>
                <w:lang w:val="nl-NL"/>
              </w:rPr>
            </w:pPr>
            <w:r w:rsidRPr="00C8423C">
              <w:rPr>
                <w:b/>
                <w:i/>
                <w:lang w:val="nl-NL"/>
              </w:rPr>
              <w:t>Hoạt  động của GV và HS</w:t>
            </w:r>
          </w:p>
        </w:tc>
        <w:tc>
          <w:tcPr>
            <w:tcW w:w="3300" w:type="pct"/>
          </w:tcPr>
          <w:p w:rsidR="00E72CA3" w:rsidRPr="00C8423C" w:rsidRDefault="00E72CA3" w:rsidP="00024619">
            <w:pPr>
              <w:jc w:val="center"/>
              <w:rPr>
                <w:b/>
                <w:i/>
                <w:lang w:val="nl-NL"/>
              </w:rPr>
            </w:pPr>
            <w:r w:rsidRPr="00C8423C">
              <w:rPr>
                <w:b/>
                <w:i/>
                <w:lang w:val="nl-NL"/>
              </w:rPr>
              <w:t>Nội dung</w:t>
            </w:r>
          </w:p>
        </w:tc>
      </w:tr>
      <w:tr w:rsidR="00E72CA3" w:rsidRPr="00C8423C" w:rsidTr="00024619">
        <w:tc>
          <w:tcPr>
            <w:tcW w:w="1700" w:type="pct"/>
          </w:tcPr>
          <w:p w:rsidR="00E72CA3" w:rsidRPr="00C8423C" w:rsidRDefault="00E72CA3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C8423C">
              <w:rPr>
                <w:bCs/>
                <w:iCs/>
                <w:lang w:val="nl-NL"/>
              </w:rPr>
              <w:lastRenderedPageBreak/>
              <w:t>GV chuyển giao nhiệm vụ học tập:</w:t>
            </w:r>
          </w:p>
          <w:p w:rsidR="00E72CA3" w:rsidRPr="00C8423C" w:rsidRDefault="00E72CA3" w:rsidP="00024619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C8423C">
              <w:rPr>
                <w:lang w:val="nl-NL"/>
              </w:rPr>
              <w:t xml:space="preserve">GV: Nêu ví dụ 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Trong bài toán chuyển động có những đại lượng nào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Ta có công thức liên hệ giữa ba đại lượng như thế nào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Trong bài toán này có những đối tượng nào tham gia chuyển động?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GV: Kẻ bảng hướng dẫn hs điền vào bảng.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Biết đại lượng nào của xe máy ? của ô tô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Hãy chọn ẩn số ? Đơn vị của ẩn số?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Thời gian ô tô đi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Vậy x có điều kiện gì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Tính quãng đường mỗi xe ?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Hai quãng đường này quan hệ với nhau như thế nào ?</w:t>
            </w:r>
          </w:p>
          <w:p w:rsidR="00E72CA3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?:GV yêu cầu HS lập phương trình bài toán</w:t>
            </w:r>
          </w:p>
          <w:p w:rsidR="00E72CA3" w:rsidRDefault="00E72CA3" w:rsidP="00024619">
            <w:pPr>
              <w:rPr>
                <w:lang w:val="nl-NL"/>
              </w:rPr>
            </w:pPr>
          </w:p>
          <w:p w:rsidR="00E72CA3" w:rsidRDefault="00E72CA3" w:rsidP="00024619">
            <w:pPr>
              <w:rPr>
                <w:lang w:val="nl-NL"/>
              </w:rPr>
            </w:pPr>
          </w:p>
          <w:p w:rsidR="00E72CA3" w:rsidRDefault="00E72CA3" w:rsidP="00024619">
            <w:pPr>
              <w:rPr>
                <w:lang w:val="nl-NL"/>
              </w:rPr>
            </w:pPr>
          </w:p>
          <w:p w:rsidR="00E72CA3" w:rsidRPr="003E62E4" w:rsidRDefault="00E72CA3" w:rsidP="00024619">
            <w:pPr>
              <w:rPr>
                <w:color w:val="FF0000"/>
                <w:lang w:val="nl-NL"/>
              </w:rPr>
            </w:pPr>
            <w:r w:rsidRPr="003E62E4">
              <w:rPr>
                <w:color w:val="FF0000"/>
                <w:lang w:val="nl-NL"/>
              </w:rPr>
              <w:t>Gv hướng dẫn Hs thực hiện ?1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?: Cách nào đơn giản hơn?</w:t>
            </w: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  <w:r w:rsidRPr="00C8423C">
              <w:rPr>
                <w:bCs/>
                <w:lang w:val="nl-NL"/>
              </w:rPr>
              <w:t>HS trả lời, GV đánh giá, nhận xét, chốt kiến thức.</w:t>
            </w: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bCs/>
                <w:lang w:val="nl-NL"/>
              </w:rPr>
            </w:pPr>
          </w:p>
          <w:p w:rsidR="00E72CA3" w:rsidRPr="00C8423C" w:rsidRDefault="00E72CA3" w:rsidP="00024619">
            <w:pPr>
              <w:rPr>
                <w:lang w:val="nl-NL"/>
              </w:rPr>
            </w:pPr>
          </w:p>
          <w:p w:rsidR="00E72CA3" w:rsidRPr="00C8423C" w:rsidRDefault="00E72CA3" w:rsidP="00024619">
            <w:pPr>
              <w:rPr>
                <w:lang w:val="nl-NL"/>
              </w:rPr>
            </w:pPr>
          </w:p>
          <w:p w:rsidR="00E72CA3" w:rsidRPr="00C8423C" w:rsidRDefault="00E72CA3" w:rsidP="00024619">
            <w:pPr>
              <w:rPr>
                <w:lang w:val="nl-NL"/>
              </w:rPr>
            </w:pPr>
          </w:p>
        </w:tc>
        <w:tc>
          <w:tcPr>
            <w:tcW w:w="3300" w:type="pct"/>
          </w:tcPr>
          <w:p w:rsidR="00E72CA3" w:rsidRPr="00C8423C" w:rsidRDefault="00E72CA3" w:rsidP="00024619">
            <w:pPr>
              <w:keepNext/>
              <w:outlineLvl w:val="2"/>
              <w:rPr>
                <w:b/>
                <w:u w:val="single"/>
                <w:lang w:val="nl-NL"/>
              </w:rPr>
            </w:pPr>
            <w:r w:rsidRPr="00C8423C">
              <w:rPr>
                <w:b/>
                <w:u w:val="single"/>
                <w:lang w:val="nl-NL"/>
              </w:rPr>
              <w:t>1 . Ví dụ.</w:t>
            </w:r>
          </w:p>
          <w:p w:rsidR="00E72CA3" w:rsidRPr="00C8423C" w:rsidRDefault="00E72CA3" w:rsidP="00024619">
            <w:pPr>
              <w:keepNext/>
              <w:outlineLvl w:val="2"/>
              <w:rPr>
                <w:b/>
                <w:u w:val="single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80"/>
              <w:gridCol w:w="1206"/>
              <w:gridCol w:w="1139"/>
              <w:gridCol w:w="1184"/>
            </w:tblGrid>
            <w:tr w:rsidR="00E72CA3" w:rsidRPr="00C8423C" w:rsidTr="00024619"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Các dạng chuyển động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v (km/h)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t(h)</w:t>
                  </w: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S(km)</w:t>
                  </w:r>
                </w:p>
              </w:tc>
            </w:tr>
            <w:tr w:rsidR="00E72CA3" w:rsidRPr="00C8423C" w:rsidTr="00024619"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both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Xe máy</w:t>
                  </w:r>
                </w:p>
                <w:p w:rsidR="00E72CA3" w:rsidRPr="00C8423C" w:rsidRDefault="00E72CA3" w:rsidP="00024619">
                  <w:pPr>
                    <w:jc w:val="both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Ô tô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both"/>
                    <w:rPr>
                      <w:lang w:val="nl-NL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both"/>
                    <w:rPr>
                      <w:lang w:val="nl-NL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both"/>
                    <w:rPr>
                      <w:lang w:val="nl-NL"/>
                    </w:rPr>
                  </w:pPr>
                </w:p>
              </w:tc>
            </w:tr>
          </w:tbl>
          <w:p w:rsidR="00E72CA3" w:rsidRPr="00C8423C" w:rsidRDefault="00E72CA3" w:rsidP="00024619">
            <w:pPr>
              <w:keepNext/>
              <w:outlineLvl w:val="2"/>
              <w:rPr>
                <w:u w:val="single"/>
                <w:lang w:val="nl-NL"/>
              </w:rPr>
            </w:pPr>
            <w:r w:rsidRPr="00C8423C">
              <w:rPr>
                <w:u w:val="single"/>
                <w:lang w:val="nl-NL"/>
              </w:rPr>
              <w:t>Giải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u w:val="single"/>
                <w:lang w:val="nl-NL"/>
              </w:rPr>
              <w:t>Cách 1</w:t>
            </w:r>
            <w:r w:rsidRPr="00C8423C">
              <w:rPr>
                <w:lang w:val="nl-NL"/>
              </w:rPr>
              <w:t xml:space="preserve"> : Gọi thời gian từ lúc xe máy khởi hành đến lúc hai xe gặp nhau là x(h). </w:t>
            </w:r>
            <w:r>
              <w:rPr>
                <w:lang w:val="nl-NL"/>
              </w:rPr>
              <w:t>(</w:t>
            </w:r>
            <w:r w:rsidRPr="00C8423C">
              <w:rPr>
                <w:lang w:val="nl-NL"/>
              </w:rPr>
              <w:t xml:space="preserve">x &gt; </w:t>
            </w:r>
            <w:r w:rsidRPr="00C8423C">
              <w:rPr>
                <w:position w:val="-24"/>
                <w:lang w:val="nl-NL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4" o:title=""/>
                </v:shape>
                <o:OLEObject Type="Embed" ProgID="Equation.DSMT4" ShapeID="_x0000_i1025" DrawAspect="Content" ObjectID="_1675308129" r:id="rId5"/>
              </w:object>
            </w:r>
            <w:r w:rsidRPr="00C8423C">
              <w:rPr>
                <w:lang w:val="nl-NL"/>
              </w:rPr>
              <w:t>.</w:t>
            </w:r>
            <w:r>
              <w:rPr>
                <w:lang w:val="nl-NL"/>
              </w:rPr>
              <w:t>)</w:t>
            </w:r>
            <w:r w:rsidRPr="00C8423C">
              <w:rPr>
                <w:lang w:val="nl-NL"/>
              </w:rPr>
              <w:t xml:space="preserve"> Quãng đường xe máy đi được là : 35x (km)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Ô tô </w:t>
            </w:r>
            <w:r>
              <w:rPr>
                <w:lang w:val="nl-NL"/>
              </w:rPr>
              <w:t>đi</w:t>
            </w:r>
            <w:r w:rsidRPr="00C8423C">
              <w:rPr>
                <w:lang w:val="nl-NL"/>
              </w:rPr>
              <w:t xml:space="preserve"> sau xe máy 24 phút, nên ô </w:t>
            </w:r>
            <w:r>
              <w:rPr>
                <w:lang w:val="nl-NL"/>
              </w:rPr>
              <w:t>t</w:t>
            </w:r>
            <w:r w:rsidRPr="00C8423C">
              <w:rPr>
                <w:lang w:val="nl-NL"/>
              </w:rPr>
              <w:t xml:space="preserve">ô đi trong thời gian x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</w:t>
            </w:r>
            <w:r w:rsidRPr="00C8423C">
              <w:rPr>
                <w:position w:val="-24"/>
                <w:lang w:val="nl-NL"/>
              </w:rPr>
              <w:object w:dxaOrig="240" w:dyaOrig="620">
                <v:shape id="_x0000_i1026" type="#_x0000_t75" style="width:12pt;height:30.75pt" o:ole="">
                  <v:imagedata r:id="rId4" o:title=""/>
                </v:shape>
                <o:OLEObject Type="Embed" ProgID="Equation.DSMT4" ShapeID="_x0000_i1026" DrawAspect="Content" ObjectID="_1675308130" r:id="rId6"/>
              </w:object>
            </w:r>
            <w:r w:rsidRPr="00C8423C">
              <w:rPr>
                <w:lang w:val="nl-NL"/>
              </w:rPr>
              <w:t>(h)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Q/đường đi được là 45(x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</w:t>
            </w:r>
            <w:r w:rsidRPr="00C8423C">
              <w:rPr>
                <w:position w:val="-24"/>
                <w:lang w:val="nl-NL"/>
              </w:rPr>
              <w:object w:dxaOrig="240" w:dyaOrig="620">
                <v:shape id="_x0000_i1027" type="#_x0000_t75" style="width:12pt;height:30.75pt" o:ole="">
                  <v:imagedata r:id="rId4" o:title=""/>
                </v:shape>
                <o:OLEObject Type="Embed" ProgID="Equation.DSMT4" ShapeID="_x0000_i1027" DrawAspect="Content" ObjectID="_1675308131" r:id="rId7"/>
              </w:object>
            </w:r>
            <w:r w:rsidRPr="00C8423C">
              <w:rPr>
                <w:lang w:val="nl-NL"/>
              </w:rPr>
              <w:t>) (km)</w:t>
            </w:r>
          </w:p>
          <w:p w:rsidR="00E72CA3" w:rsidRPr="00C8423C" w:rsidRDefault="00E72CA3" w:rsidP="00024619">
            <w:pPr>
              <w:tabs>
                <w:tab w:val="left" w:pos="1260"/>
              </w:tabs>
              <w:rPr>
                <w:lang w:val="nl-NL"/>
              </w:rPr>
            </w:pPr>
            <w:r w:rsidRPr="00C8423C">
              <w:rPr>
                <w:lang w:val="nl-NL"/>
              </w:rPr>
              <w:t xml:space="preserve">Vì tổng quãng đường đi được của 2 xe bằng quãng đường Nam Định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Hà Nội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Ta có phương trình : 35x + 45(x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</w:t>
            </w:r>
            <w:r w:rsidRPr="00C8423C">
              <w:rPr>
                <w:position w:val="-24"/>
                <w:lang w:val="nl-NL"/>
              </w:rPr>
              <w:object w:dxaOrig="240" w:dyaOrig="620">
                <v:shape id="_x0000_i1028" type="#_x0000_t75" style="width:12pt;height:30.75pt" o:ole="">
                  <v:imagedata r:id="rId4" o:title=""/>
                </v:shape>
                <o:OLEObject Type="Embed" ProgID="Equation.DSMT4" ShapeID="_x0000_i1028" DrawAspect="Content" ObjectID="_1675308132" r:id="rId8"/>
              </w:object>
            </w:r>
            <w:r w:rsidRPr="00C8423C">
              <w:rPr>
                <w:lang w:val="nl-NL"/>
              </w:rPr>
              <w:t>) = 90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35x + 45x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18 = 90 </w:t>
            </w: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80x  =  108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x  =  </w:t>
            </w:r>
            <w:r w:rsidRPr="00C8423C">
              <w:rPr>
                <w:position w:val="-24"/>
                <w:lang w:val="nl-NL"/>
              </w:rPr>
              <w:object w:dxaOrig="980" w:dyaOrig="620">
                <v:shape id="_x0000_i1029" type="#_x0000_t75" style="width:48.75pt;height:30.75pt" o:ole="">
                  <v:imagedata r:id="rId9" o:title=""/>
                </v:shape>
                <o:OLEObject Type="Embed" ProgID="Equation.DSMT4" ShapeID="_x0000_i1029" DrawAspect="Content" ObjectID="_1675308133" r:id="rId10"/>
              </w:object>
            </w:r>
            <w:r w:rsidRPr="00C8423C">
              <w:rPr>
                <w:lang w:val="nl-NL"/>
              </w:rPr>
              <w:t xml:space="preserve"> (T/hợp)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Vậy thời gian để hai xe gặp nhau là :  </w:t>
            </w:r>
            <w:r w:rsidRPr="00C8423C">
              <w:rPr>
                <w:position w:val="-24"/>
                <w:lang w:val="nl-NL"/>
              </w:rPr>
              <w:object w:dxaOrig="360" w:dyaOrig="620">
                <v:shape id="_x0000_i1030" type="#_x0000_t75" style="width:18pt;height:30.75pt" o:ole="">
                  <v:imagedata r:id="rId11" o:title=""/>
                </v:shape>
                <o:OLEObject Type="Embed" ProgID="Equation.DSMT4" ShapeID="_x0000_i1030" DrawAspect="Content" ObjectID="_1675308134" r:id="rId12"/>
              </w:object>
            </w:r>
            <w:r w:rsidRPr="00C8423C">
              <w:rPr>
                <w:lang w:val="nl-NL"/>
              </w:rPr>
              <w:t>(h)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bCs/>
                <w:iCs/>
                <w:bdr w:val="single" w:sz="4" w:space="0" w:color="auto"/>
                <w:lang w:val="nl-NL"/>
              </w:rPr>
              <w:t>?1</w:t>
            </w:r>
            <w:r w:rsidRPr="00C8423C">
              <w:rPr>
                <w:bCs/>
                <w:iCs/>
                <w:lang w:val="nl-NL"/>
              </w:rPr>
              <w:t xml:space="preserve"> :</w:t>
            </w:r>
            <w:r w:rsidRPr="00C8423C">
              <w:rPr>
                <w:b/>
                <w:bCs/>
                <w:i/>
                <w:iCs/>
                <w:u w:val="single"/>
                <w:lang w:val="nl-NL"/>
              </w:rPr>
              <w:t>Cách 2</w:t>
            </w:r>
            <w:r w:rsidRPr="00C8423C">
              <w:rPr>
                <w:lang w:val="nl-NL"/>
              </w:rPr>
              <w:t xml:space="preserve"> 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27"/>
              <w:gridCol w:w="1327"/>
              <w:gridCol w:w="1327"/>
              <w:gridCol w:w="1328"/>
            </w:tblGrid>
            <w:tr w:rsidR="00E72CA3" w:rsidRPr="00C8423C" w:rsidTr="00024619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both"/>
                    <w:rPr>
                      <w:lang w:val="nl-NL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v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t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s</w:t>
                  </w:r>
                </w:p>
              </w:tc>
            </w:tr>
            <w:tr w:rsidR="00E72CA3" w:rsidRPr="00C8423C" w:rsidTr="00024619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Xe máy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35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position w:val="-28"/>
                      <w:lang w:val="nl-NL"/>
                    </w:rPr>
                    <w:object w:dxaOrig="380" w:dyaOrig="720">
                      <v:shape id="_x0000_i1031" type="#_x0000_t75" style="width:18.75pt;height:36pt" o:ole="">
                        <v:imagedata r:id="rId13" o:title=""/>
                      </v:shape>
                      <o:OLEObject Type="Embed" ProgID="Equation.DSMT4" ShapeID="_x0000_i1031" DrawAspect="Content" ObjectID="_1675308135" r:id="rId14"/>
                    </w:objec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x</w:t>
                  </w:r>
                </w:p>
              </w:tc>
            </w:tr>
            <w:tr w:rsidR="00E72CA3" w:rsidRPr="00C8423C" w:rsidTr="00024619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Ô tô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45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position w:val="-28"/>
                      <w:lang w:val="nl-NL"/>
                    </w:rPr>
                    <w:object w:dxaOrig="800" w:dyaOrig="720">
                      <v:shape id="_x0000_i1032" type="#_x0000_t75" style="width:39.75pt;height:36pt" o:ole="">
                        <v:imagedata r:id="rId15" o:title=""/>
                      </v:shape>
                      <o:OLEObject Type="Embed" ProgID="Equation.DSMT4" ShapeID="_x0000_i1032" DrawAspect="Content" ObjectID="_1675308136" r:id="rId16"/>
                    </w:objec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tabs>
                      <w:tab w:val="left" w:pos="1260"/>
                    </w:tabs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90 - x</w:t>
                  </w:r>
                </w:p>
              </w:tc>
            </w:tr>
          </w:tbl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Gọi quãng đường  của xe máy đến điểm gặp nhau của 2 xe là : S(km).</w:t>
            </w:r>
          </w:p>
          <w:p w:rsidR="00E72CA3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ĐK : 0 &lt; S &lt; 90. 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Quãng đường đi của ô tô đến điểm gặp nhau là : 90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S (km)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 xml:space="preserve">Thời gian đi của xe máy là : </w:t>
            </w:r>
            <w:r w:rsidRPr="00C8423C">
              <w:rPr>
                <w:position w:val="-24"/>
                <w:lang w:val="nl-NL"/>
              </w:rPr>
              <w:object w:dxaOrig="340" w:dyaOrig="620">
                <v:shape id="_x0000_i1033" type="#_x0000_t75" style="width:17.25pt;height:30.75pt" o:ole="">
                  <v:imagedata r:id="rId17" o:title=""/>
                </v:shape>
                <o:OLEObject Type="Embed" ProgID="Equation.DSMT4" ShapeID="_x0000_i1033" DrawAspect="Content" ObjectID="_1675308137" r:id="rId18"/>
              </w:object>
            </w:r>
            <w:r w:rsidRPr="00C8423C">
              <w:rPr>
                <w:lang w:val="nl-NL"/>
              </w:rPr>
              <w:t>(h)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Thời gian đi của ô tô là :</w:t>
            </w:r>
            <w:r w:rsidRPr="00C8423C">
              <w:rPr>
                <w:position w:val="-24"/>
                <w:lang w:val="nl-NL"/>
              </w:rPr>
              <w:object w:dxaOrig="720" w:dyaOrig="620">
                <v:shape id="_x0000_i1034" type="#_x0000_t75" style="width:36pt;height:30.75pt" o:ole="">
                  <v:imagedata r:id="rId19" o:title=""/>
                </v:shape>
                <o:OLEObject Type="Embed" ProgID="Equation.DSMT4" ShapeID="_x0000_i1034" DrawAspect="Content" ObjectID="_1675308138" r:id="rId20"/>
              </w:object>
            </w:r>
            <w:r w:rsidRPr="00C8423C">
              <w:rPr>
                <w:lang w:val="nl-NL"/>
              </w:rPr>
              <w:t>(h)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Theo đề bài ta có phương trình :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position w:val="-24"/>
                <w:lang w:val="nl-NL"/>
              </w:rPr>
              <w:object w:dxaOrig="340" w:dyaOrig="620">
                <v:shape id="_x0000_i1035" type="#_x0000_t75" style="width:17.25pt;height:30.75pt" o:ole="">
                  <v:imagedata r:id="rId17" o:title=""/>
                </v:shape>
                <o:OLEObject Type="Embed" ProgID="Equation.DSMT4" ShapeID="_x0000_i1035" DrawAspect="Content" ObjectID="_1675308139" r:id="rId21"/>
              </w:object>
            </w:r>
            <w:r w:rsidRPr="00C8423C">
              <w:rPr>
                <w:lang w:val="nl-NL"/>
              </w:rPr>
              <w:t xml:space="preserve">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 </w:t>
            </w:r>
            <w:r w:rsidRPr="00C8423C">
              <w:rPr>
                <w:position w:val="-24"/>
                <w:lang w:val="nl-NL"/>
              </w:rPr>
              <w:object w:dxaOrig="720" w:dyaOrig="620">
                <v:shape id="_x0000_i1036" type="#_x0000_t75" style="width:36pt;height:30.75pt" o:ole="">
                  <v:imagedata r:id="rId19" o:title=""/>
                </v:shape>
                <o:OLEObject Type="Embed" ProgID="Equation.DSMT4" ShapeID="_x0000_i1036" DrawAspect="Content" ObjectID="_1675308140" r:id="rId22"/>
              </w:object>
            </w:r>
            <w:r w:rsidRPr="00C8423C">
              <w:rPr>
                <w:lang w:val="nl-NL"/>
              </w:rPr>
              <w:t xml:space="preserve">= </w:t>
            </w:r>
            <w:r w:rsidRPr="00C8423C">
              <w:rPr>
                <w:position w:val="-24"/>
                <w:lang w:val="nl-NL"/>
              </w:rPr>
              <w:object w:dxaOrig="240" w:dyaOrig="620">
                <v:shape id="_x0000_i1037" type="#_x0000_t75" style="width:12pt;height:30.75pt" o:ole="">
                  <v:imagedata r:id="rId4" o:title=""/>
                </v:shape>
                <o:OLEObject Type="Embed" ProgID="Equation.DSMT4" ShapeID="_x0000_i1037" DrawAspect="Content" ObjectID="_1675308141" r:id="rId23"/>
              </w:object>
            </w: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9x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7(90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>x) = 126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9x </w:t>
            </w:r>
            <w:r w:rsidRPr="00C8423C">
              <w:rPr>
                <w:lang w:val="nl-NL"/>
              </w:rPr>
              <w:sym w:font="Symbol" w:char="F02D"/>
            </w:r>
            <w:r w:rsidRPr="00C8423C">
              <w:rPr>
                <w:lang w:val="nl-NL"/>
              </w:rPr>
              <w:t xml:space="preserve"> 630 + 7x = 126 </w:t>
            </w:r>
            <w:r w:rsidRPr="00C8423C">
              <w:rPr>
                <w:lang w:val="nl-NL"/>
              </w:rPr>
              <w:sym w:font="Symbol" w:char="F0DB"/>
            </w:r>
            <w:r w:rsidRPr="00C8423C">
              <w:rPr>
                <w:lang w:val="nl-NL"/>
              </w:rPr>
              <w:t xml:space="preserve"> 16x = 756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lastRenderedPageBreak/>
              <w:sym w:font="Symbol" w:char="F0DB"/>
            </w:r>
            <w:r w:rsidRPr="00C8423C">
              <w:rPr>
                <w:lang w:val="nl-NL"/>
              </w:rPr>
              <w:t xml:space="preserve"> x =  </w:t>
            </w:r>
            <w:r w:rsidRPr="00C8423C">
              <w:rPr>
                <w:position w:val="-24"/>
                <w:lang w:val="nl-NL"/>
              </w:rPr>
              <w:object w:dxaOrig="1100" w:dyaOrig="620">
                <v:shape id="_x0000_i1038" type="#_x0000_t75" style="width:54.75pt;height:30.75pt" o:ole="">
                  <v:imagedata r:id="rId24" o:title=""/>
                </v:shape>
                <o:OLEObject Type="Embed" ProgID="Equation.DSMT4" ShapeID="_x0000_i1038" DrawAspect="Content" ObjectID="_1675308142" r:id="rId25"/>
              </w:object>
            </w:r>
            <w:r w:rsidRPr="00C8423C">
              <w:rPr>
                <w:lang w:val="nl-NL"/>
              </w:rPr>
              <w:t xml:space="preserve"> 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lang w:val="nl-NL"/>
              </w:rPr>
              <w:t>Thời gian xe đi là : x : 35 =</w:t>
            </w:r>
            <w:r w:rsidRPr="00C8423C">
              <w:rPr>
                <w:position w:val="-24"/>
                <w:lang w:val="nl-NL"/>
              </w:rPr>
              <w:object w:dxaOrig="440" w:dyaOrig="620">
                <v:shape id="_x0000_i1039" type="#_x0000_t75" style="width:21.75pt;height:30.75pt" o:ole="">
                  <v:imagedata r:id="rId26" o:title=""/>
                </v:shape>
                <o:OLEObject Type="Embed" ProgID="Equation.DSMT4" ShapeID="_x0000_i1039" DrawAspect="Content" ObjectID="_1675308143" r:id="rId27"/>
              </w:object>
            </w:r>
            <w:r w:rsidRPr="00C8423C">
              <w:rPr>
                <w:lang w:val="nl-NL"/>
              </w:rPr>
              <w:t xml:space="preserve">. </w:t>
            </w:r>
            <w:r w:rsidRPr="00C8423C">
              <w:rPr>
                <w:position w:val="-24"/>
                <w:lang w:val="nl-NL"/>
              </w:rPr>
              <w:object w:dxaOrig="760" w:dyaOrig="620">
                <v:shape id="_x0000_i1040" type="#_x0000_t75" style="width:38.25pt;height:30.75pt" o:ole="">
                  <v:imagedata r:id="rId28" o:title=""/>
                </v:shape>
                <o:OLEObject Type="Embed" ProgID="Equation.DSMT4" ShapeID="_x0000_i1040" DrawAspect="Content" ObjectID="_1675308144" r:id="rId29"/>
              </w:object>
            </w:r>
            <w:r w:rsidRPr="00C8423C">
              <w:rPr>
                <w:lang w:val="nl-NL"/>
              </w:rPr>
              <w:t>h</w:t>
            </w:r>
          </w:p>
          <w:p w:rsidR="00E72CA3" w:rsidRPr="00C8423C" w:rsidRDefault="00E72CA3" w:rsidP="00024619">
            <w:pPr>
              <w:rPr>
                <w:lang w:val="nl-NL"/>
              </w:rPr>
            </w:pPr>
            <w:r w:rsidRPr="00C8423C">
              <w:rPr>
                <w:bdr w:val="single" w:sz="4" w:space="0" w:color="auto"/>
                <w:lang w:val="nl-NL"/>
              </w:rPr>
              <w:t>?2</w:t>
            </w:r>
            <w:r w:rsidRPr="00C8423C">
              <w:rPr>
                <w:lang w:val="nl-NL"/>
              </w:rPr>
              <w:t xml:space="preserve"> Nhận xét: Cách giải này phức tạp hơn, dài hơn.</w:t>
            </w:r>
          </w:p>
        </w:tc>
      </w:tr>
    </w:tbl>
    <w:p w:rsidR="00E72CA3" w:rsidRPr="00C8423C" w:rsidRDefault="00E72CA3" w:rsidP="00E72CA3">
      <w:pPr>
        <w:rPr>
          <w:b/>
          <w:lang w:val="nl-NL"/>
        </w:rPr>
      </w:pPr>
      <w:r w:rsidRPr="00C8423C">
        <w:rPr>
          <w:b/>
          <w:lang w:val="nl-NL"/>
        </w:rPr>
        <w:lastRenderedPageBreak/>
        <w:t>C. LUYỆN TẬP – VẬN DỤNG</w:t>
      </w:r>
    </w:p>
    <w:p w:rsidR="00E72CA3" w:rsidRPr="00C8423C" w:rsidRDefault="00E72CA3" w:rsidP="00E72CA3">
      <w:pPr>
        <w:jc w:val="both"/>
        <w:rPr>
          <w:b/>
          <w:bCs/>
          <w:iCs/>
          <w:lang w:val="sv-SE"/>
        </w:rPr>
      </w:pPr>
      <w:r w:rsidRPr="00C8423C">
        <w:rPr>
          <w:b/>
          <w:bCs/>
          <w:lang w:val="sv-SE"/>
        </w:rPr>
        <w:t xml:space="preserve">Hoạt động  3: </w:t>
      </w:r>
      <w:r w:rsidRPr="000572C5">
        <w:rPr>
          <w:b/>
          <w:bCs/>
          <w:iCs/>
          <w:lang w:val="nl-NL"/>
        </w:rPr>
        <w:t>Bài đọc thêm</w:t>
      </w:r>
      <w:r w:rsidRPr="00C8423C">
        <w:rPr>
          <w:lang w:val="sv-SE"/>
        </w:rPr>
        <w:t>.</w:t>
      </w:r>
    </w:p>
    <w:p w:rsidR="00E72CA3" w:rsidRPr="000572C5" w:rsidRDefault="00E72CA3" w:rsidP="00E72CA3">
      <w:pPr>
        <w:jc w:val="both"/>
        <w:rPr>
          <w:lang w:val="sv-SE"/>
        </w:rPr>
      </w:pPr>
      <w:r w:rsidRPr="00C8423C">
        <w:rPr>
          <w:b/>
          <w:bCs/>
          <w:lang w:val="sv-SE"/>
        </w:rPr>
        <w:t>-</w:t>
      </w:r>
      <w:r w:rsidRPr="00C8423C">
        <w:rPr>
          <w:b/>
          <w:bCs/>
          <w:iCs/>
          <w:lang w:val="sv-SE"/>
        </w:rPr>
        <w:t xml:space="preserve"> </w:t>
      </w:r>
      <w:r w:rsidRPr="00C8423C">
        <w:rPr>
          <w:bCs/>
          <w:iCs/>
          <w:lang w:val="sv-SE"/>
        </w:rPr>
        <w:t xml:space="preserve">Mục tiêu: </w:t>
      </w:r>
      <w:r w:rsidRPr="000572C5">
        <w:rPr>
          <w:lang w:val="sv-SE"/>
        </w:rPr>
        <w:t>HS củng cố các bước giải bài toán bằng cách lập phương trình.</w:t>
      </w:r>
      <w:r w:rsidRPr="00C8423C">
        <w:rPr>
          <w:bCs/>
          <w:iCs/>
          <w:lang w:val="sv-SE"/>
        </w:rPr>
        <w:t xml:space="preserve"> </w:t>
      </w:r>
      <w:r w:rsidRPr="00C8423C">
        <w:rPr>
          <w:color w:val="000000"/>
          <w:spacing w:val="-8"/>
          <w:lang w:val="it-IT"/>
        </w:rPr>
        <w:t>Giải được bài toán năng suất lao động qua ví dụ.</w:t>
      </w:r>
    </w:p>
    <w:p w:rsidR="00E72CA3" w:rsidRPr="00C8423C" w:rsidRDefault="00E72CA3" w:rsidP="00E72CA3">
      <w:pPr>
        <w:rPr>
          <w:bCs/>
          <w:iCs/>
          <w:lang w:val="sv-SE"/>
        </w:rPr>
      </w:pPr>
      <w:r w:rsidRPr="00C8423C">
        <w:rPr>
          <w:bCs/>
          <w:iCs/>
          <w:lang w:val="sv-SE"/>
        </w:rPr>
        <w:t>- Phương pháp/ kĩ thuật: Thuyết trình, đàm thoại, gợi mở, vấn đáp.</w:t>
      </w:r>
    </w:p>
    <w:p w:rsidR="00E72CA3" w:rsidRPr="00C8423C" w:rsidRDefault="00E72CA3" w:rsidP="00E72CA3">
      <w:pPr>
        <w:rPr>
          <w:bCs/>
          <w:iCs/>
          <w:lang w:val="sv-SE"/>
        </w:rPr>
      </w:pPr>
      <w:r w:rsidRPr="00C8423C">
        <w:rPr>
          <w:bCs/>
          <w:iCs/>
          <w:lang w:val="sv-SE"/>
        </w:rPr>
        <w:t>- Hình thức tổ chức hoạt động: Hoạt động cá nhân.</w:t>
      </w:r>
    </w:p>
    <w:p w:rsidR="00E72CA3" w:rsidRPr="00C8423C" w:rsidRDefault="00E72CA3" w:rsidP="00E72CA3">
      <w:pPr>
        <w:rPr>
          <w:bCs/>
          <w:iCs/>
          <w:lang w:val="sv-SE"/>
        </w:rPr>
      </w:pPr>
      <w:r w:rsidRPr="00C8423C">
        <w:rPr>
          <w:bCs/>
          <w:iCs/>
          <w:lang w:val="sv-SE"/>
        </w:rPr>
        <w:t>- Phương tiện dạy học: SGK</w:t>
      </w:r>
    </w:p>
    <w:p w:rsidR="00E72CA3" w:rsidRPr="000572C5" w:rsidRDefault="00E72CA3" w:rsidP="00E72CA3">
      <w:pPr>
        <w:jc w:val="both"/>
        <w:rPr>
          <w:lang w:val="sv-SE"/>
        </w:rPr>
      </w:pPr>
      <w:r w:rsidRPr="00C8423C">
        <w:rPr>
          <w:bCs/>
          <w:iCs/>
          <w:lang w:val="sv-SE"/>
        </w:rPr>
        <w:t xml:space="preserve">- Sản phẩm: HS </w:t>
      </w:r>
      <w:r w:rsidRPr="000572C5">
        <w:rPr>
          <w:lang w:val="sv-SE"/>
        </w:rPr>
        <w:t xml:space="preserve">giải </w:t>
      </w:r>
      <w:r w:rsidRPr="00C8423C">
        <w:rPr>
          <w:lang w:val="sv-SE"/>
        </w:rPr>
        <w:t xml:space="preserve">được </w:t>
      </w:r>
      <w:r w:rsidRPr="000572C5">
        <w:rPr>
          <w:lang w:val="sv-SE"/>
        </w:rPr>
        <w:t>bài toán năng suất lao động bằng cách lập phương trình.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8"/>
        <w:gridCol w:w="5248"/>
      </w:tblGrid>
      <w:tr w:rsidR="00E72CA3" w:rsidRPr="00C8423C" w:rsidTr="00024619">
        <w:tc>
          <w:tcPr>
            <w:tcW w:w="5076" w:type="dxa"/>
            <w:shd w:val="clear" w:color="auto" w:fill="auto"/>
          </w:tcPr>
          <w:p w:rsidR="00E72CA3" w:rsidRPr="00B61250" w:rsidRDefault="00E72CA3" w:rsidP="00024619">
            <w:pPr>
              <w:jc w:val="center"/>
              <w:rPr>
                <w:b/>
                <w:i/>
                <w:lang w:val="nl-NL"/>
              </w:rPr>
            </w:pPr>
            <w:r w:rsidRPr="00B61250">
              <w:rPr>
                <w:b/>
                <w:i/>
                <w:lang w:val="nl-NL"/>
              </w:rPr>
              <w:t>Hoạt  động của GV và HS</w:t>
            </w:r>
          </w:p>
        </w:tc>
        <w:tc>
          <w:tcPr>
            <w:tcW w:w="5664" w:type="dxa"/>
            <w:shd w:val="clear" w:color="auto" w:fill="auto"/>
          </w:tcPr>
          <w:p w:rsidR="00E72CA3" w:rsidRPr="00B61250" w:rsidRDefault="00E72CA3" w:rsidP="00024619">
            <w:pPr>
              <w:jc w:val="center"/>
              <w:rPr>
                <w:b/>
                <w:i/>
                <w:lang w:val="nl-NL"/>
              </w:rPr>
            </w:pPr>
            <w:r w:rsidRPr="00B61250">
              <w:rPr>
                <w:b/>
                <w:i/>
                <w:lang w:val="nl-NL"/>
              </w:rPr>
              <w:t>Nội dung</w:t>
            </w:r>
          </w:p>
        </w:tc>
      </w:tr>
      <w:tr w:rsidR="00E72CA3" w:rsidRPr="00B61250" w:rsidTr="00024619">
        <w:tc>
          <w:tcPr>
            <w:tcW w:w="5076" w:type="dxa"/>
            <w:shd w:val="clear" w:color="auto" w:fill="auto"/>
          </w:tcPr>
          <w:p w:rsidR="00E72CA3" w:rsidRPr="00B61250" w:rsidRDefault="00E72CA3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GV chuyển giao nhiệm vụ học tập: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 xml:space="preserve">- </w:t>
            </w:r>
            <w:r w:rsidRPr="00B61250">
              <w:rPr>
                <w:lang w:val="nl-NL"/>
              </w:rPr>
              <w:t>GV đưa bài toán (tr 28 SGK) lên bảng phụ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>- GV: Hướng dẫn HS thực hiện nhiệm vụ: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>+ Trong bài toán này có những đại lượng nào ? Quan hệ của chúng như thế nào ?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 xml:space="preserve">+ Phân tích mối quan hệ giữa các đại lượng, ta có thể lập bảng như ở tr 29 SGK và xét 2 quá trình 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sym w:font="Symbol" w:char="002D"/>
            </w:r>
            <w:r w:rsidRPr="00B61250">
              <w:rPr>
                <w:lang w:val="sv-SE"/>
              </w:rPr>
              <w:t xml:space="preserve"> Theo kế hoạch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sym w:font="Symbol" w:char="002D"/>
            </w:r>
            <w:r w:rsidRPr="00B61250">
              <w:rPr>
                <w:lang w:val="sv-SE"/>
              </w:rPr>
              <w:t xml:space="preserve"> Thực hiện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>+ Em có nhận xét gì  về câu hỏi của bài toán và cách chọn ẩn của bài giải?</w:t>
            </w:r>
          </w:p>
          <w:p w:rsidR="00E72CA3" w:rsidRPr="00B61250" w:rsidRDefault="00E72CA3" w:rsidP="00024619">
            <w:pPr>
              <w:rPr>
                <w:lang w:val="sv-SE"/>
              </w:rPr>
            </w:pPr>
            <w:r w:rsidRPr="00B61250">
              <w:rPr>
                <w:lang w:val="sv-SE"/>
              </w:rPr>
              <w:t>+Yêu cầu hs giải theo 2 cách chọn ẩn trực tiếp và không trực tiếp để so sánh?</w:t>
            </w:r>
          </w:p>
          <w:p w:rsidR="00E72CA3" w:rsidRPr="00B61250" w:rsidRDefault="00E72CA3" w:rsidP="00024619">
            <w:pPr>
              <w:rPr>
                <w:bCs/>
                <w:lang w:val="sv-SE"/>
              </w:rPr>
            </w:pPr>
            <w:r w:rsidRPr="00B61250">
              <w:rPr>
                <w:bCs/>
                <w:lang w:val="sv-SE"/>
              </w:rPr>
              <w:t>HS trả lời.</w:t>
            </w:r>
          </w:p>
          <w:p w:rsidR="00E72CA3" w:rsidRPr="00B61250" w:rsidRDefault="00E72CA3" w:rsidP="00024619">
            <w:pPr>
              <w:jc w:val="both"/>
              <w:rPr>
                <w:lang w:val="nl-NL"/>
              </w:rPr>
            </w:pPr>
            <w:r w:rsidRPr="00B61250">
              <w:rPr>
                <w:bCs/>
                <w:lang w:val="sv-SE"/>
              </w:rPr>
              <w:t>GV chốt kiến thức.</w:t>
            </w:r>
          </w:p>
        </w:tc>
        <w:tc>
          <w:tcPr>
            <w:tcW w:w="5664" w:type="dxa"/>
            <w:shd w:val="clear" w:color="auto" w:fill="auto"/>
          </w:tcPr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b/>
                <w:lang w:val="nl-NL"/>
              </w:rPr>
              <w:t>2/</w:t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b/>
                <w:bCs/>
                <w:i/>
                <w:iCs/>
                <w:u w:val="single"/>
                <w:lang w:val="nl-NL"/>
              </w:rPr>
              <w:t>Bài đọc thêm</w:t>
            </w:r>
            <w:r w:rsidRPr="00B61250">
              <w:rPr>
                <w:lang w:val="nl-NL"/>
              </w:rPr>
              <w:t xml:space="preserve"> : SGK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Cách 1: </w:t>
            </w:r>
            <w:r w:rsidRPr="00B61250">
              <w:rPr>
                <w:u w:val="single"/>
                <w:lang w:val="nl-NL"/>
              </w:rPr>
              <w:t>Chọn ẩn không trực tiếp</w:t>
            </w:r>
            <w:r w:rsidRPr="00B61250">
              <w:rPr>
                <w:lang w:val="nl-NL"/>
              </w:rPr>
              <w:t xml:space="preserve">. 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Gọi số ngày may theo kế hoạch là x. ĐK x &gt; 9. Tổng số áo may theo kế hoạch là : 90x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Số ngày may thực tế : </w:t>
            </w:r>
            <w:r w:rsidRPr="00B61250">
              <w:rPr>
                <w:lang w:val="nl-NL"/>
              </w:rPr>
              <w:tab/>
              <w:t xml:space="preserve">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9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Tổng số áo may thực tế:</w:t>
            </w:r>
            <w:r w:rsidRPr="00B61250">
              <w:rPr>
                <w:lang w:val="nl-NL"/>
              </w:rPr>
              <w:tab/>
              <w:t xml:space="preserve">(x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9) 120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Vì số áo may nhiều hơn so với kế hoạch là 60 chiếc nên ta có phương trình :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120 (x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9) = 90 x + 60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4(x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9) = 3x + 2 </w:t>
            </w: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4x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36  = 3x + 2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4x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3x  = 2 + 36 </w:t>
            </w: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x = 38 (thích hợp)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Vậy kế hoạch của phân xưởng là may trong 38 ngày với tổng số : 38 . 90 = 3420 (áo)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Cách 2: Chọn ẩn trực tiếp.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59"/>
              <w:gridCol w:w="1260"/>
              <w:gridCol w:w="1267"/>
              <w:gridCol w:w="1191"/>
            </w:tblGrid>
            <w:tr w:rsidR="00E72CA3" w:rsidRPr="00C8423C" w:rsidTr="00024619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Số áo may 1</w:t>
                  </w:r>
                  <w:r>
                    <w:rPr>
                      <w:lang w:val="nl-NL"/>
                    </w:rPr>
                    <w:t xml:space="preserve"> </w:t>
                  </w:r>
                  <w:r w:rsidRPr="00C8423C">
                    <w:rPr>
                      <w:lang w:val="nl-NL"/>
                    </w:rPr>
                    <w:t>ngày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Số ngày may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Tổng số áo may</w:t>
                  </w:r>
                </w:p>
              </w:tc>
            </w:tr>
            <w:tr w:rsidR="00E72CA3" w:rsidRPr="00C8423C" w:rsidTr="00024619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Kế hoạch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90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position w:val="-24"/>
                      <w:lang w:val="nl-NL"/>
                    </w:rPr>
                    <w:object w:dxaOrig="340" w:dyaOrig="620">
                      <v:shape id="_x0000_i1041" type="#_x0000_t75" style="width:17.25pt;height:30.75pt" o:ole="">
                        <v:imagedata r:id="rId30" o:title=""/>
                      </v:shape>
                      <o:OLEObject Type="Embed" ProgID="Equation.DSMT4" ShapeID="_x0000_i1041" DrawAspect="Content" ObjectID="_1675308145" r:id="rId31"/>
                    </w:objec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x</w:t>
                  </w:r>
                </w:p>
              </w:tc>
            </w:tr>
            <w:tr w:rsidR="00E72CA3" w:rsidRPr="00C8423C" w:rsidTr="00024619"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 xml:space="preserve">Thực hiện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120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position w:val="-24"/>
                      <w:lang w:val="nl-NL"/>
                    </w:rPr>
                    <w:object w:dxaOrig="700" w:dyaOrig="620">
                      <v:shape id="_x0000_i1042" type="#_x0000_t75" style="width:35.25pt;height:30.75pt" o:ole="">
                        <v:imagedata r:id="rId32" o:title=""/>
                      </v:shape>
                      <o:OLEObject Type="Embed" ProgID="Equation.DSMT4" ShapeID="_x0000_i1042" DrawAspect="Content" ObjectID="_1675308146" r:id="rId33"/>
                    </w:objec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CA3" w:rsidRPr="00C8423C" w:rsidRDefault="00E72CA3" w:rsidP="00024619">
                  <w:pPr>
                    <w:jc w:val="center"/>
                    <w:rPr>
                      <w:lang w:val="nl-NL"/>
                    </w:rPr>
                  </w:pPr>
                  <w:r w:rsidRPr="00C8423C">
                    <w:rPr>
                      <w:lang w:val="nl-NL"/>
                    </w:rPr>
                    <w:t>x + 60</w:t>
                  </w:r>
                </w:p>
              </w:tc>
            </w:tr>
          </w:tbl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t>Ta có pt :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position w:val="-24"/>
                <w:lang w:val="nl-NL"/>
              </w:rPr>
              <w:object w:dxaOrig="340" w:dyaOrig="620">
                <v:shape id="_x0000_i1043" type="#_x0000_t75" style="width:17.25pt;height:30.75pt" o:ole="">
                  <v:imagedata r:id="rId30" o:title=""/>
                </v:shape>
                <o:OLEObject Type="Embed" ProgID="Equation.DSMT4" ShapeID="_x0000_i1043" DrawAspect="Content" ObjectID="_1675308147" r:id="rId34"/>
              </w:object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position w:val="-24"/>
                <w:lang w:val="nl-NL"/>
              </w:rPr>
              <w:object w:dxaOrig="700" w:dyaOrig="620">
                <v:shape id="_x0000_i1044" type="#_x0000_t75" style="width:35.25pt;height:30.75pt" o:ole="">
                  <v:imagedata r:id="rId32" o:title=""/>
                </v:shape>
                <o:OLEObject Type="Embed" ProgID="Equation.DSMT4" ShapeID="_x0000_i1044" DrawAspect="Content" ObjectID="_1675308148" r:id="rId35"/>
              </w:object>
            </w:r>
            <w:r w:rsidRPr="00B61250">
              <w:rPr>
                <w:lang w:val="nl-NL"/>
              </w:rPr>
              <w:t xml:space="preserve"> = 9</w:t>
            </w:r>
          </w:p>
          <w:p w:rsidR="00E72CA3" w:rsidRPr="00B61250" w:rsidRDefault="00E72CA3" w:rsidP="00024619">
            <w:pPr>
              <w:rPr>
                <w:lang w:val="nl-NL"/>
              </w:rPr>
            </w:pP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4x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3(x + 60) = 3240</w:t>
            </w:r>
          </w:p>
          <w:p w:rsidR="00E72CA3" w:rsidRPr="00B61250" w:rsidRDefault="00E72CA3" w:rsidP="00024619">
            <w:pPr>
              <w:jc w:val="both"/>
              <w:rPr>
                <w:lang w:val="fr-FR"/>
              </w:rPr>
            </w:pP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4x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3x </w:t>
            </w:r>
            <w:r w:rsidRPr="00B61250">
              <w:rPr>
                <w:lang w:val="nl-NL"/>
              </w:rPr>
              <w:sym w:font="Symbol" w:char="F02D"/>
            </w:r>
            <w:r w:rsidRPr="00B61250">
              <w:rPr>
                <w:lang w:val="nl-NL"/>
              </w:rPr>
              <w:t xml:space="preserve"> 180 = 3240  </w:t>
            </w:r>
            <w:r w:rsidRPr="00B61250">
              <w:rPr>
                <w:lang w:val="nl-NL"/>
              </w:rPr>
              <w:sym w:font="Symbol" w:char="F0DB"/>
            </w:r>
            <w:r w:rsidRPr="00B61250">
              <w:rPr>
                <w:lang w:val="nl-NL"/>
              </w:rPr>
              <w:t xml:space="preserve"> x  =  3240</w:t>
            </w:r>
          </w:p>
        </w:tc>
      </w:tr>
    </w:tbl>
    <w:p w:rsidR="00E72CA3" w:rsidRPr="00C8423C" w:rsidRDefault="00E72CA3" w:rsidP="00E72CA3">
      <w:pPr>
        <w:jc w:val="both"/>
        <w:rPr>
          <w:b/>
          <w:lang w:val="nl-NL"/>
        </w:rPr>
      </w:pPr>
      <w:r>
        <w:rPr>
          <w:b/>
          <w:lang w:val="nl-NL"/>
        </w:rPr>
        <w:t>D</w:t>
      </w:r>
      <w:r w:rsidRPr="00C8423C">
        <w:rPr>
          <w:b/>
          <w:lang w:val="nl-NL"/>
        </w:rPr>
        <w:t>. HƯỚNG DẪN VỀ NHÀ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>-Học thuộc cách giải bài toán bằng cách lập phương trình.</w:t>
      </w:r>
    </w:p>
    <w:p w:rsidR="00E72CA3" w:rsidRPr="00C8423C" w:rsidRDefault="00E72CA3" w:rsidP="00E72CA3">
      <w:pPr>
        <w:rPr>
          <w:lang w:val="nl-NL"/>
        </w:rPr>
      </w:pPr>
      <w:r w:rsidRPr="00C8423C">
        <w:rPr>
          <w:lang w:val="nl-NL"/>
        </w:rPr>
        <w:t>-Làm các bài 37 đến 39 sgk/30.</w:t>
      </w:r>
    </w:p>
    <w:p w:rsidR="00E72CA3" w:rsidRDefault="00E72CA3" w:rsidP="00E72CA3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C8423C">
        <w:rPr>
          <w:b/>
          <w:bCs/>
          <w:iCs/>
          <w:lang w:val="nl-NL"/>
        </w:rPr>
        <w:t xml:space="preserve">* CÂU HỎI/BÀI TẬP KIỂM TRA ĐÁNH GIÁ NĂNG LỰC: </w:t>
      </w:r>
      <w:r>
        <w:rPr>
          <w:b/>
          <w:bCs/>
          <w:iCs/>
          <w:lang w:val="nl-NL"/>
        </w:rPr>
        <w:t xml:space="preserve">                                                         </w:t>
      </w:r>
    </w:p>
    <w:p w:rsidR="00E72CA3" w:rsidRPr="009664F6" w:rsidRDefault="00E72CA3" w:rsidP="00E72CA3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C8423C">
        <w:rPr>
          <w:lang w:val="nl-NL"/>
        </w:rPr>
        <w:t>Câu 1: Giải bài toán chuyển động có mấy cách, là những cách nào ?  (M1)</w:t>
      </w:r>
    </w:p>
    <w:p w:rsidR="00E72CA3" w:rsidRPr="00C8423C" w:rsidRDefault="00E72CA3" w:rsidP="00E72CA3">
      <w:pPr>
        <w:jc w:val="both"/>
        <w:rPr>
          <w:lang w:val="nl-NL"/>
        </w:rPr>
      </w:pPr>
      <w:r w:rsidRPr="00C8423C">
        <w:rPr>
          <w:lang w:val="nl-NL"/>
        </w:rPr>
        <w:lastRenderedPageBreak/>
        <w:t>Câu 2: So sánh hai cách giải trong các ví dụ đã giải (M2)</w:t>
      </w:r>
    </w:p>
    <w:p w:rsidR="00E72CA3" w:rsidRPr="00C8423C" w:rsidRDefault="00E72CA3" w:rsidP="00E72CA3">
      <w:pPr>
        <w:jc w:val="both"/>
        <w:rPr>
          <w:lang w:val="nl-NL"/>
        </w:rPr>
      </w:pPr>
      <w:r w:rsidRPr="00C8423C">
        <w:rPr>
          <w:lang w:val="nl-NL"/>
        </w:rPr>
        <w:t>Câu 3: Bài 37 sgk  (M3)</w:t>
      </w:r>
    </w:p>
    <w:p w:rsidR="00E72CA3" w:rsidRPr="00C8423C" w:rsidRDefault="00E72CA3" w:rsidP="00E72CA3">
      <w:pPr>
        <w:jc w:val="both"/>
        <w:rPr>
          <w:lang w:val="nl-NL"/>
        </w:rPr>
      </w:pPr>
      <w:r w:rsidRPr="00C8423C">
        <w:rPr>
          <w:lang w:val="nl-NL"/>
        </w:rPr>
        <w:t>Câu 4: Bài 45 sgk  (M4)</w:t>
      </w:r>
    </w:p>
    <w:p w:rsidR="00E72CA3" w:rsidRDefault="00E72CA3" w:rsidP="00E72CA3">
      <w:pPr>
        <w:tabs>
          <w:tab w:val="left" w:pos="284"/>
        </w:tabs>
        <w:jc w:val="both"/>
        <w:rPr>
          <w:lang w:val="nl-NL"/>
        </w:rPr>
      </w:pPr>
      <w:r>
        <w:rPr>
          <w:lang w:val="nl-NL"/>
        </w:rPr>
        <w:br w:type="page"/>
      </w:r>
      <w:r>
        <w:rPr>
          <w:lang w:val="nl-NL"/>
        </w:rPr>
        <w:lastRenderedPageBreak/>
        <w:t>Rút kinh nghiệm</w:t>
      </w:r>
    </w:p>
    <w:p w:rsidR="00E72CA3" w:rsidRDefault="00E72CA3" w:rsidP="00E72CA3">
      <w:pPr>
        <w:tabs>
          <w:tab w:val="left" w:pos="284"/>
        </w:tabs>
        <w:jc w:val="both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2CA3" w:rsidRDefault="00E72CA3" w:rsidP="00E72CA3">
      <w:pPr>
        <w:tabs>
          <w:tab w:val="left" w:pos="284"/>
        </w:tabs>
        <w:jc w:val="both"/>
        <w:rPr>
          <w:lang w:val="nl-NL"/>
        </w:rPr>
      </w:pPr>
    </w:p>
    <w:p w:rsidR="00E72CA3" w:rsidRDefault="00E72CA3" w:rsidP="00E72CA3">
      <w:pPr>
        <w:tabs>
          <w:tab w:val="left" w:pos="284"/>
        </w:tabs>
        <w:jc w:val="center"/>
        <w:rPr>
          <w:lang w:val="nl-NL"/>
        </w:rPr>
      </w:pPr>
      <w:r>
        <w:rPr>
          <w:lang w:val="nl-NL"/>
        </w:rPr>
        <w:t>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2CA3"/>
    <w:rsid w:val="0003036C"/>
    <w:rsid w:val="0014369B"/>
    <w:rsid w:val="0015491C"/>
    <w:rsid w:val="00E7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CA3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CA3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E72CA3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E72CA3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E72C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6.bin"/><Relationship Id="rId17" Type="http://schemas.openxmlformats.org/officeDocument/2006/relationships/image" Target="media/image6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3.bin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image" Target="media/image7.wmf"/><Relationship Id="rId31" Type="http://schemas.openxmlformats.org/officeDocument/2006/relationships/oleObject" Target="embeddings/oleObject17.bin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5780</Characters>
  <Application>Microsoft Office Word</Application>
  <DocSecurity>0</DocSecurity>
  <Lines>48</Lines>
  <Paragraphs>13</Paragraphs>
  <ScaleCrop>false</ScaleCrop>
  <Company>Grizli777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2021-02-19T23:35:00Z</dcterms:created>
  <dcterms:modified xsi:type="dcterms:W3CDTF">2021-02-19T23:36:00Z</dcterms:modified>
</cp:coreProperties>
</file>