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586E" w:rsidRPr="00136128" w:rsidRDefault="008A586E" w:rsidP="008A586E">
      <w:pPr>
        <w:spacing w:before="0" w:after="0"/>
        <w:rPr>
          <w:b/>
          <w:i/>
          <w:szCs w:val="26"/>
        </w:rPr>
      </w:pPr>
      <w:r w:rsidRPr="00136128">
        <w:rPr>
          <w:b/>
          <w:i/>
          <w:szCs w:val="26"/>
          <w:lang w:val="vi-VN"/>
        </w:rPr>
        <w:t>Ngày soạn:</w:t>
      </w:r>
      <w:r w:rsidRPr="00136128">
        <w:rPr>
          <w:b/>
          <w:i/>
          <w:szCs w:val="26"/>
        </w:rPr>
        <w:t xml:space="preserve">..../..../20                                                </w:t>
      </w:r>
      <w:r w:rsidRPr="00136128">
        <w:rPr>
          <w:b/>
          <w:i/>
          <w:szCs w:val="26"/>
          <w:lang w:val="vi-VN"/>
        </w:rPr>
        <w:t xml:space="preserve">Ngày dạy: </w:t>
      </w:r>
      <w:r w:rsidRPr="00136128">
        <w:rPr>
          <w:b/>
          <w:i/>
          <w:szCs w:val="26"/>
        </w:rPr>
        <w:t>...../..../20</w:t>
      </w:r>
    </w:p>
    <w:p w:rsidR="008A586E" w:rsidRPr="00136128" w:rsidRDefault="008A586E" w:rsidP="008A586E">
      <w:pPr>
        <w:spacing w:before="0" w:after="0"/>
        <w:jc w:val="both"/>
        <w:rPr>
          <w:b/>
          <w:szCs w:val="26"/>
          <w:lang w:val="vi-VN"/>
        </w:rPr>
      </w:pPr>
      <w:r w:rsidRPr="00136128">
        <w:rPr>
          <w:b/>
          <w:szCs w:val="26"/>
          <w:lang w:val="vi-VN"/>
        </w:rPr>
        <w:t xml:space="preserve">Tiết </w:t>
      </w:r>
      <w:r w:rsidRPr="00136128">
        <w:rPr>
          <w:b/>
          <w:szCs w:val="26"/>
        </w:rPr>
        <w:t>70</w:t>
      </w:r>
      <w:r w:rsidRPr="00136128">
        <w:rPr>
          <w:b/>
          <w:szCs w:val="26"/>
          <w:lang w:val="vi-VN"/>
        </w:rPr>
        <w:t>:</w:t>
      </w:r>
    </w:p>
    <w:p w:rsidR="008A586E" w:rsidRPr="00136128" w:rsidRDefault="008A586E" w:rsidP="008A586E">
      <w:pPr>
        <w:spacing w:before="0" w:after="0"/>
        <w:rPr>
          <w:b/>
          <w:szCs w:val="26"/>
          <w:lang w:val="vi-VN"/>
        </w:rPr>
      </w:pPr>
      <w:r w:rsidRPr="00136128">
        <w:rPr>
          <w:b/>
          <w:szCs w:val="26"/>
          <w:lang w:val="vi-VN"/>
        </w:rPr>
        <w:tab/>
      </w:r>
      <w:r w:rsidRPr="00136128">
        <w:rPr>
          <w:b/>
          <w:szCs w:val="26"/>
          <w:lang w:val="vi-VN"/>
        </w:rPr>
        <w:tab/>
      </w:r>
      <w:r w:rsidRPr="00136128">
        <w:rPr>
          <w:b/>
          <w:szCs w:val="26"/>
          <w:lang w:val="vi-VN"/>
        </w:rPr>
        <w:tab/>
      </w:r>
      <w:r w:rsidRPr="00136128">
        <w:rPr>
          <w:b/>
          <w:szCs w:val="26"/>
          <w:lang w:val="vi-VN"/>
        </w:rPr>
        <w:tab/>
        <w:t xml:space="preserve">ĐỐI THOẠI, ĐỘC THOẠI VÀ ĐỘC THOẠI </w:t>
      </w:r>
    </w:p>
    <w:p w:rsidR="008A586E" w:rsidRPr="00136128" w:rsidRDefault="008A586E" w:rsidP="008A586E">
      <w:pPr>
        <w:spacing w:before="0" w:after="0"/>
        <w:ind w:left="2880"/>
        <w:rPr>
          <w:b/>
          <w:szCs w:val="26"/>
          <w:lang w:val="vi-VN"/>
        </w:rPr>
      </w:pPr>
      <w:r w:rsidRPr="00136128">
        <w:rPr>
          <w:b/>
          <w:szCs w:val="26"/>
          <w:lang w:val="vi-VN"/>
        </w:rPr>
        <w:t xml:space="preserve">     NỘI TÂM TRONG VĂN BẢN TỰ SỰ.</w:t>
      </w:r>
    </w:p>
    <w:p w:rsidR="008A586E" w:rsidRPr="00136128" w:rsidRDefault="008A586E" w:rsidP="008A586E">
      <w:pPr>
        <w:spacing w:before="0" w:after="0"/>
        <w:jc w:val="both"/>
        <w:rPr>
          <w:b/>
          <w:szCs w:val="26"/>
          <w:lang w:val="vi-VN"/>
        </w:rPr>
      </w:pPr>
      <w:r w:rsidRPr="00136128">
        <w:rPr>
          <w:b/>
          <w:szCs w:val="26"/>
          <w:lang w:val="vi-VN"/>
        </w:rPr>
        <w:t>A. MỤC TIÊU CẦN ĐẠT</w:t>
      </w:r>
    </w:p>
    <w:p w:rsidR="008A586E" w:rsidRPr="00136128" w:rsidRDefault="008A586E" w:rsidP="008A586E">
      <w:pPr>
        <w:spacing w:before="0" w:after="0"/>
        <w:ind w:left="540"/>
        <w:jc w:val="both"/>
        <w:rPr>
          <w:szCs w:val="26"/>
          <w:lang w:val="vi-VN"/>
        </w:rPr>
      </w:pPr>
      <w:r w:rsidRPr="00136128">
        <w:rPr>
          <w:b/>
          <w:szCs w:val="26"/>
          <w:lang w:val="vi-VN"/>
        </w:rPr>
        <w:t>1. Kiến thức:</w:t>
      </w:r>
    </w:p>
    <w:p w:rsidR="008A586E" w:rsidRPr="00136128" w:rsidRDefault="008A586E" w:rsidP="008A586E">
      <w:pPr>
        <w:spacing w:before="0" w:after="0"/>
        <w:jc w:val="both"/>
        <w:rPr>
          <w:szCs w:val="26"/>
          <w:lang w:val="vi-VN"/>
        </w:rPr>
      </w:pPr>
      <w:r w:rsidRPr="00136128">
        <w:rPr>
          <w:szCs w:val="26"/>
          <w:lang w:val="vi-VN"/>
        </w:rPr>
        <w:t xml:space="preserve">         - HS hiểu thế nào là đối thoại, thế nào là độc thoại và độc thoại nội tâm, đồng thời thấy được tác dụng của chúng trong văn bản tự sự.</w:t>
      </w:r>
    </w:p>
    <w:p w:rsidR="008A586E" w:rsidRPr="00136128" w:rsidRDefault="008A586E" w:rsidP="008A586E">
      <w:pPr>
        <w:spacing w:before="0" w:after="0"/>
        <w:ind w:firstLine="547"/>
        <w:jc w:val="both"/>
        <w:rPr>
          <w:szCs w:val="26"/>
          <w:lang w:val="vi-VN"/>
        </w:rPr>
      </w:pPr>
      <w:r w:rsidRPr="00136128">
        <w:rPr>
          <w:b/>
          <w:szCs w:val="26"/>
          <w:lang w:val="vi-VN"/>
        </w:rPr>
        <w:t>2. Kỹ năng:</w:t>
      </w:r>
      <w:r w:rsidRPr="00136128">
        <w:rPr>
          <w:szCs w:val="26"/>
          <w:lang w:val="vi-VN"/>
        </w:rPr>
        <w:t xml:space="preserve"> - Rèn luyện kĩ năng nhận diện và tập kết hợp các yếu tố này trong khi đọc cũng như khi viết văn.</w:t>
      </w:r>
    </w:p>
    <w:p w:rsidR="008A586E" w:rsidRPr="00136128" w:rsidRDefault="008A586E" w:rsidP="008A586E">
      <w:pPr>
        <w:spacing w:before="0" w:after="0"/>
        <w:jc w:val="both"/>
        <w:rPr>
          <w:b/>
          <w:szCs w:val="26"/>
          <w:lang w:val="vi-VN"/>
        </w:rPr>
      </w:pPr>
      <w:r w:rsidRPr="00136128">
        <w:rPr>
          <w:b/>
          <w:szCs w:val="26"/>
          <w:lang w:val="vi-VN"/>
        </w:rPr>
        <w:t xml:space="preserve">          -</w:t>
      </w:r>
      <w:r w:rsidRPr="00136128">
        <w:rPr>
          <w:szCs w:val="26"/>
          <w:lang w:val="vi-VN"/>
        </w:rPr>
        <w:t xml:space="preserve"> Vận dụng các hình thức đối thoại, độc thoại và độc thoại nội tâm trong quá trình viết văn tự sự.</w:t>
      </w:r>
    </w:p>
    <w:p w:rsidR="008A586E" w:rsidRPr="00136128" w:rsidRDefault="008A586E" w:rsidP="008A586E">
      <w:pPr>
        <w:spacing w:before="0" w:after="0"/>
        <w:ind w:firstLine="547"/>
        <w:jc w:val="both"/>
        <w:rPr>
          <w:szCs w:val="26"/>
          <w:lang w:val="vi-VN"/>
        </w:rPr>
      </w:pPr>
      <w:r w:rsidRPr="00136128">
        <w:rPr>
          <w:b/>
          <w:szCs w:val="26"/>
          <w:lang w:val="vi-VN"/>
        </w:rPr>
        <w:t>3. Thái độ:</w:t>
      </w:r>
      <w:r w:rsidRPr="00136128">
        <w:rPr>
          <w:szCs w:val="26"/>
          <w:lang w:val="vi-VN"/>
        </w:rPr>
        <w:t xml:space="preserve"> Từ việc phân tích tình yêu làng, yêu nước của ông Hai giáo dục cho học sinh tình yêu làng quê, yêu đất nước.</w:t>
      </w:r>
    </w:p>
    <w:p w:rsidR="008A586E" w:rsidRPr="00136128" w:rsidRDefault="008A586E" w:rsidP="008A586E">
      <w:pPr>
        <w:spacing w:before="0" w:after="0"/>
        <w:jc w:val="both"/>
        <w:rPr>
          <w:b/>
          <w:szCs w:val="26"/>
        </w:rPr>
      </w:pPr>
      <w:r w:rsidRPr="00136128">
        <w:rPr>
          <w:b/>
          <w:szCs w:val="26"/>
        </w:rPr>
        <w:t>4. Năng lực</w:t>
      </w:r>
    </w:p>
    <w:tbl>
      <w:tblPr>
        <w:tblW w:w="8897" w:type="dxa"/>
        <w:tblLook w:val="04A0"/>
      </w:tblPr>
      <w:tblGrid>
        <w:gridCol w:w="5211"/>
        <w:gridCol w:w="3686"/>
      </w:tblGrid>
      <w:tr w:rsidR="008A586E" w:rsidRPr="00136128" w:rsidTr="000B4ABC">
        <w:tc>
          <w:tcPr>
            <w:tcW w:w="5211" w:type="dxa"/>
            <w:shd w:val="clear" w:color="auto" w:fill="auto"/>
          </w:tcPr>
          <w:p w:rsidR="008A586E" w:rsidRPr="00136128" w:rsidRDefault="008A586E" w:rsidP="000B4ABC">
            <w:pPr>
              <w:pStyle w:val="NormalWeb"/>
              <w:shd w:val="clear" w:color="auto" w:fill="FFFFFF"/>
              <w:spacing w:before="0" w:beforeAutospacing="0" w:after="0" w:afterAutospacing="0" w:line="312" w:lineRule="auto"/>
              <w:jc w:val="both"/>
              <w:textAlignment w:val="baseline"/>
              <w:rPr>
                <w:i/>
                <w:color w:val="000000"/>
                <w:sz w:val="26"/>
                <w:szCs w:val="26"/>
                <w:lang w:val="vi-VN"/>
              </w:rPr>
            </w:pPr>
            <w:r w:rsidRPr="00136128">
              <w:rPr>
                <w:i/>
                <w:color w:val="000000"/>
                <w:sz w:val="26"/>
                <w:szCs w:val="26"/>
                <w:lang w:val="vi-VN"/>
              </w:rPr>
              <w:t>* Năng lực chung</w:t>
            </w:r>
          </w:p>
          <w:p w:rsidR="008A586E" w:rsidRPr="00136128" w:rsidRDefault="008A586E" w:rsidP="000B4ABC">
            <w:pPr>
              <w:pStyle w:val="NormalWeb"/>
              <w:shd w:val="clear" w:color="auto" w:fill="FFFFFF"/>
              <w:spacing w:before="0" w:beforeAutospacing="0" w:after="0" w:afterAutospacing="0" w:line="312" w:lineRule="auto"/>
              <w:jc w:val="both"/>
              <w:textAlignment w:val="baseline"/>
              <w:rPr>
                <w:color w:val="000000"/>
                <w:sz w:val="26"/>
                <w:szCs w:val="26"/>
                <w:lang w:val="vi-VN"/>
              </w:rPr>
            </w:pPr>
            <w:r w:rsidRPr="00136128">
              <w:rPr>
                <w:color w:val="000000"/>
                <w:sz w:val="26"/>
                <w:szCs w:val="26"/>
                <w:lang w:val="vi-VN"/>
              </w:rPr>
              <w:t>- Năng lực tự học</w:t>
            </w:r>
          </w:p>
          <w:p w:rsidR="008A586E" w:rsidRPr="00136128" w:rsidRDefault="008A586E" w:rsidP="000B4ABC">
            <w:pPr>
              <w:pStyle w:val="NormalWeb"/>
              <w:shd w:val="clear" w:color="auto" w:fill="FFFFFF"/>
              <w:spacing w:before="0" w:beforeAutospacing="0" w:after="0" w:afterAutospacing="0" w:line="312" w:lineRule="auto"/>
              <w:jc w:val="both"/>
              <w:textAlignment w:val="baseline"/>
              <w:rPr>
                <w:color w:val="000000"/>
                <w:sz w:val="26"/>
                <w:szCs w:val="26"/>
                <w:lang w:val="vi-VN"/>
              </w:rPr>
            </w:pPr>
            <w:r w:rsidRPr="00136128">
              <w:rPr>
                <w:color w:val="000000"/>
                <w:sz w:val="26"/>
                <w:szCs w:val="26"/>
                <w:lang w:val="vi-VN"/>
              </w:rPr>
              <w:t>- Năng lực tự giải quyết vấn đề và sáng tạo.</w:t>
            </w:r>
          </w:p>
          <w:p w:rsidR="008A586E" w:rsidRPr="00136128" w:rsidRDefault="008A586E" w:rsidP="000B4ABC">
            <w:pPr>
              <w:pStyle w:val="NormalWeb"/>
              <w:shd w:val="clear" w:color="auto" w:fill="FFFFFF"/>
              <w:spacing w:before="0" w:beforeAutospacing="0" w:after="0" w:afterAutospacing="0" w:line="312" w:lineRule="auto"/>
              <w:jc w:val="both"/>
              <w:textAlignment w:val="baseline"/>
              <w:rPr>
                <w:color w:val="000000"/>
                <w:sz w:val="26"/>
                <w:szCs w:val="26"/>
                <w:lang w:val="vi-VN"/>
              </w:rPr>
            </w:pPr>
            <w:r w:rsidRPr="00136128">
              <w:rPr>
                <w:color w:val="000000"/>
                <w:sz w:val="26"/>
                <w:szCs w:val="26"/>
                <w:lang w:val="vi-VN"/>
              </w:rPr>
              <w:t>- Năng lực giao tiếp.</w:t>
            </w:r>
          </w:p>
          <w:p w:rsidR="008A586E" w:rsidRPr="00136128" w:rsidRDefault="008A586E" w:rsidP="000B4ABC">
            <w:pPr>
              <w:pStyle w:val="NormalWeb"/>
              <w:shd w:val="clear" w:color="auto" w:fill="FFFFFF"/>
              <w:spacing w:before="0" w:beforeAutospacing="0" w:after="0" w:afterAutospacing="0" w:line="312" w:lineRule="auto"/>
              <w:jc w:val="both"/>
              <w:textAlignment w:val="baseline"/>
              <w:rPr>
                <w:color w:val="000000"/>
                <w:sz w:val="26"/>
                <w:szCs w:val="26"/>
              </w:rPr>
            </w:pPr>
            <w:r w:rsidRPr="00136128">
              <w:rPr>
                <w:color w:val="000000"/>
                <w:sz w:val="26"/>
                <w:szCs w:val="26"/>
                <w:lang w:val="vi-VN"/>
              </w:rPr>
              <w:t>- Năng lực hợp tác</w:t>
            </w:r>
          </w:p>
        </w:tc>
        <w:tc>
          <w:tcPr>
            <w:tcW w:w="3686" w:type="dxa"/>
            <w:shd w:val="clear" w:color="auto" w:fill="auto"/>
          </w:tcPr>
          <w:p w:rsidR="008A586E" w:rsidRPr="00136128" w:rsidRDefault="008A586E" w:rsidP="000B4ABC">
            <w:pPr>
              <w:spacing w:before="0" w:after="0"/>
              <w:jc w:val="both"/>
              <w:rPr>
                <w:rFonts w:eastAsia="Arial"/>
                <w:i/>
                <w:color w:val="000000"/>
                <w:szCs w:val="26"/>
                <w:lang w:val="vi-VN"/>
              </w:rPr>
            </w:pPr>
            <w:r w:rsidRPr="00136128">
              <w:rPr>
                <w:rFonts w:eastAsia="Arial"/>
                <w:i/>
                <w:color w:val="000000"/>
                <w:szCs w:val="26"/>
                <w:lang w:val="vi-VN"/>
              </w:rPr>
              <w:t>* Năng lực riêng</w:t>
            </w:r>
          </w:p>
          <w:p w:rsidR="008A586E" w:rsidRPr="00136128" w:rsidRDefault="008A586E" w:rsidP="000B4ABC">
            <w:pPr>
              <w:spacing w:before="0" w:after="0"/>
              <w:jc w:val="both"/>
              <w:rPr>
                <w:rFonts w:eastAsia="Arial"/>
                <w:szCs w:val="26"/>
                <w:lang w:val="da-DK"/>
              </w:rPr>
            </w:pPr>
            <w:r w:rsidRPr="00136128">
              <w:rPr>
                <w:rFonts w:eastAsia="Arial"/>
                <w:i/>
                <w:color w:val="000000"/>
                <w:szCs w:val="26"/>
                <w:lang w:val="vi-VN"/>
              </w:rPr>
              <w:t xml:space="preserve">- </w:t>
            </w:r>
            <w:r w:rsidRPr="00136128">
              <w:rPr>
                <w:rFonts w:eastAsia="Arial"/>
                <w:szCs w:val="26"/>
                <w:lang w:val="da-DK"/>
              </w:rPr>
              <w:t xml:space="preserve">Năng lực giao tiếp tiếng Việt </w:t>
            </w:r>
          </w:p>
          <w:p w:rsidR="008A586E" w:rsidRPr="00136128" w:rsidRDefault="008A586E" w:rsidP="000B4ABC">
            <w:pPr>
              <w:spacing w:before="0" w:after="0"/>
              <w:jc w:val="both"/>
              <w:rPr>
                <w:rFonts w:eastAsia="Arial"/>
                <w:b/>
                <w:i/>
                <w:szCs w:val="26"/>
                <w:lang w:val="da-DK"/>
              </w:rPr>
            </w:pPr>
            <w:r w:rsidRPr="00136128">
              <w:rPr>
                <w:rFonts w:eastAsia="Arial"/>
                <w:szCs w:val="26"/>
                <w:lang w:val="da-DK"/>
              </w:rPr>
              <w:t>- Năng lực thưởng thức văn học / cảm thụ thẩm mỹ</w:t>
            </w:r>
          </w:p>
          <w:p w:rsidR="008A586E" w:rsidRPr="00136128" w:rsidRDefault="008A586E" w:rsidP="000B4ABC">
            <w:pPr>
              <w:pStyle w:val="NormalWeb"/>
              <w:spacing w:before="0" w:beforeAutospacing="0" w:after="0" w:afterAutospacing="0" w:line="312" w:lineRule="auto"/>
              <w:jc w:val="both"/>
              <w:textAlignment w:val="baseline"/>
              <w:rPr>
                <w:b/>
                <w:color w:val="000000"/>
                <w:sz w:val="26"/>
                <w:szCs w:val="26"/>
              </w:rPr>
            </w:pPr>
          </w:p>
        </w:tc>
      </w:tr>
    </w:tbl>
    <w:p w:rsidR="008A586E" w:rsidRPr="00136128" w:rsidRDefault="008A586E" w:rsidP="008A586E">
      <w:pPr>
        <w:spacing w:before="0" w:after="0"/>
        <w:jc w:val="both"/>
        <w:rPr>
          <w:b/>
          <w:szCs w:val="26"/>
          <w:lang w:val="vi-VN"/>
        </w:rPr>
      </w:pPr>
      <w:r w:rsidRPr="00136128">
        <w:rPr>
          <w:b/>
          <w:szCs w:val="26"/>
          <w:lang w:val="vi-VN"/>
        </w:rPr>
        <w:t>B. CHUẨN BỊ:</w:t>
      </w:r>
    </w:p>
    <w:p w:rsidR="008A586E" w:rsidRPr="00136128" w:rsidRDefault="008A586E" w:rsidP="008A586E">
      <w:pPr>
        <w:spacing w:before="0" w:after="0"/>
        <w:ind w:firstLine="547"/>
        <w:jc w:val="both"/>
        <w:rPr>
          <w:szCs w:val="26"/>
          <w:lang w:val="vi-VN"/>
        </w:rPr>
      </w:pPr>
      <w:r w:rsidRPr="00136128">
        <w:rPr>
          <w:b/>
          <w:szCs w:val="26"/>
          <w:lang w:val="vi-VN"/>
        </w:rPr>
        <w:t>1. Giáo viên:</w:t>
      </w:r>
      <w:r w:rsidRPr="00136128">
        <w:rPr>
          <w:szCs w:val="26"/>
          <w:lang w:val="vi-VN"/>
        </w:rPr>
        <w:t xml:space="preserve"> Soạn giáo án.</w:t>
      </w:r>
    </w:p>
    <w:p w:rsidR="008A586E" w:rsidRPr="00136128" w:rsidRDefault="008A586E" w:rsidP="008A586E">
      <w:pPr>
        <w:spacing w:before="0" w:after="0"/>
        <w:ind w:firstLine="547"/>
        <w:jc w:val="both"/>
        <w:rPr>
          <w:szCs w:val="26"/>
          <w:lang w:val="vi-VN"/>
        </w:rPr>
      </w:pPr>
      <w:r w:rsidRPr="00136128">
        <w:rPr>
          <w:b/>
          <w:szCs w:val="26"/>
          <w:lang w:val="vi-VN"/>
        </w:rPr>
        <w:t>2. Học sinh:</w:t>
      </w:r>
      <w:r w:rsidRPr="00136128">
        <w:rPr>
          <w:szCs w:val="26"/>
          <w:lang w:val="vi-VN"/>
        </w:rPr>
        <w:t xml:space="preserve"> Đọc ví dụ, trả lời câu hỏi ở sgk.</w:t>
      </w:r>
    </w:p>
    <w:p w:rsidR="008A586E" w:rsidRPr="00136128" w:rsidRDefault="008A586E" w:rsidP="008A586E">
      <w:pPr>
        <w:spacing w:before="0" w:after="0"/>
        <w:jc w:val="both"/>
        <w:rPr>
          <w:b/>
          <w:szCs w:val="26"/>
          <w:lang w:val="vi-VN"/>
        </w:rPr>
      </w:pPr>
      <w:r w:rsidRPr="00136128">
        <w:rPr>
          <w:b/>
          <w:szCs w:val="26"/>
          <w:lang w:val="vi-VN"/>
        </w:rPr>
        <w:t>C. TIẾN TRÌNH DẠY HỌC</w:t>
      </w:r>
    </w:p>
    <w:p w:rsidR="008A586E" w:rsidRPr="00136128" w:rsidRDefault="008A586E" w:rsidP="008A586E">
      <w:pPr>
        <w:spacing w:before="0" w:after="0"/>
        <w:ind w:firstLine="547"/>
        <w:jc w:val="both"/>
        <w:rPr>
          <w:szCs w:val="26"/>
          <w:lang w:val="vi-VN"/>
        </w:rPr>
      </w:pPr>
      <w:r w:rsidRPr="00136128">
        <w:rPr>
          <w:b/>
          <w:szCs w:val="26"/>
          <w:lang w:val="vi-VN"/>
        </w:rPr>
        <w:t>1. Ổn định tổ chức:</w:t>
      </w:r>
    </w:p>
    <w:p w:rsidR="008A586E" w:rsidRPr="00136128" w:rsidRDefault="008A586E" w:rsidP="008A586E">
      <w:pPr>
        <w:spacing w:before="0" w:after="0"/>
        <w:ind w:firstLine="547"/>
        <w:jc w:val="both"/>
        <w:rPr>
          <w:b/>
          <w:szCs w:val="26"/>
          <w:lang w:val="vi-VN"/>
        </w:rPr>
      </w:pPr>
      <w:r w:rsidRPr="00136128">
        <w:rPr>
          <w:b/>
          <w:szCs w:val="26"/>
          <w:lang w:val="vi-VN"/>
        </w:rPr>
        <w:t>2. Kiểm tra bài cũ (lồng ghép trong tiết dạy)</w:t>
      </w:r>
    </w:p>
    <w:p w:rsidR="008A586E" w:rsidRPr="00136128" w:rsidRDefault="008A586E" w:rsidP="008A586E">
      <w:pPr>
        <w:spacing w:before="0" w:after="0"/>
        <w:ind w:firstLine="547"/>
        <w:jc w:val="both"/>
        <w:rPr>
          <w:b/>
          <w:szCs w:val="26"/>
          <w:lang w:val="vi-VN"/>
        </w:rPr>
      </w:pPr>
      <w:r w:rsidRPr="00136128">
        <w:rPr>
          <w:b/>
          <w:szCs w:val="26"/>
          <w:lang w:val="vi-VN"/>
        </w:rPr>
        <w:t>3. Bài mới</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969"/>
        <w:gridCol w:w="1559"/>
        <w:gridCol w:w="3686"/>
      </w:tblGrid>
      <w:tr w:rsidR="008A586E" w:rsidRPr="00136128" w:rsidTr="000B4ABC">
        <w:trPr>
          <w:trHeight w:val="323"/>
        </w:trPr>
        <w:tc>
          <w:tcPr>
            <w:tcW w:w="3969" w:type="dxa"/>
          </w:tcPr>
          <w:p w:rsidR="008A586E" w:rsidRPr="00136128" w:rsidRDefault="008A586E" w:rsidP="000B4ABC">
            <w:pPr>
              <w:spacing w:before="0" w:after="0"/>
              <w:jc w:val="center"/>
              <w:rPr>
                <w:b/>
                <w:szCs w:val="26"/>
                <w:lang w:val="vi-VN"/>
              </w:rPr>
            </w:pPr>
            <w:r w:rsidRPr="00136128">
              <w:rPr>
                <w:b/>
                <w:szCs w:val="26"/>
                <w:lang w:val="vi-VN"/>
              </w:rPr>
              <w:t>Hoạt động của thầy</w:t>
            </w:r>
          </w:p>
        </w:tc>
        <w:tc>
          <w:tcPr>
            <w:tcW w:w="1559" w:type="dxa"/>
          </w:tcPr>
          <w:p w:rsidR="008A586E" w:rsidRPr="00136128" w:rsidRDefault="008A586E" w:rsidP="000B4ABC">
            <w:pPr>
              <w:spacing w:before="0" w:after="0"/>
              <w:jc w:val="center"/>
              <w:rPr>
                <w:b/>
                <w:szCs w:val="26"/>
                <w:lang w:val="vi-VN"/>
              </w:rPr>
            </w:pPr>
            <w:r w:rsidRPr="00136128">
              <w:rPr>
                <w:b/>
                <w:szCs w:val="26"/>
                <w:lang w:val="vi-VN"/>
              </w:rPr>
              <w:t>Hoạt động của trò</w:t>
            </w:r>
          </w:p>
        </w:tc>
        <w:tc>
          <w:tcPr>
            <w:tcW w:w="3686" w:type="dxa"/>
          </w:tcPr>
          <w:p w:rsidR="008A586E" w:rsidRPr="00136128" w:rsidRDefault="008A586E" w:rsidP="000B4ABC">
            <w:pPr>
              <w:spacing w:before="0" w:after="0"/>
              <w:jc w:val="center"/>
              <w:rPr>
                <w:b/>
                <w:szCs w:val="26"/>
              </w:rPr>
            </w:pPr>
            <w:r w:rsidRPr="00136128">
              <w:rPr>
                <w:b/>
                <w:szCs w:val="26"/>
              </w:rPr>
              <w:t xml:space="preserve">Nội dung </w:t>
            </w:r>
          </w:p>
        </w:tc>
      </w:tr>
      <w:tr w:rsidR="008A586E" w:rsidRPr="00136128" w:rsidTr="000B4ABC">
        <w:trPr>
          <w:trHeight w:val="323"/>
        </w:trPr>
        <w:tc>
          <w:tcPr>
            <w:tcW w:w="9214" w:type="dxa"/>
            <w:gridSpan w:val="3"/>
          </w:tcPr>
          <w:p w:rsidR="008A586E" w:rsidRPr="00136128" w:rsidRDefault="008A586E" w:rsidP="008A586E">
            <w:pPr>
              <w:numPr>
                <w:ilvl w:val="0"/>
                <w:numId w:val="1"/>
              </w:numPr>
              <w:spacing w:before="0" w:after="0"/>
              <w:jc w:val="center"/>
              <w:rPr>
                <w:b/>
                <w:szCs w:val="26"/>
              </w:rPr>
            </w:pPr>
            <w:r w:rsidRPr="00136128">
              <w:rPr>
                <w:b/>
                <w:szCs w:val="26"/>
              </w:rPr>
              <w:t>Hoạt động khởi động</w:t>
            </w:r>
          </w:p>
        </w:tc>
      </w:tr>
      <w:tr w:rsidR="008A586E" w:rsidRPr="00136128" w:rsidTr="000B4ABC">
        <w:trPr>
          <w:trHeight w:val="323"/>
        </w:trPr>
        <w:tc>
          <w:tcPr>
            <w:tcW w:w="3969" w:type="dxa"/>
          </w:tcPr>
          <w:p w:rsidR="008A586E" w:rsidRPr="00136128" w:rsidRDefault="008A586E" w:rsidP="000B4ABC">
            <w:pPr>
              <w:spacing w:before="0" w:after="0"/>
              <w:rPr>
                <w:b/>
                <w:szCs w:val="26"/>
              </w:rPr>
            </w:pPr>
            <w:r w:rsidRPr="00136128">
              <w:rPr>
                <w:b/>
                <w:szCs w:val="26"/>
              </w:rPr>
              <w:t>Trò chơi</w:t>
            </w:r>
          </w:p>
          <w:p w:rsidR="008A586E" w:rsidRPr="00136128" w:rsidRDefault="008A586E" w:rsidP="000B4ABC">
            <w:pPr>
              <w:spacing w:before="0" w:after="0"/>
              <w:rPr>
                <w:szCs w:val="26"/>
              </w:rPr>
            </w:pPr>
            <w:r w:rsidRPr="00136128">
              <w:rPr>
                <w:szCs w:val="26"/>
              </w:rPr>
              <w:t>Hai học sinh tham gia cuộc đối thoại với các nội dung xoay quanh một chủ đề nhất định</w:t>
            </w:r>
          </w:p>
          <w:p w:rsidR="008A586E" w:rsidRPr="00136128" w:rsidRDefault="008A586E" w:rsidP="000B4ABC">
            <w:pPr>
              <w:spacing w:before="0" w:after="0"/>
              <w:rPr>
                <w:szCs w:val="26"/>
              </w:rPr>
            </w:pPr>
            <w:r w:rsidRPr="00136128">
              <w:rPr>
                <w:szCs w:val="26"/>
              </w:rPr>
              <w:t>GV chuyển</w:t>
            </w:r>
          </w:p>
        </w:tc>
        <w:tc>
          <w:tcPr>
            <w:tcW w:w="1559" w:type="dxa"/>
          </w:tcPr>
          <w:p w:rsidR="008A586E" w:rsidRPr="00136128" w:rsidRDefault="008A586E" w:rsidP="000B4ABC">
            <w:pPr>
              <w:spacing w:before="0" w:after="0"/>
              <w:jc w:val="center"/>
              <w:rPr>
                <w:szCs w:val="26"/>
              </w:rPr>
            </w:pPr>
            <w:r w:rsidRPr="00136128">
              <w:rPr>
                <w:szCs w:val="26"/>
              </w:rPr>
              <w:t>Thực hiện</w:t>
            </w:r>
          </w:p>
        </w:tc>
        <w:tc>
          <w:tcPr>
            <w:tcW w:w="3686" w:type="dxa"/>
          </w:tcPr>
          <w:p w:rsidR="008A586E" w:rsidRPr="00136128" w:rsidRDefault="008A586E" w:rsidP="000B4ABC">
            <w:pPr>
              <w:spacing w:before="0" w:after="0"/>
              <w:jc w:val="center"/>
              <w:rPr>
                <w:szCs w:val="26"/>
              </w:rPr>
            </w:pPr>
          </w:p>
        </w:tc>
      </w:tr>
      <w:tr w:rsidR="008A586E" w:rsidRPr="00136128" w:rsidTr="000B4ABC">
        <w:trPr>
          <w:trHeight w:val="323"/>
        </w:trPr>
        <w:tc>
          <w:tcPr>
            <w:tcW w:w="9214" w:type="dxa"/>
            <w:gridSpan w:val="3"/>
          </w:tcPr>
          <w:p w:rsidR="008A586E" w:rsidRPr="00136128" w:rsidRDefault="008A586E" w:rsidP="008A586E">
            <w:pPr>
              <w:numPr>
                <w:ilvl w:val="0"/>
                <w:numId w:val="1"/>
              </w:numPr>
              <w:spacing w:before="0" w:after="0"/>
              <w:jc w:val="center"/>
              <w:rPr>
                <w:b/>
                <w:szCs w:val="26"/>
              </w:rPr>
            </w:pPr>
            <w:r w:rsidRPr="00136128">
              <w:rPr>
                <w:b/>
                <w:szCs w:val="26"/>
              </w:rPr>
              <w:t>Hoạt động hình thành kiến thức</w:t>
            </w:r>
          </w:p>
        </w:tc>
      </w:tr>
      <w:tr w:rsidR="008A586E" w:rsidRPr="00136128" w:rsidTr="000B4ABC">
        <w:trPr>
          <w:trHeight w:val="350"/>
        </w:trPr>
        <w:tc>
          <w:tcPr>
            <w:tcW w:w="3969" w:type="dxa"/>
          </w:tcPr>
          <w:p w:rsidR="008A586E" w:rsidRPr="00136128" w:rsidRDefault="008A586E" w:rsidP="000B4ABC">
            <w:pPr>
              <w:spacing w:before="0" w:after="0"/>
              <w:jc w:val="both"/>
              <w:rPr>
                <w:b/>
                <w:szCs w:val="26"/>
              </w:rPr>
            </w:pPr>
            <w:r w:rsidRPr="00136128">
              <w:rPr>
                <w:b/>
                <w:szCs w:val="26"/>
              </w:rPr>
              <w:t xml:space="preserve">Hoạt động </w:t>
            </w:r>
            <w:r w:rsidRPr="00136128">
              <w:rPr>
                <w:b/>
                <w:szCs w:val="26"/>
                <w:lang w:val="vi-VN"/>
              </w:rPr>
              <w:t>I</w:t>
            </w:r>
            <w:r w:rsidRPr="00136128">
              <w:rPr>
                <w:b/>
                <w:szCs w:val="26"/>
              </w:rPr>
              <w:t xml:space="preserve">: </w:t>
            </w:r>
            <w:r w:rsidRPr="00136128">
              <w:rPr>
                <w:b/>
                <w:szCs w:val="26"/>
                <w:lang w:val="vi-VN"/>
              </w:rPr>
              <w:t xml:space="preserve">Tìm hiểu yếu tố đối </w:t>
            </w:r>
            <w:r w:rsidRPr="00136128">
              <w:rPr>
                <w:b/>
                <w:szCs w:val="26"/>
                <w:lang w:val="vi-VN"/>
              </w:rPr>
              <w:lastRenderedPageBreak/>
              <w:t>thoại, độc thoại và độc thoại nội tâm trong văn bản tự sự</w:t>
            </w:r>
          </w:p>
          <w:p w:rsidR="008A586E" w:rsidRPr="00136128" w:rsidRDefault="008A586E" w:rsidP="000B4ABC">
            <w:pPr>
              <w:spacing w:before="0" w:after="0"/>
              <w:jc w:val="both"/>
              <w:rPr>
                <w:szCs w:val="26"/>
              </w:rPr>
            </w:pPr>
          </w:p>
          <w:p w:rsidR="008A586E" w:rsidRPr="00136128" w:rsidRDefault="008A586E" w:rsidP="000B4ABC">
            <w:pPr>
              <w:spacing w:before="0" w:after="0"/>
              <w:jc w:val="both"/>
              <w:rPr>
                <w:szCs w:val="26"/>
              </w:rPr>
            </w:pPr>
            <w:r w:rsidRPr="00136128">
              <w:rPr>
                <w:szCs w:val="26"/>
              </w:rPr>
              <w:t>cho Học sinh đọc ví dụ sách giáo khoa, trả lời câu hỏi.</w:t>
            </w:r>
          </w:p>
          <w:p w:rsidR="008A586E" w:rsidRPr="00136128" w:rsidRDefault="008A586E" w:rsidP="000B4ABC">
            <w:pPr>
              <w:spacing w:before="0" w:after="0"/>
              <w:jc w:val="both"/>
              <w:rPr>
                <w:szCs w:val="26"/>
              </w:rPr>
            </w:pPr>
          </w:p>
          <w:p w:rsidR="008A586E" w:rsidRPr="00136128" w:rsidRDefault="008A586E" w:rsidP="000B4ABC">
            <w:pPr>
              <w:spacing w:before="0" w:after="0"/>
              <w:jc w:val="both"/>
              <w:rPr>
                <w:szCs w:val="26"/>
              </w:rPr>
            </w:pPr>
            <w:r w:rsidRPr="00136128">
              <w:rPr>
                <w:szCs w:val="26"/>
              </w:rPr>
              <w:t xml:space="preserve"> Trong 3 câu đầu đoạn trích ai nói với ai? Tham gia câu chuyện có ít nhất mấy người? Dấu hiệu nào cho ta thấy đó là một cuộc trò chuyện trao đổi qua lại?</w:t>
            </w:r>
          </w:p>
          <w:p w:rsidR="008A586E" w:rsidRPr="00136128" w:rsidRDefault="008A586E" w:rsidP="000B4ABC">
            <w:pPr>
              <w:spacing w:before="0" w:after="0"/>
              <w:jc w:val="both"/>
              <w:rPr>
                <w:szCs w:val="26"/>
              </w:rPr>
            </w:pPr>
            <w:r w:rsidRPr="00136128">
              <w:rPr>
                <w:szCs w:val="26"/>
              </w:rPr>
              <w:t>- Câu “</w:t>
            </w:r>
            <w:r w:rsidRPr="00136128">
              <w:rPr>
                <w:i/>
                <w:iCs/>
                <w:szCs w:val="26"/>
              </w:rPr>
              <w:t xml:space="preserve">Hà, nắng gớm, về nào”, </w:t>
            </w:r>
            <w:r w:rsidRPr="00136128">
              <w:rPr>
                <w:szCs w:val="26"/>
              </w:rPr>
              <w:t>ông Hai nói với ai? Đây có phải là câu đối thoại không? Vì sao?</w:t>
            </w:r>
          </w:p>
          <w:p w:rsidR="008A586E" w:rsidRPr="00136128" w:rsidRDefault="008A586E" w:rsidP="000B4ABC">
            <w:pPr>
              <w:spacing w:before="0" w:after="0"/>
              <w:jc w:val="both"/>
              <w:rPr>
                <w:szCs w:val="26"/>
              </w:rPr>
            </w:pPr>
            <w:r w:rsidRPr="00136128">
              <w:rPr>
                <w:szCs w:val="26"/>
              </w:rPr>
              <w:t>Giáo viên: Những câu “Chúng nó…tuổi đầu…” là những câu hỏi ai? Tại sao trước những câu này không có gạch đầu dòng?</w:t>
            </w:r>
          </w:p>
          <w:p w:rsidR="008A586E" w:rsidRPr="00136128" w:rsidRDefault="008A586E" w:rsidP="000B4ABC">
            <w:pPr>
              <w:spacing w:before="0" w:after="0"/>
              <w:jc w:val="both"/>
              <w:rPr>
                <w:szCs w:val="26"/>
              </w:rPr>
            </w:pPr>
            <w:r w:rsidRPr="00136128">
              <w:rPr>
                <w:szCs w:val="26"/>
              </w:rPr>
              <w:t>? Các hình thức diễn đạt trên có tác dụng như thế nào trong việc thể hiện diễn biến câu chuyện và thái độ của những người tản cư trong buổi trưa ông Hai gặp họ? (HS giỏi)</w:t>
            </w:r>
          </w:p>
          <w:p w:rsidR="008A586E" w:rsidRPr="00136128" w:rsidRDefault="008A586E" w:rsidP="000B4ABC">
            <w:pPr>
              <w:spacing w:before="0" w:after="0"/>
              <w:jc w:val="both"/>
              <w:rPr>
                <w:szCs w:val="26"/>
              </w:rPr>
            </w:pPr>
            <w:r w:rsidRPr="00136128">
              <w:rPr>
                <w:szCs w:val="26"/>
              </w:rPr>
              <w:t>? Đặc biệt chúng đã giúp nhà văn thể hiện thành công diễn biến tâm lí của ông Hai như thế nào?</w:t>
            </w:r>
          </w:p>
          <w:p w:rsidR="008A586E" w:rsidRPr="00136128" w:rsidRDefault="008A586E" w:rsidP="000B4ABC">
            <w:pPr>
              <w:spacing w:before="0" w:after="0"/>
              <w:jc w:val="both"/>
              <w:rPr>
                <w:szCs w:val="26"/>
              </w:rPr>
            </w:pPr>
            <w:r w:rsidRPr="00136128">
              <w:rPr>
                <w:szCs w:val="26"/>
              </w:rPr>
              <w:t>? Để thể hiện nhân vật trong văn bản tự sự, người ta thường dùng những hình thức nào?</w:t>
            </w:r>
          </w:p>
          <w:p w:rsidR="008A586E" w:rsidRPr="00136128" w:rsidRDefault="008A586E" w:rsidP="000B4ABC">
            <w:pPr>
              <w:spacing w:before="0" w:after="0"/>
              <w:jc w:val="both"/>
              <w:rPr>
                <w:szCs w:val="26"/>
                <w:lang w:val="vi-VN"/>
              </w:rPr>
            </w:pPr>
            <w:r w:rsidRPr="00136128">
              <w:rPr>
                <w:b/>
                <w:szCs w:val="26"/>
              </w:rPr>
              <w:t>C.</w:t>
            </w:r>
            <w:r w:rsidRPr="00136128">
              <w:rPr>
                <w:b/>
                <w:szCs w:val="26"/>
                <w:lang w:val="vi-VN"/>
              </w:rPr>
              <w:t>Hoạt động luyện tập:</w:t>
            </w:r>
          </w:p>
          <w:p w:rsidR="008A586E" w:rsidRPr="00136128" w:rsidRDefault="008A586E" w:rsidP="000B4ABC">
            <w:pPr>
              <w:spacing w:before="0" w:after="0"/>
              <w:jc w:val="both"/>
              <w:rPr>
                <w:szCs w:val="26"/>
                <w:lang w:val="vi-VN"/>
              </w:rPr>
            </w:pPr>
          </w:p>
          <w:p w:rsidR="008A586E" w:rsidRPr="00136128" w:rsidRDefault="008A586E" w:rsidP="000B4ABC">
            <w:pPr>
              <w:spacing w:before="0" w:after="0"/>
              <w:jc w:val="both"/>
              <w:rPr>
                <w:szCs w:val="26"/>
                <w:lang w:val="vi-VN"/>
              </w:rPr>
            </w:pPr>
            <w:r w:rsidRPr="00136128">
              <w:rPr>
                <w:szCs w:val="26"/>
                <w:lang w:val="vi-VN"/>
              </w:rPr>
              <w:t xml:space="preserve"> Giáo viên hướng  dẫn học sinh làm bài tập 1  phần luyện tập.</w:t>
            </w:r>
          </w:p>
        </w:tc>
        <w:tc>
          <w:tcPr>
            <w:tcW w:w="1559" w:type="dxa"/>
          </w:tcPr>
          <w:p w:rsidR="008A586E" w:rsidRPr="00136128" w:rsidRDefault="008A586E" w:rsidP="000B4ABC">
            <w:pPr>
              <w:spacing w:before="0" w:after="0"/>
              <w:jc w:val="both"/>
              <w:rPr>
                <w:b/>
                <w:szCs w:val="26"/>
                <w:lang w:val="vi-VN"/>
              </w:rPr>
            </w:pPr>
          </w:p>
          <w:p w:rsidR="008A586E" w:rsidRPr="00136128" w:rsidRDefault="008A586E" w:rsidP="000B4ABC">
            <w:pPr>
              <w:spacing w:before="0" w:after="0"/>
              <w:jc w:val="both"/>
              <w:rPr>
                <w:b/>
                <w:szCs w:val="26"/>
                <w:lang w:val="vi-VN"/>
              </w:rPr>
            </w:pPr>
          </w:p>
          <w:p w:rsidR="008A586E" w:rsidRPr="00136128" w:rsidRDefault="008A586E" w:rsidP="000B4ABC">
            <w:pPr>
              <w:spacing w:before="0" w:after="0"/>
              <w:jc w:val="both"/>
              <w:rPr>
                <w:b/>
                <w:szCs w:val="26"/>
                <w:lang w:val="vi-VN"/>
              </w:rPr>
            </w:pPr>
          </w:p>
          <w:p w:rsidR="008A586E" w:rsidRPr="00136128" w:rsidRDefault="008A586E" w:rsidP="000B4ABC">
            <w:pPr>
              <w:spacing w:before="0" w:after="0"/>
              <w:jc w:val="both"/>
              <w:rPr>
                <w:b/>
                <w:szCs w:val="26"/>
                <w:lang w:val="vi-VN"/>
              </w:rPr>
            </w:pPr>
          </w:p>
          <w:p w:rsidR="008A586E" w:rsidRPr="00136128" w:rsidRDefault="008A586E" w:rsidP="000B4ABC">
            <w:pPr>
              <w:spacing w:before="0" w:after="0"/>
              <w:jc w:val="both"/>
              <w:rPr>
                <w:b/>
                <w:szCs w:val="26"/>
                <w:lang w:val="vi-VN"/>
              </w:rPr>
            </w:pPr>
          </w:p>
          <w:p w:rsidR="008A586E" w:rsidRPr="00136128" w:rsidRDefault="008A586E" w:rsidP="000B4ABC">
            <w:pPr>
              <w:spacing w:before="0" w:after="0"/>
              <w:jc w:val="both"/>
              <w:rPr>
                <w:b/>
                <w:szCs w:val="26"/>
                <w:lang w:val="vi-VN"/>
              </w:rPr>
            </w:pPr>
            <w:r w:rsidRPr="00136128">
              <w:rPr>
                <w:b/>
                <w:szCs w:val="26"/>
                <w:lang w:val="vi-VN"/>
              </w:rPr>
              <w:t>Đọc</w:t>
            </w:r>
          </w:p>
          <w:p w:rsidR="008A586E" w:rsidRPr="00136128" w:rsidRDefault="008A586E" w:rsidP="000B4ABC">
            <w:pPr>
              <w:spacing w:before="0" w:after="0"/>
              <w:jc w:val="both"/>
              <w:rPr>
                <w:b/>
                <w:szCs w:val="26"/>
                <w:lang w:val="vi-VN"/>
              </w:rPr>
            </w:pPr>
          </w:p>
          <w:p w:rsidR="008A586E" w:rsidRPr="00136128" w:rsidRDefault="008A586E" w:rsidP="000B4ABC">
            <w:pPr>
              <w:spacing w:before="0" w:after="0"/>
              <w:jc w:val="both"/>
              <w:rPr>
                <w:b/>
                <w:szCs w:val="26"/>
                <w:lang w:val="vi-VN"/>
              </w:rPr>
            </w:pPr>
          </w:p>
          <w:p w:rsidR="008A586E" w:rsidRPr="00136128" w:rsidRDefault="008A586E" w:rsidP="000B4ABC">
            <w:pPr>
              <w:spacing w:before="0" w:after="0"/>
              <w:jc w:val="both"/>
              <w:rPr>
                <w:b/>
                <w:szCs w:val="26"/>
                <w:lang w:val="vi-VN"/>
              </w:rPr>
            </w:pPr>
          </w:p>
          <w:p w:rsidR="008A586E" w:rsidRPr="00136128" w:rsidRDefault="008A586E" w:rsidP="000B4ABC">
            <w:pPr>
              <w:spacing w:before="0" w:after="0"/>
              <w:jc w:val="both"/>
              <w:rPr>
                <w:b/>
                <w:szCs w:val="26"/>
                <w:lang w:val="vi-VN"/>
              </w:rPr>
            </w:pPr>
          </w:p>
          <w:p w:rsidR="008A586E" w:rsidRPr="00136128" w:rsidRDefault="008A586E" w:rsidP="000B4ABC">
            <w:pPr>
              <w:spacing w:before="0" w:after="0"/>
              <w:jc w:val="both"/>
              <w:rPr>
                <w:b/>
                <w:szCs w:val="26"/>
              </w:rPr>
            </w:pPr>
            <w:r w:rsidRPr="00136128">
              <w:rPr>
                <w:b/>
                <w:szCs w:val="26"/>
              </w:rPr>
              <w:t>Trả lời</w:t>
            </w:r>
          </w:p>
          <w:p w:rsidR="008A586E" w:rsidRPr="00136128" w:rsidRDefault="008A586E" w:rsidP="000B4ABC">
            <w:pPr>
              <w:spacing w:before="0" w:after="0"/>
              <w:jc w:val="both"/>
              <w:rPr>
                <w:b/>
                <w:szCs w:val="26"/>
              </w:rPr>
            </w:pPr>
          </w:p>
          <w:p w:rsidR="008A586E" w:rsidRPr="00136128" w:rsidRDefault="008A586E" w:rsidP="000B4ABC">
            <w:pPr>
              <w:spacing w:before="0" w:after="0"/>
              <w:jc w:val="both"/>
              <w:rPr>
                <w:b/>
                <w:szCs w:val="26"/>
              </w:rPr>
            </w:pPr>
          </w:p>
          <w:p w:rsidR="008A586E" w:rsidRPr="00136128" w:rsidRDefault="008A586E" w:rsidP="000B4ABC">
            <w:pPr>
              <w:spacing w:before="0" w:after="0"/>
              <w:jc w:val="both"/>
              <w:rPr>
                <w:b/>
                <w:szCs w:val="26"/>
              </w:rPr>
            </w:pPr>
          </w:p>
          <w:p w:rsidR="008A586E" w:rsidRPr="00136128" w:rsidRDefault="008A586E" w:rsidP="000B4ABC">
            <w:pPr>
              <w:spacing w:before="0" w:after="0"/>
              <w:jc w:val="both"/>
              <w:rPr>
                <w:b/>
                <w:szCs w:val="26"/>
              </w:rPr>
            </w:pPr>
          </w:p>
          <w:p w:rsidR="008A586E" w:rsidRPr="00136128" w:rsidRDefault="008A586E" w:rsidP="000B4ABC">
            <w:pPr>
              <w:spacing w:before="0" w:after="0"/>
              <w:jc w:val="both"/>
              <w:rPr>
                <w:b/>
                <w:szCs w:val="26"/>
              </w:rPr>
            </w:pPr>
          </w:p>
          <w:p w:rsidR="008A586E" w:rsidRPr="00136128" w:rsidRDefault="008A586E" w:rsidP="000B4ABC">
            <w:pPr>
              <w:spacing w:before="0" w:after="0"/>
              <w:jc w:val="both"/>
              <w:rPr>
                <w:b/>
                <w:szCs w:val="26"/>
              </w:rPr>
            </w:pPr>
            <w:r w:rsidRPr="00136128">
              <w:rPr>
                <w:b/>
                <w:szCs w:val="26"/>
              </w:rPr>
              <w:t>Trả lời</w:t>
            </w:r>
          </w:p>
          <w:p w:rsidR="008A586E" w:rsidRPr="00136128" w:rsidRDefault="008A586E" w:rsidP="000B4ABC">
            <w:pPr>
              <w:spacing w:before="0" w:after="0"/>
              <w:jc w:val="both"/>
              <w:rPr>
                <w:b/>
                <w:szCs w:val="26"/>
              </w:rPr>
            </w:pPr>
          </w:p>
          <w:p w:rsidR="008A586E" w:rsidRPr="00136128" w:rsidRDefault="008A586E" w:rsidP="000B4ABC">
            <w:pPr>
              <w:spacing w:before="0" w:after="0"/>
              <w:jc w:val="both"/>
              <w:rPr>
                <w:b/>
                <w:szCs w:val="26"/>
              </w:rPr>
            </w:pPr>
          </w:p>
          <w:p w:rsidR="008A586E" w:rsidRPr="00136128" w:rsidRDefault="008A586E" w:rsidP="000B4ABC">
            <w:pPr>
              <w:spacing w:before="0" w:after="0"/>
              <w:jc w:val="both"/>
              <w:rPr>
                <w:b/>
                <w:szCs w:val="26"/>
              </w:rPr>
            </w:pPr>
          </w:p>
          <w:p w:rsidR="008A586E" w:rsidRPr="00136128" w:rsidRDefault="008A586E" w:rsidP="000B4ABC">
            <w:pPr>
              <w:spacing w:before="0" w:after="0"/>
              <w:jc w:val="both"/>
              <w:rPr>
                <w:b/>
                <w:szCs w:val="26"/>
              </w:rPr>
            </w:pPr>
          </w:p>
          <w:p w:rsidR="008A586E" w:rsidRPr="00136128" w:rsidRDefault="008A586E" w:rsidP="000B4ABC">
            <w:pPr>
              <w:spacing w:before="0" w:after="0"/>
              <w:jc w:val="both"/>
              <w:rPr>
                <w:b/>
                <w:szCs w:val="26"/>
              </w:rPr>
            </w:pPr>
          </w:p>
          <w:p w:rsidR="008A586E" w:rsidRPr="00136128" w:rsidRDefault="008A586E" w:rsidP="000B4ABC">
            <w:pPr>
              <w:spacing w:before="0" w:after="0"/>
              <w:jc w:val="both"/>
              <w:rPr>
                <w:b/>
                <w:szCs w:val="26"/>
              </w:rPr>
            </w:pPr>
          </w:p>
          <w:p w:rsidR="008A586E" w:rsidRPr="00136128" w:rsidRDefault="008A586E" w:rsidP="000B4ABC">
            <w:pPr>
              <w:spacing w:before="0" w:after="0"/>
              <w:jc w:val="both"/>
              <w:rPr>
                <w:b/>
                <w:szCs w:val="26"/>
              </w:rPr>
            </w:pPr>
          </w:p>
          <w:p w:rsidR="008A586E" w:rsidRPr="00136128" w:rsidRDefault="008A586E" w:rsidP="000B4ABC">
            <w:pPr>
              <w:spacing w:before="0" w:after="0"/>
              <w:jc w:val="both"/>
              <w:rPr>
                <w:b/>
                <w:szCs w:val="26"/>
              </w:rPr>
            </w:pPr>
            <w:r w:rsidRPr="00136128">
              <w:rPr>
                <w:b/>
                <w:szCs w:val="26"/>
              </w:rPr>
              <w:t>Trả lời</w:t>
            </w:r>
          </w:p>
          <w:p w:rsidR="008A586E" w:rsidRPr="00136128" w:rsidRDefault="008A586E" w:rsidP="000B4ABC">
            <w:pPr>
              <w:spacing w:before="0" w:after="0"/>
              <w:jc w:val="both"/>
              <w:rPr>
                <w:b/>
                <w:szCs w:val="26"/>
              </w:rPr>
            </w:pPr>
          </w:p>
          <w:p w:rsidR="008A586E" w:rsidRPr="00136128" w:rsidRDefault="008A586E" w:rsidP="000B4ABC">
            <w:pPr>
              <w:spacing w:before="0" w:after="0"/>
              <w:jc w:val="both"/>
              <w:rPr>
                <w:b/>
                <w:szCs w:val="26"/>
              </w:rPr>
            </w:pPr>
          </w:p>
          <w:p w:rsidR="008A586E" w:rsidRPr="00136128" w:rsidRDefault="008A586E" w:rsidP="000B4ABC">
            <w:pPr>
              <w:spacing w:before="0" w:after="0"/>
              <w:jc w:val="both"/>
              <w:rPr>
                <w:b/>
                <w:szCs w:val="26"/>
              </w:rPr>
            </w:pPr>
          </w:p>
          <w:p w:rsidR="008A586E" w:rsidRPr="00136128" w:rsidRDefault="008A586E" w:rsidP="000B4ABC">
            <w:pPr>
              <w:spacing w:before="0" w:after="0"/>
              <w:jc w:val="both"/>
              <w:rPr>
                <w:b/>
                <w:szCs w:val="26"/>
              </w:rPr>
            </w:pPr>
          </w:p>
          <w:p w:rsidR="008A586E" w:rsidRPr="00136128" w:rsidRDefault="008A586E" w:rsidP="000B4ABC">
            <w:pPr>
              <w:spacing w:before="0" w:after="0"/>
              <w:jc w:val="both"/>
              <w:rPr>
                <w:b/>
                <w:szCs w:val="26"/>
              </w:rPr>
            </w:pPr>
          </w:p>
          <w:p w:rsidR="008A586E" w:rsidRPr="00136128" w:rsidRDefault="008A586E" w:rsidP="000B4ABC">
            <w:pPr>
              <w:spacing w:before="0" w:after="0"/>
              <w:jc w:val="both"/>
              <w:rPr>
                <w:b/>
                <w:szCs w:val="26"/>
              </w:rPr>
            </w:pPr>
          </w:p>
          <w:p w:rsidR="008A586E" w:rsidRPr="00136128" w:rsidRDefault="008A586E" w:rsidP="000B4ABC">
            <w:pPr>
              <w:spacing w:before="0" w:after="0"/>
              <w:jc w:val="both"/>
              <w:rPr>
                <w:b/>
                <w:szCs w:val="26"/>
              </w:rPr>
            </w:pPr>
          </w:p>
          <w:p w:rsidR="008A586E" w:rsidRPr="00136128" w:rsidRDefault="008A586E" w:rsidP="000B4ABC">
            <w:pPr>
              <w:spacing w:before="0" w:after="0"/>
              <w:jc w:val="both"/>
              <w:rPr>
                <w:b/>
                <w:szCs w:val="26"/>
              </w:rPr>
            </w:pPr>
            <w:r w:rsidRPr="00136128">
              <w:rPr>
                <w:b/>
                <w:szCs w:val="26"/>
              </w:rPr>
              <w:t>Trả lời</w:t>
            </w:r>
          </w:p>
          <w:p w:rsidR="008A586E" w:rsidRPr="00136128" w:rsidRDefault="008A586E" w:rsidP="000B4ABC">
            <w:pPr>
              <w:spacing w:before="0" w:after="0"/>
              <w:jc w:val="both"/>
              <w:rPr>
                <w:b/>
                <w:szCs w:val="26"/>
              </w:rPr>
            </w:pPr>
          </w:p>
          <w:p w:rsidR="008A586E" w:rsidRPr="00136128" w:rsidRDefault="008A586E" w:rsidP="000B4ABC">
            <w:pPr>
              <w:spacing w:before="0" w:after="0"/>
              <w:jc w:val="both"/>
              <w:rPr>
                <w:b/>
                <w:szCs w:val="26"/>
              </w:rPr>
            </w:pPr>
          </w:p>
          <w:p w:rsidR="008A586E" w:rsidRPr="00136128" w:rsidRDefault="008A586E" w:rsidP="000B4ABC">
            <w:pPr>
              <w:spacing w:before="0" w:after="0"/>
              <w:jc w:val="both"/>
              <w:rPr>
                <w:b/>
                <w:szCs w:val="26"/>
              </w:rPr>
            </w:pPr>
            <w:r w:rsidRPr="00136128">
              <w:rPr>
                <w:b/>
                <w:szCs w:val="26"/>
              </w:rPr>
              <w:t>Trả lời</w:t>
            </w:r>
          </w:p>
          <w:p w:rsidR="008A586E" w:rsidRPr="00136128" w:rsidRDefault="008A586E" w:rsidP="000B4ABC">
            <w:pPr>
              <w:spacing w:before="0" w:after="0"/>
              <w:jc w:val="both"/>
              <w:rPr>
                <w:b/>
                <w:szCs w:val="26"/>
              </w:rPr>
            </w:pPr>
          </w:p>
          <w:p w:rsidR="008A586E" w:rsidRPr="00136128" w:rsidRDefault="008A586E" w:rsidP="000B4ABC">
            <w:pPr>
              <w:spacing w:before="0" w:after="0"/>
              <w:jc w:val="both"/>
              <w:rPr>
                <w:b/>
                <w:szCs w:val="26"/>
              </w:rPr>
            </w:pPr>
          </w:p>
          <w:p w:rsidR="008A586E" w:rsidRPr="00136128" w:rsidRDefault="008A586E" w:rsidP="000B4ABC">
            <w:pPr>
              <w:spacing w:before="0" w:after="0"/>
              <w:jc w:val="both"/>
              <w:rPr>
                <w:b/>
                <w:szCs w:val="26"/>
              </w:rPr>
            </w:pPr>
          </w:p>
          <w:p w:rsidR="008A586E" w:rsidRPr="00136128" w:rsidRDefault="008A586E" w:rsidP="000B4ABC">
            <w:pPr>
              <w:spacing w:before="0" w:after="0"/>
              <w:jc w:val="both"/>
              <w:rPr>
                <w:b/>
                <w:szCs w:val="26"/>
              </w:rPr>
            </w:pPr>
            <w:r w:rsidRPr="00136128">
              <w:rPr>
                <w:b/>
                <w:szCs w:val="26"/>
              </w:rPr>
              <w:t>Làm bài cá nhân</w:t>
            </w:r>
          </w:p>
        </w:tc>
        <w:tc>
          <w:tcPr>
            <w:tcW w:w="3686" w:type="dxa"/>
          </w:tcPr>
          <w:p w:rsidR="008A586E" w:rsidRPr="00136128" w:rsidRDefault="008A586E" w:rsidP="000B4ABC">
            <w:pPr>
              <w:spacing w:before="0" w:after="0"/>
              <w:jc w:val="both"/>
              <w:rPr>
                <w:b/>
                <w:szCs w:val="26"/>
                <w:lang w:val="vi-VN"/>
              </w:rPr>
            </w:pPr>
            <w:r w:rsidRPr="00136128">
              <w:rPr>
                <w:b/>
                <w:szCs w:val="26"/>
                <w:lang w:val="vi-VN"/>
              </w:rPr>
              <w:lastRenderedPageBreak/>
              <w:t xml:space="preserve">I.Tìm hiểu yếu tố đối thoại, độc </w:t>
            </w:r>
            <w:r w:rsidRPr="00136128">
              <w:rPr>
                <w:b/>
                <w:szCs w:val="26"/>
                <w:lang w:val="vi-VN"/>
              </w:rPr>
              <w:lastRenderedPageBreak/>
              <w:t>thoại và độc thoại nội tâm trong văn bản tự sự</w:t>
            </w:r>
          </w:p>
          <w:p w:rsidR="008A586E" w:rsidRPr="00136128" w:rsidRDefault="008A586E" w:rsidP="000B4ABC">
            <w:pPr>
              <w:spacing w:before="0" w:after="0"/>
              <w:jc w:val="both"/>
              <w:rPr>
                <w:b/>
                <w:i/>
                <w:szCs w:val="26"/>
                <w:lang w:val="vi-VN"/>
              </w:rPr>
            </w:pPr>
            <w:r w:rsidRPr="00136128">
              <w:rPr>
                <w:b/>
                <w:i/>
                <w:szCs w:val="26"/>
                <w:lang w:val="vi-VN"/>
              </w:rPr>
              <w:t>1 .Ví dụ:</w:t>
            </w:r>
          </w:p>
          <w:p w:rsidR="008A586E" w:rsidRPr="00136128" w:rsidRDefault="008A586E" w:rsidP="000B4ABC">
            <w:pPr>
              <w:spacing w:before="0" w:after="0"/>
              <w:jc w:val="both"/>
              <w:rPr>
                <w:b/>
                <w:i/>
                <w:szCs w:val="26"/>
                <w:lang w:val="vi-VN"/>
              </w:rPr>
            </w:pPr>
            <w:r w:rsidRPr="00136128">
              <w:rPr>
                <w:b/>
                <w:i/>
                <w:szCs w:val="26"/>
                <w:lang w:val="vi-VN"/>
              </w:rPr>
              <w:t>2. Nhận xét:</w:t>
            </w:r>
          </w:p>
          <w:p w:rsidR="008A586E" w:rsidRPr="00136128" w:rsidRDefault="008A586E" w:rsidP="000B4ABC">
            <w:pPr>
              <w:spacing w:before="0" w:after="0"/>
              <w:jc w:val="both"/>
              <w:rPr>
                <w:szCs w:val="26"/>
                <w:lang w:val="vi-VN"/>
              </w:rPr>
            </w:pPr>
            <w:r w:rsidRPr="00136128">
              <w:rPr>
                <w:szCs w:val="26"/>
                <w:lang w:val="vi-VN"/>
              </w:rPr>
              <w:t>a. – Hai người phụ nữ tản cư đang nói chuyện với nhau.</w:t>
            </w:r>
          </w:p>
          <w:p w:rsidR="008A586E" w:rsidRPr="00136128" w:rsidRDefault="008A586E" w:rsidP="000B4ABC">
            <w:pPr>
              <w:spacing w:before="0" w:after="0"/>
              <w:jc w:val="both"/>
              <w:rPr>
                <w:szCs w:val="26"/>
                <w:lang w:val="vi-VN"/>
              </w:rPr>
            </w:pPr>
            <w:r w:rsidRPr="00136128">
              <w:rPr>
                <w:szCs w:val="26"/>
                <w:lang w:val="vi-VN"/>
              </w:rPr>
              <w:t>- Dấu hiệu: Có 2 lượt lời qua lại.</w:t>
            </w:r>
          </w:p>
          <w:p w:rsidR="008A586E" w:rsidRPr="00136128" w:rsidRDefault="008A586E" w:rsidP="000B4ABC">
            <w:pPr>
              <w:spacing w:before="0" w:after="0"/>
              <w:jc w:val="both"/>
              <w:rPr>
                <w:szCs w:val="26"/>
                <w:lang w:val="vi-VN"/>
              </w:rPr>
            </w:pPr>
            <w:r w:rsidRPr="00136128">
              <w:rPr>
                <w:szCs w:val="26"/>
                <w:lang w:val="vi-VN"/>
              </w:rPr>
              <w:t xml:space="preserve"> Có 2 gạch đầu dòng.</w:t>
            </w:r>
          </w:p>
          <w:p w:rsidR="008A586E" w:rsidRPr="00136128" w:rsidRDefault="008A586E" w:rsidP="000B4ABC">
            <w:pPr>
              <w:spacing w:before="0" w:after="0"/>
              <w:jc w:val="both"/>
              <w:rPr>
                <w:szCs w:val="26"/>
                <w:lang w:val="vi-VN"/>
              </w:rPr>
            </w:pPr>
          </w:p>
          <w:p w:rsidR="008A586E" w:rsidRPr="00136128" w:rsidRDefault="008A586E" w:rsidP="000B4ABC">
            <w:pPr>
              <w:spacing w:before="0" w:after="0"/>
              <w:jc w:val="both"/>
              <w:rPr>
                <w:szCs w:val="26"/>
                <w:lang w:val="vi-VN"/>
              </w:rPr>
            </w:pPr>
            <w:r w:rsidRPr="00136128">
              <w:rPr>
                <w:szCs w:val="26"/>
                <w:lang w:val="vi-VN"/>
              </w:rPr>
              <w:t>b. Ông Hai nói một mình →mục đích là lãng tránh, thoái lui →độc thoại.</w:t>
            </w:r>
          </w:p>
          <w:p w:rsidR="008A586E" w:rsidRPr="00136128" w:rsidRDefault="008A586E" w:rsidP="000B4ABC">
            <w:pPr>
              <w:spacing w:before="0" w:after="0"/>
              <w:jc w:val="both"/>
              <w:rPr>
                <w:szCs w:val="26"/>
                <w:lang w:val="vi-VN"/>
              </w:rPr>
            </w:pPr>
          </w:p>
          <w:p w:rsidR="008A586E" w:rsidRPr="00136128" w:rsidRDefault="008A586E" w:rsidP="000B4ABC">
            <w:pPr>
              <w:spacing w:before="0" w:after="0"/>
              <w:jc w:val="both"/>
              <w:rPr>
                <w:szCs w:val="26"/>
                <w:lang w:val="vi-VN"/>
              </w:rPr>
            </w:pPr>
            <w:r w:rsidRPr="00136128">
              <w:rPr>
                <w:szCs w:val="26"/>
                <w:lang w:val="vi-VN"/>
              </w:rPr>
              <w:t>c. Những câu trên, ông Hai hỏi chính mình → độc thoại nội tâm.</w:t>
            </w:r>
          </w:p>
          <w:p w:rsidR="008A586E" w:rsidRPr="00136128" w:rsidRDefault="008A586E" w:rsidP="000B4ABC">
            <w:pPr>
              <w:spacing w:before="0" w:after="0"/>
              <w:jc w:val="both"/>
              <w:rPr>
                <w:szCs w:val="26"/>
                <w:lang w:val="vi-VN"/>
              </w:rPr>
            </w:pPr>
            <w:r w:rsidRPr="00136128">
              <w:rPr>
                <w:szCs w:val="26"/>
              </w:rPr>
              <w:sym w:font="Wingdings 3" w:char="F05F"/>
            </w:r>
            <w:r w:rsidRPr="00136128">
              <w:rPr>
                <w:szCs w:val="26"/>
                <w:lang w:val="vi-VN"/>
              </w:rPr>
              <w:t xml:space="preserve">Các hình thức đối thoại tạo cho câu chuyện có không khí như cuộc sống thật, thể hiện thái độ căm giận của những người tản cư đối với dân làng Chợ dầu </w:t>
            </w:r>
            <w:r w:rsidRPr="00136128">
              <w:rPr>
                <w:szCs w:val="26"/>
              </w:rPr>
              <w:sym w:font="Wingdings 3" w:char="0022"/>
            </w:r>
            <w:r w:rsidRPr="00136128">
              <w:rPr>
                <w:szCs w:val="26"/>
                <w:lang w:val="vi-VN"/>
              </w:rPr>
              <w:t>tạo tình huống đi sâu vào nhân vật.</w:t>
            </w:r>
          </w:p>
          <w:p w:rsidR="008A586E" w:rsidRPr="00136128" w:rsidRDefault="008A586E" w:rsidP="000B4ABC">
            <w:pPr>
              <w:spacing w:before="0" w:after="0"/>
              <w:jc w:val="both"/>
              <w:rPr>
                <w:szCs w:val="26"/>
                <w:lang w:val="vi-VN"/>
              </w:rPr>
            </w:pPr>
            <w:r w:rsidRPr="00136128">
              <w:rPr>
                <w:szCs w:val="26"/>
              </w:rPr>
              <w:sym w:font="Wingdings 3" w:char="005F"/>
            </w:r>
            <w:r w:rsidRPr="00136128">
              <w:rPr>
                <w:szCs w:val="26"/>
                <w:lang w:val="vi-VN"/>
              </w:rPr>
              <w:t xml:space="preserve">Khắc hoạ được sau sắc tâm trạng dằn vặt đau đớn khi nghe tin làng Chợ dầu theo giặc </w:t>
            </w:r>
            <w:r w:rsidRPr="00136128">
              <w:rPr>
                <w:szCs w:val="26"/>
              </w:rPr>
              <w:sym w:font="Wingdings 3" w:char="0022"/>
            </w:r>
            <w:r w:rsidRPr="00136128">
              <w:rPr>
                <w:szCs w:val="26"/>
                <w:lang w:val="vi-VN"/>
              </w:rPr>
              <w:t xml:space="preserve"> làm cho câu chuyện sinh động hơn.</w:t>
            </w:r>
          </w:p>
          <w:p w:rsidR="008A586E" w:rsidRPr="00136128" w:rsidRDefault="008A586E" w:rsidP="000B4ABC">
            <w:pPr>
              <w:spacing w:before="0" w:after="0"/>
              <w:jc w:val="both"/>
              <w:rPr>
                <w:szCs w:val="26"/>
                <w:lang w:val="vi-VN"/>
              </w:rPr>
            </w:pPr>
          </w:p>
          <w:p w:rsidR="008A586E" w:rsidRPr="00136128" w:rsidRDefault="008A586E" w:rsidP="000B4ABC">
            <w:pPr>
              <w:spacing w:before="0" w:after="0"/>
              <w:jc w:val="both"/>
              <w:rPr>
                <w:b/>
                <w:i/>
                <w:szCs w:val="26"/>
                <w:lang w:val="vi-VN"/>
              </w:rPr>
            </w:pPr>
            <w:r w:rsidRPr="00136128">
              <w:rPr>
                <w:b/>
                <w:i/>
                <w:szCs w:val="26"/>
                <w:lang w:val="vi-VN"/>
              </w:rPr>
              <w:t>2.Ghi nhớ:</w:t>
            </w:r>
            <w:r w:rsidRPr="00136128">
              <w:rPr>
                <w:szCs w:val="26"/>
                <w:lang w:val="vi-VN"/>
              </w:rPr>
              <w:t xml:space="preserve"> </w:t>
            </w:r>
            <w:r w:rsidRPr="00136128">
              <w:rPr>
                <w:i/>
                <w:szCs w:val="26"/>
                <w:lang w:val="vi-VN"/>
              </w:rPr>
              <w:t>(sách giáo khoa)</w:t>
            </w:r>
          </w:p>
          <w:p w:rsidR="008A586E" w:rsidRPr="00136128" w:rsidRDefault="008A586E" w:rsidP="000B4ABC">
            <w:pPr>
              <w:spacing w:before="0" w:after="0"/>
              <w:jc w:val="both"/>
              <w:rPr>
                <w:b/>
                <w:szCs w:val="26"/>
                <w:lang w:val="vi-VN"/>
              </w:rPr>
            </w:pPr>
          </w:p>
          <w:p w:rsidR="008A586E" w:rsidRPr="00136128" w:rsidRDefault="008A586E" w:rsidP="000B4ABC">
            <w:pPr>
              <w:spacing w:before="0" w:after="0"/>
              <w:jc w:val="both"/>
              <w:rPr>
                <w:b/>
                <w:szCs w:val="26"/>
                <w:lang w:val="vi-VN"/>
              </w:rPr>
            </w:pPr>
            <w:r w:rsidRPr="00136128">
              <w:rPr>
                <w:b/>
                <w:szCs w:val="26"/>
                <w:lang w:val="vi-VN"/>
              </w:rPr>
              <w:t>II. Luyện tập:</w:t>
            </w:r>
          </w:p>
          <w:p w:rsidR="008A586E" w:rsidRPr="00136128" w:rsidRDefault="008A586E" w:rsidP="000B4ABC">
            <w:pPr>
              <w:spacing w:before="0" w:after="0"/>
              <w:jc w:val="both"/>
              <w:rPr>
                <w:b/>
                <w:i/>
                <w:szCs w:val="26"/>
                <w:lang w:val="vi-VN"/>
              </w:rPr>
            </w:pPr>
            <w:r w:rsidRPr="00136128">
              <w:rPr>
                <w:b/>
                <w:i/>
                <w:szCs w:val="26"/>
                <w:lang w:val="vi-VN"/>
              </w:rPr>
              <w:t>Bài 1:</w:t>
            </w:r>
          </w:p>
          <w:p w:rsidR="008A586E" w:rsidRPr="00136128" w:rsidRDefault="008A586E" w:rsidP="000B4ABC">
            <w:pPr>
              <w:spacing w:before="0" w:after="0"/>
              <w:jc w:val="both"/>
              <w:rPr>
                <w:szCs w:val="26"/>
                <w:lang w:val="vi-VN"/>
              </w:rPr>
            </w:pPr>
            <w:r w:rsidRPr="00136128">
              <w:rPr>
                <w:szCs w:val="26"/>
                <w:lang w:val="vi-VN"/>
              </w:rPr>
              <w:t>- Cuộc đối thoại diễn ra không bình thường giữa vợ chồng ông Hai.</w:t>
            </w:r>
          </w:p>
          <w:p w:rsidR="008A586E" w:rsidRPr="00136128" w:rsidRDefault="008A586E" w:rsidP="000B4ABC">
            <w:pPr>
              <w:spacing w:before="0" w:after="0"/>
              <w:jc w:val="both"/>
              <w:rPr>
                <w:szCs w:val="26"/>
                <w:lang w:val="vi-VN"/>
              </w:rPr>
            </w:pPr>
            <w:r w:rsidRPr="00136128">
              <w:rPr>
                <w:szCs w:val="26"/>
                <w:lang w:val="vi-VN"/>
              </w:rPr>
              <w:t xml:space="preserve">- Có ba lượt lời trao (bà Hai) nhưng chỉ có 2 lời đáp </w:t>
            </w:r>
            <w:r w:rsidRPr="00136128">
              <w:rPr>
                <w:szCs w:val="26"/>
              </w:rPr>
              <w:sym w:font="Wingdings 3" w:char="0022"/>
            </w:r>
            <w:r w:rsidRPr="00136128">
              <w:rPr>
                <w:szCs w:val="26"/>
                <w:lang w:val="vi-VN"/>
              </w:rPr>
              <w:t xml:space="preserve"> Làm </w:t>
            </w:r>
            <w:r w:rsidRPr="00136128">
              <w:rPr>
                <w:szCs w:val="26"/>
                <w:lang w:val="vi-VN"/>
              </w:rPr>
              <w:lastRenderedPageBreak/>
              <w:t>nổi bật tâm trạng chán chường, buồn bã, thất vọng của ông Hai khi nghe tin làng theo giặc.</w:t>
            </w:r>
          </w:p>
        </w:tc>
      </w:tr>
    </w:tbl>
    <w:p w:rsidR="008A586E" w:rsidRPr="00136128" w:rsidRDefault="008A586E" w:rsidP="008A586E">
      <w:pPr>
        <w:spacing w:before="0" w:after="0"/>
        <w:jc w:val="both"/>
        <w:rPr>
          <w:b/>
          <w:szCs w:val="26"/>
          <w:lang w:val="vi-VN"/>
        </w:rPr>
      </w:pPr>
      <w:r w:rsidRPr="00136128">
        <w:rPr>
          <w:b/>
          <w:szCs w:val="26"/>
          <w:lang w:val="vi-VN"/>
        </w:rPr>
        <w:lastRenderedPageBreak/>
        <w:t xml:space="preserve"> D. Hoạt động tìm tòi, mở rộng: Tìm các lời đối thoai, độc thoại, đọc thoại nội tâm của Vũ Nương trong Chuyện người con gái Nam Xương</w:t>
      </w:r>
      <w:r w:rsidRPr="00136128">
        <w:rPr>
          <w:szCs w:val="26"/>
          <w:lang w:val="vi-VN"/>
        </w:rPr>
        <w:t xml:space="preserve"> </w:t>
      </w:r>
    </w:p>
    <w:p w:rsidR="008A586E" w:rsidRPr="00136128" w:rsidRDefault="008A586E" w:rsidP="008A586E">
      <w:pPr>
        <w:spacing w:before="0" w:after="0"/>
        <w:jc w:val="both"/>
        <w:rPr>
          <w:b/>
          <w:szCs w:val="26"/>
          <w:lang w:val="vi-VN"/>
        </w:rPr>
      </w:pPr>
      <w:r w:rsidRPr="00136128">
        <w:rPr>
          <w:b/>
          <w:szCs w:val="26"/>
          <w:lang w:val="vi-VN"/>
        </w:rPr>
        <w:t>E. Hoạt động tìm tòi mở rộng</w:t>
      </w:r>
    </w:p>
    <w:p w:rsidR="008A586E" w:rsidRPr="00136128" w:rsidRDefault="008A586E" w:rsidP="008A586E">
      <w:pPr>
        <w:spacing w:before="0" w:after="0"/>
        <w:ind w:left="720" w:firstLine="720"/>
        <w:jc w:val="both"/>
        <w:rPr>
          <w:b/>
          <w:szCs w:val="26"/>
          <w:lang w:val="vi-VN"/>
        </w:rPr>
      </w:pPr>
      <w:r w:rsidRPr="00136128">
        <w:rPr>
          <w:szCs w:val="26"/>
          <w:lang w:val="vi-VN"/>
        </w:rPr>
        <w:t xml:space="preserve"> - Nắm lại nội dung bài học.</w:t>
      </w:r>
    </w:p>
    <w:p w:rsidR="008A586E" w:rsidRPr="00136128" w:rsidRDefault="008A586E" w:rsidP="008A586E">
      <w:pPr>
        <w:spacing w:before="0" w:after="0"/>
        <w:jc w:val="both"/>
        <w:rPr>
          <w:szCs w:val="26"/>
          <w:lang w:val="vi-VN"/>
        </w:rPr>
      </w:pPr>
      <w:r w:rsidRPr="00136128">
        <w:rPr>
          <w:szCs w:val="26"/>
          <w:lang w:val="vi-VN"/>
        </w:rPr>
        <w:t xml:space="preserve">                     - Hoàn thành bài tập 2.</w:t>
      </w:r>
    </w:p>
    <w:p w:rsidR="008A586E" w:rsidRPr="00136128" w:rsidRDefault="008A586E" w:rsidP="008A586E">
      <w:pPr>
        <w:spacing w:before="0" w:after="0"/>
        <w:ind w:left="2700" w:hanging="2700"/>
        <w:jc w:val="both"/>
        <w:rPr>
          <w:i/>
          <w:szCs w:val="26"/>
          <w:lang w:val="vi-VN"/>
        </w:rPr>
      </w:pPr>
      <w:r w:rsidRPr="00136128">
        <w:rPr>
          <w:szCs w:val="26"/>
          <w:lang w:val="vi-VN"/>
        </w:rPr>
        <w:t xml:space="preserve">                      - Chuẩn bị bài </w:t>
      </w:r>
      <w:r w:rsidRPr="00136128">
        <w:rPr>
          <w:i/>
          <w:szCs w:val="26"/>
          <w:lang w:val="vi-VN"/>
        </w:rPr>
        <w:t>: Luyện nói: Tự sự kết hợp với nghị luận và miêu tả nội tâm.</w:t>
      </w:r>
    </w:p>
    <w:p w:rsidR="008A586E" w:rsidRPr="00136128" w:rsidRDefault="008A586E" w:rsidP="008A586E">
      <w:pPr>
        <w:spacing w:before="0" w:after="0"/>
        <w:ind w:right="-180"/>
        <w:jc w:val="both"/>
        <w:rPr>
          <w:b/>
          <w:szCs w:val="26"/>
          <w:vertAlign w:val="subscript"/>
          <w:lang w:val="vi-VN"/>
        </w:rPr>
      </w:pPr>
      <w:r w:rsidRPr="00136128">
        <w:rPr>
          <w:b/>
          <w:szCs w:val="26"/>
          <w:lang w:val="vi-VN"/>
        </w:rPr>
        <w:t>* Rút kinh nghiệm</w:t>
      </w:r>
      <w:r w:rsidRPr="00136128">
        <w:rPr>
          <w:b/>
          <w:szCs w:val="26"/>
          <w:vertAlign w:val="subscript"/>
          <w:lang w:val="vi-VN"/>
        </w:rPr>
        <w:t xml:space="preserve">:  </w:t>
      </w:r>
    </w:p>
    <w:p w:rsidR="008A586E" w:rsidRPr="00136128" w:rsidRDefault="008A586E" w:rsidP="008A586E">
      <w:pPr>
        <w:spacing w:before="0" w:after="0"/>
        <w:rPr>
          <w:szCs w:val="26"/>
          <w:lang w:val="vi-VN"/>
        </w:rPr>
      </w:pPr>
      <w:r w:rsidRPr="00136128">
        <w:rPr>
          <w:szCs w:val="26"/>
          <w:lang w:val="vi-VN"/>
        </w:rPr>
        <w:t>................................................................................................................................................................................................................................................................................................</w:t>
      </w:r>
    </w:p>
    <w:p w:rsidR="008A586E" w:rsidRPr="00136128" w:rsidRDefault="008A586E" w:rsidP="008A586E">
      <w:pPr>
        <w:spacing w:before="0" w:after="0"/>
        <w:ind w:firstLine="547"/>
        <w:jc w:val="center"/>
        <w:rPr>
          <w:szCs w:val="26"/>
          <w:lang w:val="vi-VN"/>
        </w:rPr>
      </w:pPr>
      <w:r w:rsidRPr="00136128">
        <w:rPr>
          <w:szCs w:val="26"/>
          <w:lang w:val="vi-VN"/>
        </w:rPr>
        <w:t>**********************************</w:t>
      </w:r>
    </w:p>
    <w:p w:rsidR="00DF041E" w:rsidRDefault="00DF041E"/>
    <w:sectPr w:rsidR="00DF041E" w:rsidSect="008A586E">
      <w:pgSz w:w="11907" w:h="16840" w:code="9"/>
      <w:pgMar w:top="1134" w:right="1134"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ADC1694"/>
    <w:multiLevelType w:val="hybridMultilevel"/>
    <w:tmpl w:val="949484FC"/>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defaultTabStop w:val="720"/>
  <w:characterSpacingControl w:val="doNotCompress"/>
  <w:compat/>
  <w:rsids>
    <w:rsidRoot w:val="008A586E"/>
    <w:rsid w:val="0037378E"/>
    <w:rsid w:val="008A586E"/>
    <w:rsid w:val="00DB5D3D"/>
    <w:rsid w:val="00DF041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586E"/>
    <w:pPr>
      <w:spacing w:before="60" w:after="60" w:line="312" w:lineRule="auto"/>
    </w:pPr>
    <w:rPr>
      <w:rFonts w:ascii="Times New Roman" w:eastAsia="Calibri" w:hAnsi="Times New Roman" w:cs="Times New Roman"/>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8A586E"/>
    <w:pPr>
      <w:spacing w:before="100" w:beforeAutospacing="1" w:after="100" w:afterAutospacing="1" w:line="240" w:lineRule="auto"/>
    </w:pPr>
    <w:rPr>
      <w:rFonts w:eastAsia="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594</Words>
  <Characters>3392</Characters>
  <Application>Microsoft Office Word</Application>
  <DocSecurity>0</DocSecurity>
  <Lines>28</Lines>
  <Paragraphs>7</Paragraphs>
  <ScaleCrop>false</ScaleCrop>
  <Company>Grizli777</Company>
  <LinksUpToDate>false</LinksUpToDate>
  <CharactersWithSpaces>3979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21AK22</dc:creator>
  <cp:lastModifiedBy>21AK22</cp:lastModifiedBy>
  <cp:revision>1</cp:revision>
  <dcterms:created xsi:type="dcterms:W3CDTF">2020-08-27T02:21:00Z</dcterms:created>
  <dcterms:modified xsi:type="dcterms:W3CDTF">2020-08-27T02:22:00Z</dcterms:modified>
</cp:coreProperties>
</file>