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3031" w14:textId="77777777" w:rsidR="00595618" w:rsidRPr="00DD31C3" w:rsidRDefault="00595618" w:rsidP="00595618">
      <w:pPr>
        <w:spacing w:beforeLines="20" w:before="48" w:afterLines="20" w:after="48"/>
        <w:rPr>
          <w:color w:val="00B0F0"/>
          <w:lang w:val="nl-NL"/>
        </w:rPr>
      </w:pPr>
      <w:r w:rsidRPr="00DD31C3">
        <w:rPr>
          <w:color w:val="00B0F0"/>
          <w:lang w:val="nl-NL"/>
        </w:rPr>
        <w:t xml:space="preserve">Tuần: </w:t>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t xml:space="preserve">Ngày soạn: </w:t>
      </w:r>
    </w:p>
    <w:p w14:paraId="4DA8C980" w14:textId="183F6B66" w:rsidR="00595618" w:rsidRPr="00DD31C3" w:rsidRDefault="00595618" w:rsidP="00595618">
      <w:pPr>
        <w:spacing w:beforeLines="20" w:before="48" w:afterLines="20" w:after="48"/>
        <w:rPr>
          <w:color w:val="00B0F0"/>
          <w:lang w:val="nl-NL"/>
        </w:rPr>
      </w:pPr>
      <w:r w:rsidRPr="00DD31C3">
        <w:rPr>
          <w:color w:val="00B0F0"/>
          <w:lang w:val="nl-NL"/>
        </w:rPr>
        <w:t xml:space="preserve">Tiết: </w:t>
      </w:r>
      <w:r>
        <w:rPr>
          <w:color w:val="00B0F0"/>
          <w:lang w:val="nl-NL"/>
        </w:rPr>
        <w:t>36</w:t>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t xml:space="preserve">Ngày dạy:  </w:t>
      </w:r>
    </w:p>
    <w:p w14:paraId="5F471D86" w14:textId="77777777" w:rsidR="00595618" w:rsidRPr="00A46032" w:rsidRDefault="00595618" w:rsidP="00595618">
      <w:pPr>
        <w:pStyle w:val="Title"/>
        <w:rPr>
          <w:rFonts w:ascii="Times New Roman" w:hAnsi="Times New Roman"/>
          <w:b/>
          <w:bCs/>
          <w:sz w:val="24"/>
          <w:szCs w:val="24"/>
          <w:lang w:val="nl-NL"/>
        </w:rPr>
      </w:pPr>
      <w:r w:rsidRPr="00A46032">
        <w:rPr>
          <w:rFonts w:ascii="Times New Roman" w:hAnsi="Times New Roman"/>
          <w:b/>
          <w:bCs/>
          <w:sz w:val="24"/>
          <w:szCs w:val="24"/>
          <w:lang w:val="nl-NL"/>
        </w:rPr>
        <w:t xml:space="preserve">CHƯƠNG III: </w:t>
      </w:r>
      <w:r w:rsidRPr="00A46032">
        <w:rPr>
          <w:rFonts w:ascii="Times New Roman" w:hAnsi="Times New Roman"/>
          <w:b/>
          <w:sz w:val="24"/>
          <w:szCs w:val="24"/>
          <w:lang w:val="nl-NL"/>
        </w:rPr>
        <w:t>GÓC VỚI  ĐƯỜNG TRÒN</w:t>
      </w:r>
      <w:r w:rsidRPr="00A46032">
        <w:rPr>
          <w:rFonts w:ascii="Times New Roman" w:hAnsi="Times New Roman"/>
          <w:sz w:val="24"/>
          <w:szCs w:val="24"/>
          <w:lang w:val="nl-NL"/>
        </w:rPr>
        <w:t xml:space="preserve"> </w:t>
      </w:r>
    </w:p>
    <w:p w14:paraId="46447858" w14:textId="77777777" w:rsidR="00595618" w:rsidRPr="00A46032" w:rsidRDefault="00595618" w:rsidP="00595618">
      <w:pPr>
        <w:pStyle w:val="Title"/>
        <w:rPr>
          <w:rFonts w:ascii="Times New Roman" w:hAnsi="Times New Roman"/>
          <w:b/>
          <w:bCs/>
          <w:sz w:val="24"/>
          <w:szCs w:val="24"/>
          <w:lang w:val="nl-NL"/>
        </w:rPr>
      </w:pPr>
      <w:r w:rsidRPr="00A46032">
        <w:rPr>
          <w:rFonts w:ascii="Times New Roman" w:hAnsi="Times New Roman"/>
          <w:b/>
          <w:bCs/>
          <w:sz w:val="24"/>
          <w:szCs w:val="24"/>
          <w:lang w:val="nl-NL"/>
        </w:rPr>
        <w:t xml:space="preserve">§1. </w:t>
      </w:r>
      <w:r w:rsidRPr="00A46032">
        <w:rPr>
          <w:rFonts w:ascii="Times New Roman" w:hAnsi="Times New Roman"/>
          <w:b/>
          <w:sz w:val="24"/>
          <w:szCs w:val="24"/>
          <w:lang w:val="nl-NL"/>
        </w:rPr>
        <w:t>GÓC Ở TÂM. SỐ ĐO CUNG</w:t>
      </w:r>
      <w:r w:rsidRPr="00A46032">
        <w:rPr>
          <w:rFonts w:ascii="Times New Roman" w:hAnsi="Times New Roman"/>
          <w:sz w:val="24"/>
          <w:szCs w:val="24"/>
          <w:lang w:val="nl-NL"/>
        </w:rPr>
        <w:t xml:space="preserve"> </w:t>
      </w:r>
    </w:p>
    <w:p w14:paraId="4BC99991" w14:textId="77777777" w:rsidR="00595618" w:rsidRPr="00A46032" w:rsidRDefault="00595618" w:rsidP="00595618">
      <w:pPr>
        <w:rPr>
          <w:lang w:val="nl-NL"/>
        </w:rPr>
      </w:pPr>
      <w:r w:rsidRPr="00A46032">
        <w:rPr>
          <w:b/>
          <w:bCs/>
          <w:lang w:val="nl-NL"/>
        </w:rPr>
        <w:t xml:space="preserve">A. </w:t>
      </w:r>
      <w:r w:rsidRPr="00A46032">
        <w:rPr>
          <w:b/>
          <w:bCs/>
          <w:u w:val="single"/>
          <w:lang w:val="nl-NL"/>
        </w:rPr>
        <w:t>MỤC TIÊU</w:t>
      </w:r>
      <w:r w:rsidRPr="00A46032">
        <w:rPr>
          <w:lang w:val="nl-NL"/>
        </w:rPr>
        <w:t>:</w:t>
      </w:r>
    </w:p>
    <w:p w14:paraId="1015221A" w14:textId="77777777" w:rsidR="00595618" w:rsidRPr="00A46032" w:rsidRDefault="00595618" w:rsidP="00595618">
      <w:pPr>
        <w:rPr>
          <w:lang w:val="nl-NL"/>
        </w:rPr>
      </w:pPr>
      <w:r w:rsidRPr="00A46032">
        <w:rPr>
          <w:i/>
          <w:lang w:val="nl-NL"/>
        </w:rPr>
        <w:t>1- Kiến thức:</w:t>
      </w:r>
      <w:r w:rsidRPr="00A46032">
        <w:rPr>
          <w:lang w:val="nl-NL"/>
        </w:rPr>
        <w:t xml:space="preserve"> + Nhận biết được góc ở tâm, hai cung tương ứng, một cung bị chắn. Hiểu được định lý về cộng số đo hai cung</w:t>
      </w:r>
    </w:p>
    <w:p w14:paraId="15C9EB6E" w14:textId="77777777" w:rsidR="00595618" w:rsidRPr="00A46032" w:rsidRDefault="00595618" w:rsidP="00595618">
      <w:pPr>
        <w:rPr>
          <w:lang w:val="nl-NL"/>
        </w:rPr>
      </w:pPr>
      <w:r w:rsidRPr="00A46032">
        <w:rPr>
          <w:i/>
          <w:lang w:val="nl-NL"/>
        </w:rPr>
        <w:t xml:space="preserve">2- Kỹ năng:  </w:t>
      </w:r>
      <w:r w:rsidRPr="00A46032">
        <w:rPr>
          <w:lang w:val="nl-NL"/>
        </w:rPr>
        <w:t xml:space="preserve">Rèn kỹ năng đo góc ở tâm, thấy rõ sự  tương ứng giữa số đo của cung và của góc ở tâm chắn cung đó trong trường hợp cung nhỏ hoặc cung nửa đường tròn, biết suy ra số đo của cung lớn, biết so sánh hai cung trên một đường tròn. Biết vận dụng được định lý về cộng số đo hai cung, biết chứng minh định lý. </w:t>
      </w:r>
    </w:p>
    <w:p w14:paraId="7E59A656" w14:textId="77777777" w:rsidR="00595618" w:rsidRPr="00A46032" w:rsidRDefault="00595618" w:rsidP="00595618">
      <w:pPr>
        <w:tabs>
          <w:tab w:val="left" w:pos="570"/>
          <w:tab w:val="left" w:pos="1425"/>
          <w:tab w:val="left" w:pos="5643"/>
          <w:tab w:val="left" w:pos="7353"/>
        </w:tabs>
        <w:jc w:val="both"/>
        <w:rPr>
          <w:i/>
          <w:lang w:val="nl-NL"/>
        </w:rPr>
      </w:pPr>
      <w:r w:rsidRPr="00A46032">
        <w:rPr>
          <w:i/>
          <w:lang w:val="nl-NL"/>
        </w:rPr>
        <w:t xml:space="preserve">3- Thái độ: </w:t>
      </w:r>
      <w:r w:rsidRPr="00A46032">
        <w:rPr>
          <w:lang w:val="nl-NL"/>
        </w:rPr>
        <w:t>Cẩn thận và suy luận hợp lôgíc.</w:t>
      </w:r>
      <w:r w:rsidRPr="00A46032">
        <w:rPr>
          <w:i/>
          <w:lang w:val="nl-NL"/>
        </w:rPr>
        <w:tab/>
      </w:r>
    </w:p>
    <w:p w14:paraId="504F271B" w14:textId="77777777" w:rsidR="00595618" w:rsidRPr="00A46032" w:rsidRDefault="00595618" w:rsidP="00595618">
      <w:pPr>
        <w:tabs>
          <w:tab w:val="left" w:pos="570"/>
          <w:tab w:val="left" w:pos="1425"/>
          <w:tab w:val="left" w:pos="5643"/>
          <w:tab w:val="left" w:pos="7353"/>
        </w:tabs>
        <w:jc w:val="both"/>
        <w:rPr>
          <w:lang w:val="nl-NL"/>
        </w:rPr>
      </w:pPr>
      <w:r w:rsidRPr="00A46032">
        <w:rPr>
          <w:lang w:val="nl-NL"/>
        </w:rPr>
        <w:t xml:space="preserve">4 </w:t>
      </w:r>
      <w:r w:rsidRPr="00A46032">
        <w:rPr>
          <w:i/>
          <w:lang w:val="nl-NL"/>
        </w:rPr>
        <w:t xml:space="preserve"> Định hướng phát triển năng lực:</w:t>
      </w:r>
      <w:r w:rsidRPr="00A46032">
        <w:rPr>
          <w:lang w:val="nl-NL"/>
        </w:rPr>
        <w:tab/>
      </w:r>
    </w:p>
    <w:p w14:paraId="079C0603" w14:textId="77777777" w:rsidR="00595618" w:rsidRPr="00A46032" w:rsidRDefault="00595618" w:rsidP="00595618">
      <w:pPr>
        <w:jc w:val="both"/>
        <w:rPr>
          <w:lang w:val="nl-NL"/>
        </w:rPr>
      </w:pPr>
      <w:r w:rsidRPr="00A46032">
        <w:rPr>
          <w:lang w:val="nl-NL"/>
        </w:rPr>
        <w:t>- Năng lực chung:  tự học, giải quyết vấn đề, tư duy, tự quản.</w:t>
      </w:r>
    </w:p>
    <w:p w14:paraId="079F5458" w14:textId="77777777" w:rsidR="00595618" w:rsidRPr="00A46032" w:rsidRDefault="00595618" w:rsidP="00595618">
      <w:pPr>
        <w:jc w:val="both"/>
        <w:rPr>
          <w:i/>
          <w:lang w:val="nl-NL"/>
        </w:rPr>
      </w:pPr>
      <w:r w:rsidRPr="00A46032">
        <w:rPr>
          <w:lang w:val="nl-NL"/>
        </w:rPr>
        <w:t>- Năng lực chuyên  biệt: Biết phân tích tìm lời giải và trình bày lời giải, làm quen với dạng toán tìm vị trí một điểm để một đoạn thẳng có độ dài lớn nhất</w:t>
      </w:r>
      <w:r w:rsidRPr="00A46032">
        <w:rPr>
          <w:i/>
          <w:lang w:val="nl-NL"/>
        </w:rPr>
        <w:tab/>
      </w:r>
    </w:p>
    <w:p w14:paraId="067370BD" w14:textId="77777777" w:rsidR="00595618" w:rsidRPr="00A46032" w:rsidRDefault="00595618" w:rsidP="00595618">
      <w:pPr>
        <w:pStyle w:val="BodyTextIndent"/>
        <w:spacing w:after="0"/>
        <w:ind w:left="0"/>
        <w:rPr>
          <w:rFonts w:ascii="Times New Roman" w:hAnsi="Times New Roman"/>
          <w:b/>
          <w:lang w:val="nl-NL"/>
        </w:rPr>
      </w:pPr>
      <w:r w:rsidRPr="00A46032">
        <w:rPr>
          <w:rFonts w:ascii="Times New Roman" w:hAnsi="Times New Roman"/>
          <w:b/>
          <w:bCs/>
          <w:lang w:val="nl-NL"/>
        </w:rPr>
        <w:t xml:space="preserve">C. </w:t>
      </w:r>
      <w:r w:rsidRPr="00A46032">
        <w:rPr>
          <w:rFonts w:ascii="Times New Roman" w:hAnsi="Times New Roman"/>
          <w:b/>
          <w:bCs/>
          <w:u w:val="single"/>
          <w:lang w:val="nl-NL"/>
        </w:rPr>
        <w:t>CHUẨN BỊ</w:t>
      </w:r>
      <w:r w:rsidRPr="00A46032">
        <w:rPr>
          <w:rFonts w:ascii="Times New Roman" w:hAnsi="Times New Roman"/>
          <w:b/>
          <w:lang w:val="nl-NL"/>
        </w:rPr>
        <w:t xml:space="preserve">: </w:t>
      </w:r>
    </w:p>
    <w:p w14:paraId="15B8C20D" w14:textId="77777777" w:rsidR="00595618" w:rsidRPr="00A46032" w:rsidRDefault="00595618" w:rsidP="00595618">
      <w:pPr>
        <w:rPr>
          <w:lang w:val="nl-NL"/>
        </w:rPr>
      </w:pPr>
      <w:r w:rsidRPr="00A46032">
        <w:rPr>
          <w:lang w:val="nl-NL"/>
        </w:rPr>
        <w:t>1. Giáo viên: Thước thẳng, bảng phụ, phấn màu</w:t>
      </w:r>
    </w:p>
    <w:p w14:paraId="6BF939D2" w14:textId="77777777" w:rsidR="00595618" w:rsidRPr="00A46032" w:rsidRDefault="00595618" w:rsidP="00595618">
      <w:pPr>
        <w:rPr>
          <w:lang w:val="nl-NL"/>
        </w:rPr>
      </w:pPr>
      <w:r w:rsidRPr="00A46032">
        <w:rPr>
          <w:lang w:val="nl-NL"/>
        </w:rPr>
        <w:t>2. Học sinh: Thực hiện hướng dẫn tiết trước</w:t>
      </w:r>
    </w:p>
    <w:p w14:paraId="532C29F8" w14:textId="77777777" w:rsidR="00595618" w:rsidRPr="00A332A0" w:rsidRDefault="00595618" w:rsidP="00595618">
      <w:pPr>
        <w:rPr>
          <w:bCs/>
          <w:lang w:val="nl-NL"/>
        </w:rPr>
      </w:pPr>
      <w:r w:rsidRPr="00A332A0">
        <w:rPr>
          <w:bCs/>
          <w:lang w:val="nl-NL"/>
        </w:rPr>
        <w:t>3. Bảng mô tả 4 mức độ nhận thức: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20"/>
        <w:gridCol w:w="1680"/>
        <w:gridCol w:w="2160"/>
        <w:gridCol w:w="2280"/>
      </w:tblGrid>
      <w:tr w:rsidR="00595618" w:rsidRPr="00A46032" w14:paraId="3C22B552" w14:textId="77777777" w:rsidTr="00602026">
        <w:trPr>
          <w:jc w:val="center"/>
        </w:trPr>
        <w:tc>
          <w:tcPr>
            <w:tcW w:w="1668" w:type="dxa"/>
            <w:tcBorders>
              <w:tl2br w:val="single" w:sz="4" w:space="0" w:color="auto"/>
            </w:tcBorders>
          </w:tcPr>
          <w:p w14:paraId="6052F286" w14:textId="77777777" w:rsidR="00595618" w:rsidRPr="00A46032" w:rsidRDefault="00595618" w:rsidP="00602026">
            <w:pPr>
              <w:jc w:val="center"/>
              <w:rPr>
                <w:b/>
                <w:lang w:val="nl-NL"/>
              </w:rPr>
            </w:pPr>
            <w:r w:rsidRPr="00A46032">
              <w:rPr>
                <w:b/>
                <w:lang w:val="nl-NL"/>
              </w:rPr>
              <w:t xml:space="preserve">         Cấp độ</w:t>
            </w:r>
          </w:p>
          <w:p w14:paraId="692ED9F1" w14:textId="77777777" w:rsidR="00595618" w:rsidRPr="00A46032" w:rsidRDefault="00595618" w:rsidP="00602026">
            <w:pPr>
              <w:rPr>
                <w:b/>
                <w:lang w:val="nl-NL"/>
              </w:rPr>
            </w:pPr>
            <w:r w:rsidRPr="00A46032">
              <w:rPr>
                <w:b/>
                <w:lang w:val="nl-NL"/>
              </w:rPr>
              <w:t>Chủ đề</w:t>
            </w:r>
          </w:p>
        </w:tc>
        <w:tc>
          <w:tcPr>
            <w:tcW w:w="2520" w:type="dxa"/>
          </w:tcPr>
          <w:p w14:paraId="456BD588" w14:textId="77777777" w:rsidR="00595618" w:rsidRPr="00A46032" w:rsidRDefault="00595618" w:rsidP="00602026">
            <w:pPr>
              <w:jc w:val="center"/>
              <w:rPr>
                <w:b/>
                <w:lang w:val="nl-NL"/>
              </w:rPr>
            </w:pPr>
            <w:r w:rsidRPr="00A46032">
              <w:rPr>
                <w:b/>
                <w:lang w:val="nl-NL"/>
              </w:rPr>
              <w:t>Nhận biết</w:t>
            </w:r>
          </w:p>
          <w:p w14:paraId="54EB9A39" w14:textId="77777777" w:rsidR="00595618" w:rsidRPr="00A46032" w:rsidRDefault="00595618" w:rsidP="00602026">
            <w:pPr>
              <w:jc w:val="center"/>
              <w:rPr>
                <w:b/>
                <w:lang w:val="nl-NL"/>
              </w:rPr>
            </w:pPr>
            <w:r w:rsidRPr="00A46032">
              <w:rPr>
                <w:b/>
                <w:lang w:val="nl-NL"/>
              </w:rPr>
              <w:t>M1</w:t>
            </w:r>
          </w:p>
        </w:tc>
        <w:tc>
          <w:tcPr>
            <w:tcW w:w="1680" w:type="dxa"/>
          </w:tcPr>
          <w:p w14:paraId="6D88520C" w14:textId="77777777" w:rsidR="00595618" w:rsidRPr="00A46032" w:rsidRDefault="00595618" w:rsidP="00602026">
            <w:pPr>
              <w:jc w:val="center"/>
              <w:rPr>
                <w:b/>
                <w:lang w:val="nl-NL"/>
              </w:rPr>
            </w:pPr>
            <w:r w:rsidRPr="00A46032">
              <w:rPr>
                <w:b/>
                <w:lang w:val="nl-NL"/>
              </w:rPr>
              <w:t>Thông hiểu</w:t>
            </w:r>
          </w:p>
          <w:p w14:paraId="21C0924B" w14:textId="77777777" w:rsidR="00595618" w:rsidRPr="00A46032" w:rsidRDefault="00595618" w:rsidP="00602026">
            <w:pPr>
              <w:jc w:val="center"/>
              <w:rPr>
                <w:b/>
                <w:lang w:val="nl-NL"/>
              </w:rPr>
            </w:pPr>
            <w:r w:rsidRPr="00A46032">
              <w:rPr>
                <w:b/>
                <w:lang w:val="nl-NL"/>
              </w:rPr>
              <w:t>M2</w:t>
            </w:r>
          </w:p>
        </w:tc>
        <w:tc>
          <w:tcPr>
            <w:tcW w:w="2160" w:type="dxa"/>
          </w:tcPr>
          <w:p w14:paraId="73B90B81" w14:textId="77777777" w:rsidR="00595618" w:rsidRPr="00A46032" w:rsidRDefault="00595618" w:rsidP="00602026">
            <w:pPr>
              <w:jc w:val="center"/>
              <w:rPr>
                <w:b/>
                <w:lang w:val="nl-NL"/>
              </w:rPr>
            </w:pPr>
            <w:r w:rsidRPr="00A46032">
              <w:rPr>
                <w:b/>
                <w:lang w:val="nl-NL"/>
              </w:rPr>
              <w:t>Vận dụng</w:t>
            </w:r>
          </w:p>
          <w:p w14:paraId="1CFB3FEA" w14:textId="77777777" w:rsidR="00595618" w:rsidRPr="00A46032" w:rsidRDefault="00595618" w:rsidP="00602026">
            <w:pPr>
              <w:jc w:val="center"/>
              <w:rPr>
                <w:b/>
                <w:lang w:val="nl-NL"/>
              </w:rPr>
            </w:pPr>
            <w:r w:rsidRPr="00A46032">
              <w:rPr>
                <w:b/>
                <w:lang w:val="nl-NL"/>
              </w:rPr>
              <w:t>M3</w:t>
            </w:r>
          </w:p>
        </w:tc>
        <w:tc>
          <w:tcPr>
            <w:tcW w:w="2280" w:type="dxa"/>
          </w:tcPr>
          <w:p w14:paraId="6DCFA4C9" w14:textId="77777777" w:rsidR="00595618" w:rsidRPr="00A46032" w:rsidRDefault="00595618" w:rsidP="00602026">
            <w:pPr>
              <w:jc w:val="center"/>
              <w:rPr>
                <w:b/>
                <w:lang w:val="nl-NL"/>
              </w:rPr>
            </w:pPr>
            <w:r w:rsidRPr="00A46032">
              <w:rPr>
                <w:b/>
                <w:lang w:val="nl-NL"/>
              </w:rPr>
              <w:t>Vận dụng cao</w:t>
            </w:r>
          </w:p>
          <w:p w14:paraId="51F19660" w14:textId="77777777" w:rsidR="00595618" w:rsidRPr="00A46032" w:rsidRDefault="00595618" w:rsidP="00602026">
            <w:pPr>
              <w:jc w:val="center"/>
              <w:rPr>
                <w:b/>
                <w:lang w:val="nl-NL"/>
              </w:rPr>
            </w:pPr>
            <w:r w:rsidRPr="00A46032">
              <w:rPr>
                <w:b/>
                <w:lang w:val="nl-NL"/>
              </w:rPr>
              <w:t>M4</w:t>
            </w:r>
          </w:p>
        </w:tc>
      </w:tr>
      <w:tr w:rsidR="00595618" w:rsidRPr="00A46032" w14:paraId="0E7F54F5" w14:textId="77777777" w:rsidTr="00602026">
        <w:trPr>
          <w:jc w:val="center"/>
        </w:trPr>
        <w:tc>
          <w:tcPr>
            <w:tcW w:w="1668" w:type="dxa"/>
          </w:tcPr>
          <w:p w14:paraId="1A92D977" w14:textId="77777777" w:rsidR="00595618" w:rsidRPr="00A46032" w:rsidRDefault="00595618" w:rsidP="00602026">
            <w:pPr>
              <w:rPr>
                <w:rFonts w:eastAsia="TimesNewRomanPS-BoldMT"/>
                <w:color w:val="000000"/>
                <w:lang w:val="nl-NL"/>
              </w:rPr>
            </w:pPr>
            <w:r w:rsidRPr="00A46032">
              <w:rPr>
                <w:lang w:val="nl-NL"/>
              </w:rPr>
              <w:t>Góc ở tâm,</w:t>
            </w:r>
            <w:r w:rsidRPr="00A46032">
              <w:rPr>
                <w:rFonts w:eastAsia="TimesNewRomanPS-BoldMT"/>
                <w:color w:val="000000"/>
                <w:lang w:val="nl-NL"/>
              </w:rPr>
              <w:t xml:space="preserve"> </w:t>
            </w:r>
            <w:r w:rsidRPr="00A46032">
              <w:rPr>
                <w:lang w:val="nl-NL"/>
              </w:rPr>
              <w:t>số đo cung.</w:t>
            </w:r>
          </w:p>
        </w:tc>
        <w:tc>
          <w:tcPr>
            <w:tcW w:w="2520" w:type="dxa"/>
          </w:tcPr>
          <w:p w14:paraId="0EAD796F" w14:textId="77777777" w:rsidR="00595618" w:rsidRPr="00A46032" w:rsidRDefault="00595618" w:rsidP="00602026">
            <w:pPr>
              <w:rPr>
                <w:noProof/>
                <w:lang w:val="nl-NL"/>
              </w:rPr>
            </w:pPr>
            <w:r w:rsidRPr="00A46032">
              <w:rPr>
                <w:lang w:val="nl-NL"/>
              </w:rPr>
              <w:t xml:space="preserve">Định nghĩa góc ở tâm. Số đo độ của góc ở tâm. </w:t>
            </w:r>
            <w:r w:rsidRPr="00A46032">
              <w:rPr>
                <w:noProof/>
                <w:lang w:val="nl-NL"/>
              </w:rPr>
              <w:t>Số đo cung.</w:t>
            </w:r>
          </w:p>
        </w:tc>
        <w:tc>
          <w:tcPr>
            <w:tcW w:w="1680" w:type="dxa"/>
          </w:tcPr>
          <w:p w14:paraId="30184A94" w14:textId="77777777" w:rsidR="00595618" w:rsidRPr="00A46032" w:rsidRDefault="00595618" w:rsidP="00602026">
            <w:pPr>
              <w:rPr>
                <w:lang w:val="nl-NL"/>
              </w:rPr>
            </w:pPr>
            <w:r w:rsidRPr="00A46032">
              <w:rPr>
                <w:lang w:val="nl-NL"/>
              </w:rPr>
              <w:t>-So sánh hai cung</w:t>
            </w:r>
          </w:p>
          <w:p w14:paraId="2EF1CC89" w14:textId="77777777" w:rsidR="00595618" w:rsidRPr="00A46032" w:rsidRDefault="00595618" w:rsidP="00602026">
            <w:pPr>
              <w:rPr>
                <w:rFonts w:eastAsia="TimesNewRomanPS-BoldMT"/>
                <w:b/>
                <w:color w:val="000000"/>
                <w:lang w:val="nl-NL"/>
              </w:rPr>
            </w:pPr>
          </w:p>
        </w:tc>
        <w:tc>
          <w:tcPr>
            <w:tcW w:w="2160" w:type="dxa"/>
          </w:tcPr>
          <w:p w14:paraId="0D40632A" w14:textId="77777777" w:rsidR="00595618" w:rsidRPr="00A46032" w:rsidRDefault="00595618" w:rsidP="00602026">
            <w:pPr>
              <w:rPr>
                <w:lang w:val="nl-NL"/>
              </w:rPr>
            </w:pPr>
            <w:r w:rsidRPr="00A46032">
              <w:rPr>
                <w:color w:val="000000"/>
                <w:spacing w:val="-8"/>
                <w:lang w:val="nl-NL"/>
              </w:rPr>
              <w:t>-</w:t>
            </w:r>
            <w:r w:rsidRPr="00A46032">
              <w:rPr>
                <w:rFonts w:ascii="VNI Times" w:hAnsi="VNI Times"/>
                <w:lang w:val="nl-NL"/>
              </w:rPr>
              <w:t xml:space="preserve"> </w:t>
            </w:r>
            <w:r w:rsidRPr="00A46032">
              <w:rPr>
                <w:lang w:val="nl-NL"/>
              </w:rPr>
              <w:t xml:space="preserve">V/dụng Hãy tìm số đo của cung nêu cách tìm đó ? </w:t>
            </w:r>
          </w:p>
        </w:tc>
        <w:tc>
          <w:tcPr>
            <w:tcW w:w="2280" w:type="dxa"/>
          </w:tcPr>
          <w:p w14:paraId="7A28E8FE" w14:textId="77777777" w:rsidR="00595618" w:rsidRPr="00A46032" w:rsidRDefault="00595618" w:rsidP="00602026">
            <w:pPr>
              <w:rPr>
                <w:noProof/>
                <w:lang w:val="nl-NL"/>
              </w:rPr>
            </w:pPr>
            <w:r w:rsidRPr="00A46032">
              <w:rPr>
                <w:noProof/>
                <w:lang w:val="nl-NL"/>
              </w:rPr>
              <w:t>Vận dụng đlý về cộng số đo hai cung</w:t>
            </w:r>
            <w:r w:rsidRPr="00A46032">
              <w:rPr>
                <w:lang w:val="nl-NL"/>
              </w:rPr>
              <w:t xml:space="preserve"> để giải được BT.</w:t>
            </w:r>
          </w:p>
        </w:tc>
      </w:tr>
    </w:tbl>
    <w:p w14:paraId="45EAF812" w14:textId="77777777" w:rsidR="00595618" w:rsidRPr="00A46032" w:rsidRDefault="00595618" w:rsidP="00595618">
      <w:pPr>
        <w:pStyle w:val="Header"/>
        <w:tabs>
          <w:tab w:val="left" w:pos="720"/>
        </w:tabs>
        <w:jc w:val="both"/>
        <w:rPr>
          <w:lang w:val="nl-NL"/>
        </w:rPr>
      </w:pPr>
      <w:r w:rsidRPr="00A46032">
        <w:rPr>
          <w:b/>
          <w:bCs/>
          <w:lang w:val="nl-NL"/>
        </w:rPr>
        <w:t xml:space="preserve">E. </w:t>
      </w:r>
      <w:r w:rsidRPr="00A46032">
        <w:rPr>
          <w:b/>
          <w:bCs/>
          <w:u w:val="single"/>
          <w:lang w:val="nl-NL"/>
        </w:rPr>
        <w:t>TIẾN TRÌNH TIẾT DẠY</w:t>
      </w:r>
      <w:r w:rsidRPr="00A46032">
        <w:rPr>
          <w:lang w:val="nl-NL"/>
        </w:rPr>
        <w:t>:</w:t>
      </w:r>
    </w:p>
    <w:p w14:paraId="623BA5CD" w14:textId="77777777" w:rsidR="00595618" w:rsidRPr="00A46032" w:rsidRDefault="00595618" w:rsidP="00595618">
      <w:pPr>
        <w:pStyle w:val="Header"/>
        <w:tabs>
          <w:tab w:val="left" w:pos="720"/>
        </w:tabs>
        <w:jc w:val="both"/>
        <w:rPr>
          <w:lang w:val="nl-NL"/>
        </w:rPr>
      </w:pPr>
      <w:r w:rsidRPr="00A46032">
        <w:rPr>
          <w:b/>
          <w:lang w:val="nl-NL"/>
        </w:rPr>
        <w:t>1.</w:t>
      </w:r>
      <w:r w:rsidRPr="00A46032">
        <w:rPr>
          <w:lang w:val="nl-NL"/>
        </w:rPr>
        <w:t xml:space="preserve"> </w:t>
      </w:r>
      <w:r w:rsidRPr="00A46032">
        <w:rPr>
          <w:b/>
          <w:bCs/>
          <w:lang w:val="nl-NL"/>
        </w:rPr>
        <w:t>Ổn định lớp</w:t>
      </w:r>
      <w:r w:rsidRPr="00A46032">
        <w:rPr>
          <w:b/>
          <w:lang w:val="nl-NL"/>
        </w:rPr>
        <w:t>:</w:t>
      </w:r>
    </w:p>
    <w:p w14:paraId="25548C74" w14:textId="77777777" w:rsidR="00595618" w:rsidRPr="00A46032" w:rsidRDefault="00595618" w:rsidP="00595618">
      <w:pPr>
        <w:pStyle w:val="Header"/>
        <w:tabs>
          <w:tab w:val="left" w:pos="720"/>
        </w:tabs>
        <w:jc w:val="both"/>
        <w:rPr>
          <w:lang w:val="nl-NL"/>
        </w:rPr>
      </w:pPr>
      <w:r w:rsidRPr="00A46032">
        <w:rPr>
          <w:b/>
          <w:lang w:val="nl-NL"/>
        </w:rPr>
        <w:t>2. Kiểm tra bài cũ</w:t>
      </w:r>
      <w:r w:rsidRPr="00A46032">
        <w:rPr>
          <w:lang w:val="nl-NL"/>
        </w:rPr>
        <w:t>: (Không kiểm tra) Giới thiệu nội dung chương III</w:t>
      </w:r>
    </w:p>
    <w:p w14:paraId="379D15F5" w14:textId="77777777" w:rsidR="00595618" w:rsidRPr="00A46032" w:rsidRDefault="00595618" w:rsidP="00595618">
      <w:pPr>
        <w:rPr>
          <w:b/>
          <w:lang w:val="nl-NL"/>
        </w:rPr>
      </w:pPr>
      <w:r w:rsidRPr="00A46032">
        <w:rPr>
          <w:b/>
          <w:lang w:val="nl-NL"/>
        </w:rPr>
        <w:t xml:space="preserve">3. Khởi động: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0"/>
        <w:gridCol w:w="5110"/>
      </w:tblGrid>
      <w:tr w:rsidR="00595618" w:rsidRPr="00A332A0" w14:paraId="55CF5607" w14:textId="77777777" w:rsidTr="00602026">
        <w:tc>
          <w:tcPr>
            <w:tcW w:w="5330" w:type="dxa"/>
            <w:shd w:val="clear" w:color="auto" w:fill="auto"/>
          </w:tcPr>
          <w:p w14:paraId="20602D59" w14:textId="77777777" w:rsidR="00595618" w:rsidRPr="00A332A0" w:rsidRDefault="00595618" w:rsidP="00602026">
            <w:pPr>
              <w:jc w:val="center"/>
              <w:rPr>
                <w:b/>
                <w:lang w:val="nl-NL"/>
              </w:rPr>
            </w:pPr>
            <w:r w:rsidRPr="00A332A0">
              <w:rPr>
                <w:b/>
                <w:lang w:val="nl-NL"/>
              </w:rPr>
              <w:t>HOẠT ĐỘNG CỦA GIÁO VIÊN</w:t>
            </w:r>
          </w:p>
        </w:tc>
        <w:tc>
          <w:tcPr>
            <w:tcW w:w="5110" w:type="dxa"/>
            <w:shd w:val="clear" w:color="auto" w:fill="auto"/>
          </w:tcPr>
          <w:p w14:paraId="24B884E7" w14:textId="77777777" w:rsidR="00595618" w:rsidRPr="00A332A0" w:rsidRDefault="00595618" w:rsidP="00602026">
            <w:pPr>
              <w:jc w:val="center"/>
              <w:rPr>
                <w:b/>
                <w:lang w:val="nl-NL"/>
              </w:rPr>
            </w:pPr>
            <w:r w:rsidRPr="00A332A0">
              <w:rPr>
                <w:b/>
                <w:lang w:val="nl-NL"/>
              </w:rPr>
              <w:t>HOẠT ĐỘNG CỦA HỌC SINH</w:t>
            </w:r>
          </w:p>
        </w:tc>
      </w:tr>
      <w:tr w:rsidR="00595618" w:rsidRPr="00A332A0" w14:paraId="3BDD0B96" w14:textId="77777777" w:rsidTr="00602026">
        <w:tc>
          <w:tcPr>
            <w:tcW w:w="5330" w:type="dxa"/>
            <w:shd w:val="clear" w:color="auto" w:fill="auto"/>
          </w:tcPr>
          <w:p w14:paraId="0E2428A8" w14:textId="77777777" w:rsidR="00595618" w:rsidRPr="00A332A0" w:rsidRDefault="00595618" w:rsidP="00602026">
            <w:pPr>
              <w:rPr>
                <w:lang w:val="nl-NL"/>
              </w:rPr>
            </w:pPr>
            <w:r w:rsidRPr="00A332A0">
              <w:rPr>
                <w:lang w:val="nl-NL"/>
              </w:rPr>
              <w:t>H: Góc mà có đỉnh của nó nằm trên đường tròn và hai cạnh là hai bán kính của đường tròn được gọi là gì?</w:t>
            </w:r>
          </w:p>
        </w:tc>
        <w:tc>
          <w:tcPr>
            <w:tcW w:w="5110" w:type="dxa"/>
            <w:shd w:val="clear" w:color="auto" w:fill="auto"/>
          </w:tcPr>
          <w:p w14:paraId="1C386DE8" w14:textId="77777777" w:rsidR="00595618" w:rsidRPr="00A332A0" w:rsidRDefault="00595618" w:rsidP="00602026">
            <w:pPr>
              <w:rPr>
                <w:lang w:val="nl-NL"/>
              </w:rPr>
            </w:pPr>
            <w:r w:rsidRPr="00A332A0">
              <w:rPr>
                <w:lang w:val="nl-NL"/>
              </w:rPr>
              <w:t>Hs nêu dự đoán</w:t>
            </w:r>
          </w:p>
        </w:tc>
      </w:tr>
      <w:tr w:rsidR="00595618" w:rsidRPr="00A332A0" w14:paraId="42398089" w14:textId="77777777" w:rsidTr="00602026">
        <w:tc>
          <w:tcPr>
            <w:tcW w:w="10440" w:type="dxa"/>
            <w:gridSpan w:val="2"/>
            <w:shd w:val="clear" w:color="auto" w:fill="auto"/>
          </w:tcPr>
          <w:p w14:paraId="2A125D13" w14:textId="77777777" w:rsidR="00595618" w:rsidRPr="00A332A0" w:rsidRDefault="00595618" w:rsidP="00602026">
            <w:pPr>
              <w:rPr>
                <w:lang w:val="nl-NL"/>
              </w:rPr>
            </w:pPr>
            <w:r w:rsidRPr="00A332A0">
              <w:rPr>
                <w:lang w:val="nl-NL"/>
              </w:rPr>
              <w:t>Mục tiêu: Hs bước đầu được mô tả sơ lượt về góc ở tâm</w:t>
            </w:r>
          </w:p>
          <w:p w14:paraId="1D8964BE" w14:textId="77777777" w:rsidR="00595618" w:rsidRDefault="00595618" w:rsidP="00602026">
            <w:pPr>
              <w:rPr>
                <w:lang w:val="nl-NL"/>
              </w:rPr>
            </w:pPr>
            <w:r>
              <w:rPr>
                <w:lang w:val="nl-NL"/>
              </w:rPr>
              <w:t>Phương pháp và kĩ thuật dạy học: Đàm thoại gợi mở, thuyết trình,...</w:t>
            </w:r>
          </w:p>
          <w:p w14:paraId="3AEA8166" w14:textId="77777777" w:rsidR="00595618" w:rsidRDefault="00595618" w:rsidP="00602026">
            <w:pPr>
              <w:rPr>
                <w:lang w:val="nl-NL"/>
              </w:rPr>
            </w:pPr>
            <w:r>
              <w:rPr>
                <w:lang w:val="nl-NL"/>
              </w:rPr>
              <w:t>Hình thức tổ chức dạy học: Cá nhân, nhóm.</w:t>
            </w:r>
          </w:p>
          <w:p w14:paraId="5172FE9F" w14:textId="77777777" w:rsidR="00595618" w:rsidRDefault="00595618" w:rsidP="00602026">
            <w:pPr>
              <w:rPr>
                <w:lang w:val="nl-NL"/>
              </w:rPr>
            </w:pPr>
            <w:r>
              <w:rPr>
                <w:lang w:val="nl-NL"/>
              </w:rPr>
              <w:t>Phương tiện và thiết bị dạy học: Thước, bảng phụ, MTBT.</w:t>
            </w:r>
          </w:p>
          <w:p w14:paraId="439EE810" w14:textId="77777777" w:rsidR="00595618" w:rsidRPr="00A332A0" w:rsidRDefault="00595618" w:rsidP="00602026">
            <w:pPr>
              <w:rPr>
                <w:lang w:val="nl-NL"/>
              </w:rPr>
            </w:pPr>
            <w:r>
              <w:rPr>
                <w:lang w:val="nl-NL"/>
              </w:rPr>
              <w:t>Sản phẩm</w:t>
            </w:r>
            <w:r w:rsidRPr="00A332A0">
              <w:rPr>
                <w:lang w:val="nl-NL"/>
              </w:rPr>
              <w:t>: Dự đoán của học sinh</w:t>
            </w:r>
          </w:p>
        </w:tc>
      </w:tr>
    </w:tbl>
    <w:p w14:paraId="3304CFA0" w14:textId="77777777" w:rsidR="00595618" w:rsidRPr="00A46032" w:rsidRDefault="00595618" w:rsidP="00595618">
      <w:pPr>
        <w:rPr>
          <w:b/>
          <w:lang w:val="nl-NL"/>
        </w:rPr>
      </w:pPr>
      <w:r w:rsidRPr="00A46032">
        <w:rPr>
          <w:b/>
          <w:lang w:val="nl-NL"/>
        </w:rPr>
        <w:t>4. Hoạt động hình thành kiến thức:</w:t>
      </w:r>
    </w:p>
    <w:tbl>
      <w:tblPr>
        <w:tblW w:w="0" w:type="auto"/>
        <w:tblInd w:w="108" w:type="dxa"/>
        <w:tblLook w:val="01E0" w:firstRow="1" w:lastRow="1" w:firstColumn="1" w:lastColumn="1" w:noHBand="0" w:noVBand="0"/>
      </w:tblPr>
      <w:tblGrid>
        <w:gridCol w:w="5213"/>
        <w:gridCol w:w="5135"/>
      </w:tblGrid>
      <w:tr w:rsidR="00595618" w:rsidRPr="00A332A0" w14:paraId="519052FB" w14:textId="77777777" w:rsidTr="00602026">
        <w:tc>
          <w:tcPr>
            <w:tcW w:w="5280" w:type="dxa"/>
            <w:tcBorders>
              <w:top w:val="single" w:sz="4" w:space="0" w:color="auto"/>
              <w:left w:val="single" w:sz="4" w:space="0" w:color="auto"/>
              <w:bottom w:val="single" w:sz="4" w:space="0" w:color="auto"/>
              <w:right w:val="single" w:sz="4" w:space="0" w:color="auto"/>
            </w:tcBorders>
            <w:shd w:val="clear" w:color="auto" w:fill="auto"/>
          </w:tcPr>
          <w:p w14:paraId="5A9E0E61" w14:textId="77777777" w:rsidR="00595618" w:rsidRPr="00A332A0" w:rsidRDefault="00595618" w:rsidP="00602026">
            <w:pPr>
              <w:jc w:val="center"/>
              <w:rPr>
                <w:b/>
                <w:iCs/>
                <w:lang w:val="nl-NL"/>
              </w:rPr>
            </w:pPr>
            <w:r w:rsidRPr="00A332A0">
              <w:rPr>
                <w:b/>
                <w:iCs/>
                <w:lang w:val="nl-NL"/>
              </w:rPr>
              <w:t>HOẠT ĐỘNG CỦA GV VÀ HS</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C9A9698" w14:textId="77777777" w:rsidR="00595618" w:rsidRPr="00A332A0" w:rsidRDefault="00595618" w:rsidP="00602026">
            <w:pPr>
              <w:jc w:val="center"/>
              <w:rPr>
                <w:b/>
                <w:iCs/>
                <w:lang w:val="nl-NL"/>
              </w:rPr>
            </w:pPr>
            <w:r w:rsidRPr="00A332A0">
              <w:rPr>
                <w:b/>
                <w:iCs/>
                <w:lang w:val="nl-NL"/>
              </w:rPr>
              <w:t>NỘI DUNG</w:t>
            </w:r>
          </w:p>
        </w:tc>
      </w:tr>
      <w:tr w:rsidR="00595618" w:rsidRPr="00A332A0" w14:paraId="52DA70A5" w14:textId="77777777" w:rsidTr="00602026">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14:paraId="28CC5A80" w14:textId="77777777" w:rsidR="00595618" w:rsidRPr="00A332A0" w:rsidRDefault="00595618" w:rsidP="00602026">
            <w:pPr>
              <w:jc w:val="center"/>
              <w:rPr>
                <w:b/>
                <w:iCs/>
                <w:lang w:val="nl-NL"/>
              </w:rPr>
            </w:pPr>
            <w:r w:rsidRPr="00A332A0">
              <w:rPr>
                <w:b/>
                <w:iCs/>
                <w:lang w:val="nl-NL"/>
              </w:rPr>
              <w:t>Hoạt động 1: Định nghĩa góc ở tâm – cá nhân</w:t>
            </w:r>
          </w:p>
          <w:p w14:paraId="42B8A8E2" w14:textId="77777777" w:rsidR="00595618" w:rsidRPr="00A332A0" w:rsidRDefault="00595618" w:rsidP="00602026">
            <w:pPr>
              <w:rPr>
                <w:iCs/>
                <w:lang w:val="nl-NL"/>
              </w:rPr>
            </w:pPr>
            <w:r w:rsidRPr="00A332A0">
              <w:rPr>
                <w:iCs/>
                <w:lang w:val="nl-NL"/>
              </w:rPr>
              <w:t>Mục tiêu: Hs nêu được đ.nghĩa góc ở tâm, xác định được góc ở tâm</w:t>
            </w:r>
          </w:p>
          <w:p w14:paraId="4133AB69" w14:textId="77777777" w:rsidR="00595618" w:rsidRDefault="00595618" w:rsidP="00602026">
            <w:pPr>
              <w:rPr>
                <w:iCs/>
                <w:lang w:val="nl-NL"/>
              </w:rPr>
            </w:pPr>
            <w:r>
              <w:rPr>
                <w:iCs/>
                <w:lang w:val="nl-NL"/>
              </w:rPr>
              <w:t>Phương pháp và kĩ thuật dạy học: Đàm thoại gợi mở, thuyết trình,...</w:t>
            </w:r>
          </w:p>
          <w:p w14:paraId="7643B5A8" w14:textId="77777777" w:rsidR="00595618" w:rsidRDefault="00595618" w:rsidP="00602026">
            <w:pPr>
              <w:rPr>
                <w:iCs/>
                <w:lang w:val="nl-NL"/>
              </w:rPr>
            </w:pPr>
            <w:r>
              <w:rPr>
                <w:iCs/>
                <w:lang w:val="nl-NL"/>
              </w:rPr>
              <w:t>Hình thức tổ chức dạy học: Cá nhân, nhóm.</w:t>
            </w:r>
          </w:p>
          <w:p w14:paraId="1E9CD80F" w14:textId="77777777" w:rsidR="00595618" w:rsidRDefault="00595618" w:rsidP="00602026">
            <w:pPr>
              <w:rPr>
                <w:iCs/>
                <w:lang w:val="nl-NL"/>
              </w:rPr>
            </w:pPr>
            <w:r>
              <w:rPr>
                <w:iCs/>
                <w:lang w:val="nl-NL"/>
              </w:rPr>
              <w:t>Phương tiện và thiết bị dạy học: Thước, bảng phụ, MTBT.</w:t>
            </w:r>
          </w:p>
          <w:p w14:paraId="02196BD4" w14:textId="77777777" w:rsidR="00595618" w:rsidRPr="00A332A0" w:rsidRDefault="00595618" w:rsidP="00602026">
            <w:pPr>
              <w:rPr>
                <w:iCs/>
                <w:lang w:val="nl-NL"/>
              </w:rPr>
            </w:pPr>
            <w:r>
              <w:rPr>
                <w:iCs/>
                <w:lang w:val="nl-NL"/>
              </w:rPr>
              <w:t>Sản phẩm</w:t>
            </w:r>
            <w:r w:rsidRPr="00A332A0">
              <w:rPr>
                <w:iCs/>
                <w:lang w:val="nl-NL"/>
              </w:rPr>
              <w:t>: xác định được góc ở tâm, cung lớn, cung nhỏ</w:t>
            </w:r>
          </w:p>
          <w:p w14:paraId="244A5638" w14:textId="77777777" w:rsidR="00595618" w:rsidRPr="00A332A0" w:rsidRDefault="00595618" w:rsidP="00602026">
            <w:pPr>
              <w:rPr>
                <w:iCs/>
                <w:lang w:val="nl-NL"/>
              </w:rPr>
            </w:pPr>
            <w:r w:rsidRPr="00A332A0">
              <w:rPr>
                <w:iCs/>
                <w:lang w:val="nl-NL"/>
              </w:rPr>
              <w:t>NLHT: NL xác định góc ở tâm</w:t>
            </w:r>
          </w:p>
        </w:tc>
      </w:tr>
      <w:tr w:rsidR="00595618" w:rsidRPr="00A332A0" w14:paraId="5AC5A135" w14:textId="77777777" w:rsidTr="00602026">
        <w:tc>
          <w:tcPr>
            <w:tcW w:w="5280" w:type="dxa"/>
            <w:tcBorders>
              <w:top w:val="single" w:sz="4" w:space="0" w:color="auto"/>
              <w:left w:val="single" w:sz="4" w:space="0" w:color="auto"/>
              <w:bottom w:val="single" w:sz="4" w:space="0" w:color="auto"/>
              <w:right w:val="single" w:sz="4" w:space="0" w:color="auto"/>
            </w:tcBorders>
            <w:shd w:val="clear" w:color="auto" w:fill="auto"/>
          </w:tcPr>
          <w:p w14:paraId="212053AB" w14:textId="77777777" w:rsidR="00595618" w:rsidRPr="00A332A0" w:rsidRDefault="00595618" w:rsidP="00602026">
            <w:pPr>
              <w:tabs>
                <w:tab w:val="left" w:pos="741"/>
              </w:tabs>
              <w:jc w:val="both"/>
              <w:rPr>
                <w:lang w:val="nl-NL"/>
              </w:rPr>
            </w:pPr>
            <w:r w:rsidRPr="00A332A0">
              <w:rPr>
                <w:lang w:val="nl-NL"/>
              </w:rPr>
              <w:t>Gv giới thiệu cho Hs tìm hiểu thế nào là góc ở tâm, kí hiệu cung.</w:t>
            </w:r>
          </w:p>
          <w:p w14:paraId="703685E9" w14:textId="77777777" w:rsidR="00595618" w:rsidRPr="00A332A0" w:rsidRDefault="00595618" w:rsidP="00602026">
            <w:pPr>
              <w:tabs>
                <w:tab w:val="left" w:pos="741"/>
              </w:tabs>
              <w:jc w:val="both"/>
              <w:rPr>
                <w:lang w:val="nl-NL"/>
              </w:rPr>
            </w:pPr>
            <w:r w:rsidRPr="00A332A0">
              <w:rPr>
                <w:lang w:val="nl-NL"/>
              </w:rPr>
              <w:t>GV cho HS quan sát H.1 SGK /67.</w:t>
            </w:r>
          </w:p>
          <w:p w14:paraId="76BC1DB9" w14:textId="77777777" w:rsidR="00595618" w:rsidRPr="00A332A0" w:rsidRDefault="00595618" w:rsidP="00602026">
            <w:pPr>
              <w:tabs>
                <w:tab w:val="left" w:pos="741"/>
              </w:tabs>
              <w:jc w:val="both"/>
              <w:rPr>
                <w:lang w:val="nl-NL"/>
              </w:rPr>
            </w:pPr>
            <w:r w:rsidRPr="00A332A0">
              <w:rPr>
                <w:lang w:val="nl-NL"/>
              </w:rPr>
              <w:t xml:space="preserve">H : Góc ở tâm là gì ? </w:t>
            </w:r>
          </w:p>
          <w:p w14:paraId="29CD3992" w14:textId="77777777" w:rsidR="00595618" w:rsidRPr="00A332A0" w:rsidRDefault="00595618" w:rsidP="00602026">
            <w:pPr>
              <w:tabs>
                <w:tab w:val="left" w:pos="741"/>
              </w:tabs>
              <w:jc w:val="both"/>
              <w:rPr>
                <w:lang w:val="nl-NL"/>
              </w:rPr>
            </w:pPr>
            <w:r w:rsidRPr="00A332A0">
              <w:rPr>
                <w:lang w:val="nl-NL"/>
              </w:rPr>
              <w:t xml:space="preserve">GV: giới thiệu cung nhỏ, cung lớn và kí hiệu cung kèm theo hình vẽ </w:t>
            </w:r>
          </w:p>
          <w:p w14:paraId="41265727" w14:textId="77777777" w:rsidR="00595618" w:rsidRPr="00A332A0" w:rsidRDefault="00595618" w:rsidP="00602026">
            <w:pPr>
              <w:tabs>
                <w:tab w:val="left" w:pos="741"/>
              </w:tabs>
              <w:jc w:val="both"/>
              <w:rPr>
                <w:lang w:val="nl-NL"/>
              </w:rPr>
            </w:pPr>
            <w:r w:rsidRPr="00A332A0">
              <w:rPr>
                <w:lang w:val="nl-NL"/>
              </w:rPr>
              <w:lastRenderedPageBreak/>
              <w:t>H : Số đo độ của góc ở tâm có thể là những giá trị nào ?</w:t>
            </w:r>
          </w:p>
          <w:p w14:paraId="76EA4716" w14:textId="77777777" w:rsidR="00595618" w:rsidRPr="00A332A0" w:rsidRDefault="00595618" w:rsidP="00602026">
            <w:pPr>
              <w:tabs>
                <w:tab w:val="left" w:pos="741"/>
              </w:tabs>
              <w:jc w:val="both"/>
              <w:rPr>
                <w:lang w:val="nl-NL"/>
              </w:rPr>
            </w:pPr>
            <w:r w:rsidRPr="00A332A0">
              <w:rPr>
                <w:lang w:val="nl-NL"/>
              </w:rPr>
              <w:t xml:space="preserve">H : Mỗi góc ở tâm ứng với mấy cung ? Hãy chỉ ra cung bị chắn của </w:t>
            </w:r>
            <w:r w:rsidRPr="00A332A0">
              <w:rPr>
                <w:position w:val="-6"/>
                <w:lang w:val="nl-NL"/>
              </w:rPr>
              <w:object w:dxaOrig="560" w:dyaOrig="360" w14:anchorId="50E9E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pt" o:ole="">
                  <v:imagedata r:id="rId7" o:title=""/>
                </v:shape>
                <o:OLEObject Type="Embed" ProgID="Equation.DSMT4" ShapeID="_x0000_i1025" DrawAspect="Content" ObjectID="_1675282158" r:id="rId8"/>
              </w:object>
            </w:r>
            <w:r w:rsidRPr="00A332A0">
              <w:rPr>
                <w:lang w:val="nl-NL"/>
              </w:rPr>
              <w:t>,</w:t>
            </w:r>
            <w:r w:rsidRPr="00A332A0">
              <w:rPr>
                <w:position w:val="-6"/>
                <w:lang w:val="nl-NL"/>
              </w:rPr>
              <w:object w:dxaOrig="580" w:dyaOrig="360" w14:anchorId="38AA693B">
                <v:shape id="_x0000_i1026" type="#_x0000_t75" style="width:29.25pt;height:18pt" o:ole="">
                  <v:imagedata r:id="rId9" o:title=""/>
                </v:shape>
                <o:OLEObject Type="Embed" ProgID="Equation.DSMT4" ShapeID="_x0000_i1026" DrawAspect="Content" ObjectID="_1675282159" r:id="rId10"/>
              </w:object>
            </w:r>
            <w:r w:rsidRPr="00A332A0">
              <w:rPr>
                <w:lang w:val="nl-NL"/>
              </w:rPr>
              <w:t xml:space="preserve"> </w:t>
            </w:r>
          </w:p>
          <w:p w14:paraId="14B6019E" w14:textId="77777777" w:rsidR="00595618" w:rsidRPr="00A332A0" w:rsidRDefault="00595618" w:rsidP="00602026">
            <w:pPr>
              <w:jc w:val="both"/>
              <w:rPr>
                <w:lang w:val="nl-NL"/>
              </w:rPr>
            </w:pPr>
          </w:p>
          <w:p w14:paraId="2568D029" w14:textId="77777777" w:rsidR="00595618" w:rsidRPr="00A332A0" w:rsidRDefault="00595618" w:rsidP="00602026">
            <w:pPr>
              <w:jc w:val="both"/>
              <w:rPr>
                <w:lang w:val="nl-NL"/>
              </w:rPr>
            </w:pPr>
          </w:p>
          <w:p w14:paraId="41066C7E" w14:textId="77777777" w:rsidR="00595618" w:rsidRPr="00A332A0" w:rsidRDefault="00595618" w:rsidP="00602026">
            <w:pPr>
              <w:jc w:val="both"/>
              <w:rPr>
                <w:lang w:val="nl-NL"/>
              </w:rPr>
            </w:pPr>
          </w:p>
          <w:p w14:paraId="2E7CEF12" w14:textId="77777777" w:rsidR="00595618" w:rsidRPr="00A332A0" w:rsidRDefault="00595618" w:rsidP="00602026">
            <w:pPr>
              <w:jc w:val="both"/>
              <w:rPr>
                <w:lang w:val="nl-NL"/>
              </w:rPr>
            </w:pPr>
            <w:r w:rsidRPr="00A332A0">
              <w:rPr>
                <w:lang w:val="nl-NL"/>
              </w:rPr>
              <w:t>Cho HS làm BT 1 SGK.</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9EC6274" w14:textId="77777777" w:rsidR="00595618" w:rsidRPr="00A332A0" w:rsidRDefault="00595618" w:rsidP="00602026">
            <w:pPr>
              <w:jc w:val="both"/>
              <w:rPr>
                <w:lang w:val="nl-NL"/>
              </w:rPr>
            </w:pPr>
            <w:r w:rsidRPr="00A332A0">
              <w:rPr>
                <w:b/>
                <w:i/>
                <w:lang w:val="nl-NL"/>
              </w:rPr>
              <w:lastRenderedPageBreak/>
              <w:t xml:space="preserve">1. </w:t>
            </w:r>
            <w:r w:rsidRPr="00A332A0">
              <w:rPr>
                <w:b/>
                <w:i/>
                <w:u w:val="single"/>
                <w:lang w:val="nl-NL"/>
              </w:rPr>
              <w:t>Góc ở tâm</w:t>
            </w:r>
            <w:r w:rsidRPr="00A332A0">
              <w:rPr>
                <w:u w:val="single"/>
                <w:lang w:val="nl-NL"/>
              </w:rPr>
              <w:t>.</w:t>
            </w:r>
          </w:p>
          <w:p w14:paraId="4C89B89B" w14:textId="77777777" w:rsidR="00595618" w:rsidRPr="00A332A0" w:rsidRDefault="00595618" w:rsidP="00602026">
            <w:pPr>
              <w:jc w:val="both"/>
              <w:rPr>
                <w:lang w:val="nl-NL"/>
              </w:rPr>
            </w:pPr>
            <w:r w:rsidRPr="00A332A0">
              <w:rPr>
                <w:u w:val="single"/>
                <w:lang w:val="nl-NL"/>
              </w:rPr>
              <w:t>Định nghĩa</w:t>
            </w:r>
            <w:r w:rsidRPr="00A332A0">
              <w:rPr>
                <w:lang w:val="nl-NL"/>
              </w:rPr>
              <w:t xml:space="preserve"> : Góc có đỉnh trùng với tâm đường tròn được gọi là góc ở tâm</w:t>
            </w:r>
          </w:p>
          <w:p w14:paraId="5A7C028D" w14:textId="77777777" w:rsidR="00595618" w:rsidRPr="00A332A0" w:rsidRDefault="00595618" w:rsidP="00602026">
            <w:pPr>
              <w:jc w:val="both"/>
              <w:rPr>
                <w:lang w:val="nl-NL"/>
              </w:rPr>
            </w:pPr>
            <w:r w:rsidRPr="00A332A0">
              <w:rPr>
                <w:lang w:val="nl-NL"/>
              </w:rPr>
              <w:t xml:space="preserve">Cung nhỏ : </w:t>
            </w:r>
            <w:r w:rsidRPr="00A332A0">
              <w:rPr>
                <w:position w:val="-6"/>
                <w:lang w:val="nl-NL"/>
              </w:rPr>
              <w:object w:dxaOrig="560" w:dyaOrig="360" w14:anchorId="7C93CB1B">
                <v:shape id="_x0000_i1027" type="#_x0000_t75" style="width:27.75pt;height:18pt" o:ole="">
                  <v:imagedata r:id="rId11" o:title=""/>
                </v:shape>
                <o:OLEObject Type="Embed" ProgID="Equation.DSMT4" ShapeID="_x0000_i1027" DrawAspect="Content" ObjectID="_1675282160" r:id="rId12"/>
              </w:object>
            </w:r>
            <w:r w:rsidRPr="00A332A0">
              <w:rPr>
                <w:lang w:val="nl-NL"/>
              </w:rPr>
              <w:t xml:space="preserve">                   Cung lớn : </w:t>
            </w:r>
            <w:r w:rsidRPr="00A332A0">
              <w:rPr>
                <w:position w:val="-6"/>
                <w:lang w:val="nl-NL"/>
              </w:rPr>
              <w:object w:dxaOrig="520" w:dyaOrig="360" w14:anchorId="4CE3C05F">
                <v:shape id="_x0000_i1028" type="#_x0000_t75" style="width:26.25pt;height:18pt" o:ole="">
                  <v:imagedata r:id="rId13" o:title=""/>
                </v:shape>
                <o:OLEObject Type="Embed" ProgID="Equation.DSMT4" ShapeID="_x0000_i1028" DrawAspect="Content" ObjectID="_1675282161" r:id="rId14"/>
              </w:object>
            </w:r>
          </w:p>
          <w:p w14:paraId="627AB8CE" w14:textId="77777777" w:rsidR="00595618" w:rsidRPr="00A332A0" w:rsidRDefault="00595618" w:rsidP="00602026">
            <w:pPr>
              <w:jc w:val="both"/>
              <w:rPr>
                <w:lang w:val="nl-NL"/>
              </w:rPr>
            </w:pPr>
            <w:r w:rsidRPr="00A332A0">
              <w:rPr>
                <w:lang w:val="nl-NL"/>
              </w:rPr>
              <w:t>Góc ở tâm</w:t>
            </w:r>
            <w:r w:rsidRPr="00A332A0">
              <w:rPr>
                <w:position w:val="-6"/>
                <w:lang w:val="nl-NL"/>
              </w:rPr>
              <w:object w:dxaOrig="560" w:dyaOrig="360" w14:anchorId="5857D633">
                <v:shape id="_x0000_i1029" type="#_x0000_t75" style="width:27.75pt;height:18pt" o:ole="">
                  <v:imagedata r:id="rId7" o:title=""/>
                </v:shape>
                <o:OLEObject Type="Embed" ProgID="Equation.DSMT4" ShapeID="_x0000_i1029" DrawAspect="Content" ObjectID="_1675282162" r:id="rId15"/>
              </w:object>
            </w:r>
            <w:r w:rsidRPr="00A332A0">
              <w:rPr>
                <w:lang w:val="nl-NL"/>
              </w:rPr>
              <w:t xml:space="preserve"> chắn cung nhỏ AmB</w:t>
            </w:r>
          </w:p>
          <w:p w14:paraId="1910B205" w14:textId="77777777" w:rsidR="00595618" w:rsidRPr="00A332A0" w:rsidRDefault="00595618" w:rsidP="00602026">
            <w:pPr>
              <w:jc w:val="both"/>
              <w:rPr>
                <w:lang w:val="nl-NL"/>
              </w:rPr>
            </w:pPr>
            <w:r w:rsidRPr="00A332A0">
              <w:rPr>
                <w:lang w:val="nl-NL"/>
              </w:rPr>
              <w:t xml:space="preserve">Góc bẹt </w:t>
            </w:r>
            <w:r w:rsidRPr="00A332A0">
              <w:rPr>
                <w:position w:val="-6"/>
                <w:lang w:val="nl-NL"/>
              </w:rPr>
              <w:object w:dxaOrig="580" w:dyaOrig="360" w14:anchorId="3CC14CA0">
                <v:shape id="_x0000_i1030" type="#_x0000_t75" style="width:29.25pt;height:18pt" o:ole="">
                  <v:imagedata r:id="rId9" o:title=""/>
                </v:shape>
                <o:OLEObject Type="Embed" ProgID="Equation.DSMT4" ShapeID="_x0000_i1030" DrawAspect="Content" ObjectID="_1675282163" r:id="rId16"/>
              </w:object>
            </w:r>
            <w:r w:rsidRPr="00A332A0">
              <w:rPr>
                <w:lang w:val="nl-NL"/>
              </w:rPr>
              <w:t xml:space="preserve"> chắn nửa đường tròn.</w:t>
            </w:r>
          </w:p>
          <w:p w14:paraId="308A34F9" w14:textId="4FB347EA" w:rsidR="00595618" w:rsidRPr="00A332A0" w:rsidRDefault="00595618" w:rsidP="00602026">
            <w:pPr>
              <w:jc w:val="both"/>
              <w:rPr>
                <w:lang w:val="nl-NL"/>
              </w:rPr>
            </w:pPr>
            <w:r w:rsidRPr="00A332A0">
              <w:rPr>
                <w:noProof/>
                <w:lang w:val="nl-NL"/>
              </w:rPr>
              <w:lastRenderedPageBreak/>
              <w:drawing>
                <wp:inline distT="0" distB="0" distL="0" distR="0" wp14:anchorId="5EA577C1" wp14:editId="492C9DEC">
                  <wp:extent cx="18859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lum bright="-94000" contrast="84000"/>
                            <a:extLst>
                              <a:ext uri="{28A0092B-C50C-407E-A947-70E740481C1C}">
                                <a14:useLocalDpi xmlns:a14="http://schemas.microsoft.com/office/drawing/2010/main" val="0"/>
                              </a:ext>
                            </a:extLst>
                          </a:blip>
                          <a:srcRect/>
                          <a:stretch>
                            <a:fillRect/>
                          </a:stretch>
                        </pic:blipFill>
                        <pic:spPr bwMode="auto">
                          <a:xfrm>
                            <a:off x="0" y="0"/>
                            <a:ext cx="1885950" cy="876300"/>
                          </a:xfrm>
                          <a:prstGeom prst="rect">
                            <a:avLst/>
                          </a:prstGeom>
                          <a:noFill/>
                          <a:ln>
                            <a:noFill/>
                          </a:ln>
                        </pic:spPr>
                      </pic:pic>
                    </a:graphicData>
                  </a:graphic>
                </wp:inline>
              </w:drawing>
            </w:r>
            <w:r w:rsidRPr="00A332A0">
              <w:rPr>
                <w:lang w:val="nl-NL"/>
              </w:rPr>
              <w:t xml:space="preserve"> </w:t>
            </w:r>
          </w:p>
          <w:p w14:paraId="411EEF0D" w14:textId="77777777" w:rsidR="00595618" w:rsidRPr="00A332A0" w:rsidRDefault="00595618" w:rsidP="00602026">
            <w:pPr>
              <w:rPr>
                <w:iCs/>
                <w:lang w:val="nl-NL"/>
              </w:rPr>
            </w:pPr>
            <w:r w:rsidRPr="00A332A0">
              <w:rPr>
                <w:u w:val="single"/>
                <w:lang w:val="nl-NL"/>
              </w:rPr>
              <w:t>Bài tập 1</w:t>
            </w:r>
            <w:r w:rsidRPr="00A332A0">
              <w:rPr>
                <w:lang w:val="nl-NL"/>
              </w:rPr>
              <w:t xml:space="preserve"> : a) 90</w:t>
            </w:r>
            <w:r w:rsidRPr="00A332A0">
              <w:rPr>
                <w:vertAlign w:val="superscript"/>
                <w:lang w:val="nl-NL"/>
              </w:rPr>
              <w:t>0</w:t>
            </w:r>
            <w:r w:rsidRPr="00A332A0">
              <w:rPr>
                <w:lang w:val="nl-NL"/>
              </w:rPr>
              <w:t>; b) 150</w:t>
            </w:r>
            <w:r w:rsidRPr="00A332A0">
              <w:rPr>
                <w:vertAlign w:val="superscript"/>
                <w:lang w:val="nl-NL"/>
              </w:rPr>
              <w:t>0</w:t>
            </w:r>
            <w:r w:rsidRPr="00A332A0">
              <w:rPr>
                <w:lang w:val="nl-NL"/>
              </w:rPr>
              <w:t>;  c) 180</w:t>
            </w:r>
            <w:r w:rsidRPr="00A332A0">
              <w:rPr>
                <w:vertAlign w:val="superscript"/>
                <w:lang w:val="nl-NL"/>
              </w:rPr>
              <w:t>0</w:t>
            </w:r>
            <w:r w:rsidRPr="00A332A0">
              <w:rPr>
                <w:lang w:val="nl-NL"/>
              </w:rPr>
              <w:t>;  d) 0</w:t>
            </w:r>
            <w:r w:rsidRPr="00A332A0">
              <w:rPr>
                <w:vertAlign w:val="superscript"/>
                <w:lang w:val="nl-NL"/>
              </w:rPr>
              <w:t>0</w:t>
            </w:r>
            <w:r w:rsidRPr="00A332A0">
              <w:rPr>
                <w:lang w:val="nl-NL"/>
              </w:rPr>
              <w:t>;  e) 120</w:t>
            </w:r>
            <w:r w:rsidRPr="00A332A0">
              <w:rPr>
                <w:vertAlign w:val="superscript"/>
                <w:lang w:val="nl-NL"/>
              </w:rPr>
              <w:t>0</w:t>
            </w:r>
          </w:p>
        </w:tc>
      </w:tr>
      <w:tr w:rsidR="00595618" w:rsidRPr="00A332A0" w14:paraId="0C67A073" w14:textId="77777777" w:rsidTr="00602026">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14:paraId="6AC66623" w14:textId="77777777" w:rsidR="00595618" w:rsidRPr="00A332A0" w:rsidRDefault="00595618" w:rsidP="00602026">
            <w:pPr>
              <w:jc w:val="center"/>
              <w:rPr>
                <w:b/>
                <w:iCs/>
                <w:lang w:val="nl-NL"/>
              </w:rPr>
            </w:pPr>
            <w:r w:rsidRPr="00A332A0">
              <w:rPr>
                <w:b/>
                <w:iCs/>
                <w:lang w:val="nl-NL"/>
              </w:rPr>
              <w:lastRenderedPageBreak/>
              <w:t>Hoạt động 2: Số đo cung – nhóm</w:t>
            </w:r>
          </w:p>
          <w:p w14:paraId="58493E88" w14:textId="77777777" w:rsidR="00595618" w:rsidRPr="00A332A0" w:rsidRDefault="00595618" w:rsidP="00602026">
            <w:pPr>
              <w:rPr>
                <w:iCs/>
                <w:lang w:val="nl-NL"/>
              </w:rPr>
            </w:pPr>
            <w:r w:rsidRPr="00A332A0">
              <w:rPr>
                <w:iCs/>
                <w:lang w:val="nl-NL"/>
              </w:rPr>
              <w:t>Mục tiêu: Hs nêu được định nghĩa số đo cung</w:t>
            </w:r>
          </w:p>
          <w:p w14:paraId="0CF0BDF4" w14:textId="77777777" w:rsidR="00595618" w:rsidRDefault="00595618" w:rsidP="00602026">
            <w:pPr>
              <w:rPr>
                <w:iCs/>
                <w:lang w:val="nl-NL"/>
              </w:rPr>
            </w:pPr>
            <w:r>
              <w:rPr>
                <w:iCs/>
                <w:lang w:val="nl-NL"/>
              </w:rPr>
              <w:t>Phương pháp và kĩ thuật dạy học: Đàm thoại gợi mở, thuyết trình,...</w:t>
            </w:r>
          </w:p>
          <w:p w14:paraId="0AB3E541" w14:textId="77777777" w:rsidR="00595618" w:rsidRDefault="00595618" w:rsidP="00602026">
            <w:pPr>
              <w:rPr>
                <w:iCs/>
                <w:lang w:val="nl-NL"/>
              </w:rPr>
            </w:pPr>
            <w:r>
              <w:rPr>
                <w:iCs/>
                <w:lang w:val="nl-NL"/>
              </w:rPr>
              <w:t>Hình thức tổ chức dạy học: Cá nhân, nhóm.</w:t>
            </w:r>
          </w:p>
          <w:p w14:paraId="326E9727" w14:textId="77777777" w:rsidR="00595618" w:rsidRDefault="00595618" w:rsidP="00602026">
            <w:pPr>
              <w:rPr>
                <w:iCs/>
                <w:lang w:val="nl-NL"/>
              </w:rPr>
            </w:pPr>
            <w:r>
              <w:rPr>
                <w:iCs/>
                <w:lang w:val="nl-NL"/>
              </w:rPr>
              <w:t>Phương tiện và thiết bị dạy học: Thước, bảng phụ, MTBT.</w:t>
            </w:r>
          </w:p>
          <w:p w14:paraId="57A970E8" w14:textId="77777777" w:rsidR="00595618" w:rsidRPr="00A332A0" w:rsidRDefault="00595618" w:rsidP="00602026">
            <w:pPr>
              <w:rPr>
                <w:iCs/>
                <w:lang w:val="nl-NL"/>
              </w:rPr>
            </w:pPr>
            <w:r>
              <w:rPr>
                <w:iCs/>
                <w:lang w:val="nl-NL"/>
              </w:rPr>
              <w:t>Sản phẩm</w:t>
            </w:r>
            <w:r w:rsidRPr="00A332A0">
              <w:rPr>
                <w:iCs/>
                <w:lang w:val="nl-NL"/>
              </w:rPr>
              <w:t>: Xác định được số đo cung lớn, cung nhỏ.</w:t>
            </w:r>
          </w:p>
          <w:p w14:paraId="1A5D67E6" w14:textId="77777777" w:rsidR="00595618" w:rsidRPr="00A332A0" w:rsidRDefault="00595618" w:rsidP="00602026">
            <w:pPr>
              <w:rPr>
                <w:iCs/>
                <w:lang w:val="nl-NL"/>
              </w:rPr>
            </w:pPr>
            <w:r w:rsidRPr="00A332A0">
              <w:rPr>
                <w:iCs/>
                <w:lang w:val="nl-NL"/>
              </w:rPr>
              <w:t>NLHT: NL đo đạc, tính toán.</w:t>
            </w:r>
          </w:p>
        </w:tc>
      </w:tr>
      <w:tr w:rsidR="00595618" w:rsidRPr="00A332A0" w14:paraId="77046B5B" w14:textId="77777777" w:rsidTr="00602026">
        <w:tc>
          <w:tcPr>
            <w:tcW w:w="5280" w:type="dxa"/>
            <w:tcBorders>
              <w:top w:val="single" w:sz="4" w:space="0" w:color="auto"/>
              <w:left w:val="single" w:sz="4" w:space="0" w:color="auto"/>
              <w:bottom w:val="single" w:sz="4" w:space="0" w:color="auto"/>
              <w:right w:val="single" w:sz="4" w:space="0" w:color="auto"/>
            </w:tcBorders>
            <w:shd w:val="clear" w:color="auto" w:fill="auto"/>
          </w:tcPr>
          <w:p w14:paraId="7E831099" w14:textId="77777777" w:rsidR="00595618" w:rsidRPr="00A332A0" w:rsidRDefault="00595618" w:rsidP="00602026">
            <w:pPr>
              <w:jc w:val="both"/>
              <w:rPr>
                <w:lang w:val="nl-NL"/>
              </w:rPr>
            </w:pPr>
            <w:r w:rsidRPr="00A332A0">
              <w:rPr>
                <w:noProof/>
                <w:lang w:val="nl-NL"/>
              </w:rPr>
              <w:t xml:space="preserve">Gọi 1 HS lên bảng đo </w:t>
            </w:r>
            <w:r w:rsidRPr="00A332A0">
              <w:rPr>
                <w:position w:val="-6"/>
                <w:lang w:val="nl-NL"/>
              </w:rPr>
              <w:object w:dxaOrig="560" w:dyaOrig="360" w14:anchorId="0CF01AF5">
                <v:shape id="_x0000_i1032" type="#_x0000_t75" style="width:27.75pt;height:18pt" o:ole="">
                  <v:imagedata r:id="rId7" o:title=""/>
                </v:shape>
                <o:OLEObject Type="Embed" ProgID="Equation.DSMT4" ShapeID="_x0000_i1032" DrawAspect="Content" ObjectID="_1675282164" r:id="rId18"/>
              </w:object>
            </w:r>
            <w:r w:rsidRPr="00A332A0">
              <w:rPr>
                <w:lang w:val="nl-NL"/>
              </w:rPr>
              <w:t xml:space="preserve"> = ?, sđ</w:t>
            </w:r>
            <w:r w:rsidRPr="00A332A0">
              <w:rPr>
                <w:position w:val="-6"/>
                <w:lang w:val="nl-NL"/>
              </w:rPr>
              <w:object w:dxaOrig="560" w:dyaOrig="360" w14:anchorId="7246D56F">
                <v:shape id="_x0000_i1033" type="#_x0000_t75" style="width:27.75pt;height:18pt" o:ole="">
                  <v:imagedata r:id="rId11" o:title=""/>
                </v:shape>
                <o:OLEObject Type="Embed" ProgID="Equation.DSMT4" ShapeID="_x0000_i1033" DrawAspect="Content" ObjectID="_1675282165" r:id="rId19"/>
              </w:object>
            </w:r>
            <w:r w:rsidRPr="00A332A0">
              <w:rPr>
                <w:lang w:val="nl-NL"/>
              </w:rPr>
              <w:t xml:space="preserve"> =? </w:t>
            </w:r>
          </w:p>
          <w:p w14:paraId="0520BFF6" w14:textId="77777777" w:rsidR="00595618" w:rsidRPr="00A332A0" w:rsidRDefault="00595618" w:rsidP="00602026">
            <w:pPr>
              <w:jc w:val="both"/>
              <w:rPr>
                <w:lang w:val="nl-NL"/>
              </w:rPr>
            </w:pPr>
            <w:r w:rsidRPr="00A332A0">
              <w:rPr>
                <w:lang w:val="nl-NL"/>
              </w:rPr>
              <w:t xml:space="preserve">GV : Hãy tìm số đo của cung lớn </w:t>
            </w:r>
            <w:r w:rsidRPr="00A332A0">
              <w:rPr>
                <w:position w:val="-4"/>
                <w:lang w:val="nl-NL"/>
              </w:rPr>
              <w:object w:dxaOrig="520" w:dyaOrig="340" w14:anchorId="2276F884">
                <v:shape id="_x0000_i1034" type="#_x0000_t75" style="width:26.25pt;height:17.25pt" o:ole="">
                  <v:imagedata r:id="rId20" o:title=""/>
                </v:shape>
                <o:OLEObject Type="Embed" ProgID="Equation.DSMT4" ShapeID="_x0000_i1034" DrawAspect="Content" ObjectID="_1675282166" r:id="rId21"/>
              </w:object>
            </w:r>
            <w:r w:rsidRPr="00A332A0">
              <w:rPr>
                <w:lang w:val="nl-NL"/>
              </w:rPr>
              <w:t xml:space="preserve">, nêu cách tìm đó ? </w:t>
            </w:r>
          </w:p>
          <w:p w14:paraId="5470F5F1" w14:textId="77777777" w:rsidR="00595618" w:rsidRPr="00A332A0" w:rsidRDefault="00595618" w:rsidP="00602026">
            <w:pPr>
              <w:jc w:val="both"/>
              <w:rPr>
                <w:lang w:val="nl-NL"/>
              </w:rPr>
            </w:pPr>
            <w:r w:rsidRPr="00A332A0">
              <w:rPr>
                <w:lang w:val="nl-NL"/>
              </w:rPr>
              <w:t xml:space="preserve">–HS nêu ĐN /67 </w:t>
            </w:r>
          </w:p>
          <w:p w14:paraId="0C97F386" w14:textId="77777777" w:rsidR="00595618" w:rsidRPr="00A332A0" w:rsidRDefault="00595618" w:rsidP="00602026">
            <w:pPr>
              <w:jc w:val="both"/>
              <w:rPr>
                <w:lang w:val="nl-NL"/>
              </w:rPr>
            </w:pPr>
          </w:p>
          <w:p w14:paraId="3C660E68" w14:textId="77777777" w:rsidR="00595618" w:rsidRPr="00A332A0" w:rsidRDefault="00595618" w:rsidP="00602026">
            <w:pPr>
              <w:jc w:val="both"/>
              <w:rPr>
                <w:lang w:val="nl-NL"/>
              </w:rPr>
            </w:pPr>
          </w:p>
          <w:p w14:paraId="3243847F" w14:textId="77777777" w:rsidR="00595618" w:rsidRPr="00A332A0" w:rsidRDefault="00595618" w:rsidP="00602026">
            <w:pPr>
              <w:jc w:val="both"/>
              <w:rPr>
                <w:lang w:val="nl-NL"/>
              </w:rPr>
            </w:pPr>
          </w:p>
          <w:p w14:paraId="633ED85F" w14:textId="77777777" w:rsidR="00595618" w:rsidRPr="00A332A0" w:rsidRDefault="00595618" w:rsidP="00602026">
            <w:pPr>
              <w:jc w:val="both"/>
              <w:rPr>
                <w:lang w:val="nl-NL"/>
              </w:rPr>
            </w:pPr>
          </w:p>
          <w:p w14:paraId="7CFFA55A" w14:textId="77777777" w:rsidR="00595618" w:rsidRPr="00A332A0" w:rsidRDefault="00595618" w:rsidP="00602026">
            <w:pPr>
              <w:tabs>
                <w:tab w:val="left" w:pos="1020"/>
              </w:tabs>
              <w:rPr>
                <w:iCs/>
                <w:lang w:val="nl-NL"/>
              </w:rPr>
            </w:pPr>
            <w:r w:rsidRPr="00A332A0">
              <w:rPr>
                <w:lang w:val="nl-NL"/>
              </w:rPr>
              <w:t>Hãy nêu định nghĩa góc ở tâm, số đo cung,  cách so sánh hai cung, cách tính số đo cung.</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6775CA9" w14:textId="77777777" w:rsidR="00595618" w:rsidRPr="00A332A0" w:rsidRDefault="00595618" w:rsidP="00602026">
            <w:pPr>
              <w:jc w:val="both"/>
              <w:rPr>
                <w:noProof/>
                <w:lang w:val="nl-NL"/>
              </w:rPr>
            </w:pPr>
            <w:r w:rsidRPr="00A332A0">
              <w:rPr>
                <w:b/>
                <w:i/>
                <w:noProof/>
                <w:lang w:val="nl-NL"/>
              </w:rPr>
              <w:t xml:space="preserve">2. </w:t>
            </w:r>
            <w:r w:rsidRPr="00A332A0">
              <w:rPr>
                <w:b/>
                <w:i/>
                <w:noProof/>
                <w:u w:val="single"/>
                <w:lang w:val="nl-NL"/>
              </w:rPr>
              <w:t>Số đo cung</w:t>
            </w:r>
            <w:r w:rsidRPr="00A332A0">
              <w:rPr>
                <w:noProof/>
                <w:u w:val="single"/>
                <w:lang w:val="nl-NL"/>
              </w:rPr>
              <w:t>.</w:t>
            </w:r>
          </w:p>
          <w:p w14:paraId="5C2AC00C" w14:textId="77777777" w:rsidR="00595618" w:rsidRPr="00A332A0" w:rsidRDefault="00595618" w:rsidP="00602026">
            <w:pPr>
              <w:jc w:val="both"/>
              <w:rPr>
                <w:lang w:val="nl-NL"/>
              </w:rPr>
            </w:pPr>
            <w:r w:rsidRPr="00A332A0">
              <w:rPr>
                <w:u w:val="single"/>
                <w:lang w:val="nl-NL"/>
              </w:rPr>
              <w:t>Định nghĩa</w:t>
            </w:r>
            <w:r w:rsidRPr="00A332A0">
              <w:rPr>
                <w:lang w:val="nl-NL"/>
              </w:rPr>
              <w:t xml:space="preserve">: SGK/67 </w:t>
            </w:r>
          </w:p>
          <w:p w14:paraId="6F16618D" w14:textId="37CA4DED" w:rsidR="00595618" w:rsidRPr="00A332A0" w:rsidRDefault="00595618" w:rsidP="00602026">
            <w:pPr>
              <w:jc w:val="both"/>
              <w:rPr>
                <w:lang w:val="nl-NL"/>
              </w:rPr>
            </w:pPr>
            <w:r w:rsidRPr="00A332A0">
              <w:rPr>
                <w:noProof/>
                <w:lang w:val="nl-NL"/>
              </w:rPr>
              <w:drawing>
                <wp:anchor distT="0" distB="0" distL="114300" distR="114300" simplePos="0" relativeHeight="251659264" behindDoc="1" locked="0" layoutInCell="1" allowOverlap="1" wp14:anchorId="6BA26AD9" wp14:editId="7E199DDE">
                  <wp:simplePos x="0" y="0"/>
                  <wp:positionH relativeFrom="column">
                    <wp:posOffset>2134870</wp:posOffset>
                  </wp:positionH>
                  <wp:positionV relativeFrom="paragraph">
                    <wp:posOffset>180340</wp:posOffset>
                  </wp:positionV>
                  <wp:extent cx="1085850" cy="1155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lum bright="-100000" contrast="100000"/>
                            <a:extLst>
                              <a:ext uri="{28A0092B-C50C-407E-A947-70E740481C1C}">
                                <a14:useLocalDpi xmlns:a14="http://schemas.microsoft.com/office/drawing/2010/main" val="0"/>
                              </a:ext>
                            </a:extLst>
                          </a:blip>
                          <a:srcRect/>
                          <a:stretch>
                            <a:fillRect/>
                          </a:stretch>
                        </pic:blipFill>
                        <pic:spPr bwMode="auto">
                          <a:xfrm>
                            <a:off x="0" y="0"/>
                            <a:ext cx="108585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2A0">
              <w:rPr>
                <w:lang w:val="nl-NL"/>
              </w:rPr>
              <w:t>* Số đo của cung AB kí hiệu là sđ</w:t>
            </w:r>
            <w:r w:rsidRPr="00A332A0">
              <w:rPr>
                <w:position w:val="-4"/>
                <w:lang w:val="nl-NL"/>
              </w:rPr>
              <w:object w:dxaOrig="400" w:dyaOrig="340" w14:anchorId="492896BA">
                <v:shape id="_x0000_i1035" type="#_x0000_t75" style="width:20.25pt;height:17.25pt" o:ole="">
                  <v:imagedata r:id="rId23" o:title=""/>
                </v:shape>
                <o:OLEObject Type="Embed" ProgID="Equation.DSMT4" ShapeID="_x0000_i1035" DrawAspect="Content" ObjectID="_1675282167" r:id="rId24"/>
              </w:object>
            </w:r>
            <w:r w:rsidRPr="00A332A0">
              <w:rPr>
                <w:lang w:val="nl-NL"/>
              </w:rPr>
              <w:t>.</w:t>
            </w:r>
          </w:p>
          <w:p w14:paraId="48A94C38" w14:textId="77777777" w:rsidR="00595618" w:rsidRPr="00A332A0" w:rsidRDefault="00595618" w:rsidP="00602026">
            <w:pPr>
              <w:tabs>
                <w:tab w:val="left" w:pos="3750"/>
              </w:tabs>
              <w:jc w:val="both"/>
              <w:rPr>
                <w:vertAlign w:val="superscript"/>
                <w:lang w:val="nl-NL"/>
              </w:rPr>
            </w:pPr>
            <w:r w:rsidRPr="00A332A0">
              <w:rPr>
                <w:u w:val="single"/>
                <w:lang w:val="nl-NL"/>
              </w:rPr>
              <w:t xml:space="preserve">VD </w:t>
            </w:r>
            <w:r w:rsidRPr="00A332A0">
              <w:rPr>
                <w:lang w:val="nl-NL"/>
              </w:rPr>
              <w:t>:    sđ</w:t>
            </w:r>
            <w:r w:rsidRPr="00A332A0">
              <w:rPr>
                <w:position w:val="-6"/>
                <w:lang w:val="nl-NL"/>
              </w:rPr>
              <w:object w:dxaOrig="520" w:dyaOrig="360" w14:anchorId="352B2EF2">
                <v:shape id="_x0000_i1036" type="#_x0000_t75" style="width:26.25pt;height:18pt" o:ole="">
                  <v:imagedata r:id="rId25" o:title=""/>
                </v:shape>
                <o:OLEObject Type="Embed" ProgID="Equation.DSMT4" ShapeID="_x0000_i1036" DrawAspect="Content" ObjectID="_1675282168" r:id="rId26"/>
              </w:object>
            </w:r>
            <w:r w:rsidRPr="00A332A0">
              <w:rPr>
                <w:lang w:val="nl-NL"/>
              </w:rPr>
              <w:t>=360</w:t>
            </w:r>
            <w:r w:rsidRPr="00A332A0">
              <w:rPr>
                <w:vertAlign w:val="superscript"/>
                <w:lang w:val="nl-NL"/>
              </w:rPr>
              <w:t>0</w:t>
            </w:r>
            <w:r w:rsidRPr="00A332A0">
              <w:rPr>
                <w:lang w:val="nl-NL"/>
              </w:rPr>
              <w:t>–100</w:t>
            </w:r>
            <w:r w:rsidRPr="00A332A0">
              <w:rPr>
                <w:vertAlign w:val="superscript"/>
                <w:lang w:val="nl-NL"/>
              </w:rPr>
              <w:t>0</w:t>
            </w:r>
            <w:r w:rsidRPr="00A332A0">
              <w:rPr>
                <w:lang w:val="nl-NL"/>
              </w:rPr>
              <w:t>=260</w:t>
            </w:r>
            <w:r w:rsidRPr="00A332A0">
              <w:rPr>
                <w:vertAlign w:val="superscript"/>
                <w:lang w:val="nl-NL"/>
              </w:rPr>
              <w:t>0</w:t>
            </w:r>
          </w:p>
          <w:p w14:paraId="21DDCCB3" w14:textId="77777777" w:rsidR="00595618" w:rsidRPr="00A332A0" w:rsidRDefault="00595618" w:rsidP="00602026">
            <w:pPr>
              <w:tabs>
                <w:tab w:val="left" w:pos="-51"/>
              </w:tabs>
              <w:ind w:left="405" w:right="-108" w:firstLine="57"/>
              <w:jc w:val="both"/>
              <w:rPr>
                <w:vertAlign w:val="superscript"/>
                <w:lang w:val="nl-NL"/>
              </w:rPr>
            </w:pPr>
          </w:p>
          <w:p w14:paraId="5502A606" w14:textId="77777777" w:rsidR="00595618" w:rsidRPr="00A332A0" w:rsidRDefault="00595618" w:rsidP="00602026">
            <w:pPr>
              <w:jc w:val="both"/>
              <w:rPr>
                <w:lang w:val="nl-NL"/>
              </w:rPr>
            </w:pPr>
            <w:r w:rsidRPr="00A332A0">
              <w:rPr>
                <w:u w:val="single"/>
                <w:lang w:val="nl-NL"/>
              </w:rPr>
              <w:t>Chú ý</w:t>
            </w:r>
            <w:r w:rsidRPr="00A332A0">
              <w:rPr>
                <w:lang w:val="nl-NL"/>
              </w:rPr>
              <w:t xml:space="preserve"> : – Cung nhỏ có sđ &lt; 180</w:t>
            </w:r>
            <w:r w:rsidRPr="00A332A0">
              <w:rPr>
                <w:vertAlign w:val="superscript"/>
                <w:lang w:val="nl-NL"/>
              </w:rPr>
              <w:t>0</w:t>
            </w:r>
          </w:p>
          <w:p w14:paraId="61A81A74" w14:textId="77777777" w:rsidR="00595618" w:rsidRPr="00A332A0" w:rsidRDefault="00595618" w:rsidP="00602026">
            <w:pPr>
              <w:ind w:firstLine="720"/>
              <w:jc w:val="both"/>
              <w:rPr>
                <w:lang w:val="nl-NL"/>
              </w:rPr>
            </w:pPr>
            <w:r w:rsidRPr="00A332A0">
              <w:rPr>
                <w:lang w:val="nl-NL"/>
              </w:rPr>
              <w:t xml:space="preserve"> – Cung lớn có sđ &gt; 180</w:t>
            </w:r>
            <w:r w:rsidRPr="00A332A0">
              <w:rPr>
                <w:vertAlign w:val="superscript"/>
                <w:lang w:val="nl-NL"/>
              </w:rPr>
              <w:t>0</w:t>
            </w:r>
          </w:p>
          <w:p w14:paraId="090BD206" w14:textId="77777777" w:rsidR="00595618" w:rsidRPr="00A332A0" w:rsidRDefault="00595618" w:rsidP="00602026">
            <w:pPr>
              <w:rPr>
                <w:lang w:val="nl-NL"/>
              </w:rPr>
            </w:pPr>
            <w:r w:rsidRPr="00A332A0">
              <w:rPr>
                <w:lang w:val="nl-NL"/>
              </w:rPr>
              <w:t xml:space="preserve"> – Khi hai mút của cung trùng nhau, </w:t>
            </w:r>
          </w:p>
          <w:p w14:paraId="2584E9A7" w14:textId="77777777" w:rsidR="00595618" w:rsidRPr="00A332A0" w:rsidRDefault="00595618" w:rsidP="00602026">
            <w:pPr>
              <w:rPr>
                <w:iCs/>
                <w:lang w:val="nl-NL"/>
              </w:rPr>
            </w:pPr>
            <w:r w:rsidRPr="00A332A0">
              <w:rPr>
                <w:lang w:val="nl-NL"/>
              </w:rPr>
              <w:t>ta có cung không với số đo 0</w:t>
            </w:r>
            <w:r w:rsidRPr="00A332A0">
              <w:rPr>
                <w:vertAlign w:val="superscript"/>
                <w:lang w:val="nl-NL"/>
              </w:rPr>
              <w:t>0</w:t>
            </w:r>
            <w:r w:rsidRPr="00A332A0">
              <w:rPr>
                <w:lang w:val="nl-NL"/>
              </w:rPr>
              <w:t xml:space="preserve"> và cung cả đường tròn có số đo 360</w:t>
            </w:r>
            <w:r w:rsidRPr="00A332A0">
              <w:rPr>
                <w:vertAlign w:val="superscript"/>
                <w:lang w:val="nl-NL"/>
              </w:rPr>
              <w:t>0</w:t>
            </w:r>
          </w:p>
        </w:tc>
      </w:tr>
      <w:tr w:rsidR="00595618" w:rsidRPr="00A332A0" w14:paraId="5430FE2B" w14:textId="77777777" w:rsidTr="00602026">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14:paraId="7F976B08" w14:textId="77777777" w:rsidR="00595618" w:rsidRPr="00A332A0" w:rsidRDefault="00595618" w:rsidP="00602026">
            <w:pPr>
              <w:jc w:val="center"/>
              <w:rPr>
                <w:b/>
                <w:iCs/>
                <w:lang w:val="nl-NL"/>
              </w:rPr>
            </w:pPr>
            <w:r w:rsidRPr="00A332A0">
              <w:rPr>
                <w:b/>
                <w:iCs/>
                <w:lang w:val="nl-NL"/>
              </w:rPr>
              <w:t>Hoạt động 3: So sánh hai cung – cá nhân</w:t>
            </w:r>
          </w:p>
          <w:p w14:paraId="6EF1FE2D" w14:textId="77777777" w:rsidR="00595618" w:rsidRPr="00A332A0" w:rsidRDefault="00595618" w:rsidP="00602026">
            <w:pPr>
              <w:rPr>
                <w:iCs/>
                <w:lang w:val="nl-NL"/>
              </w:rPr>
            </w:pPr>
            <w:r w:rsidRPr="00A332A0">
              <w:rPr>
                <w:iCs/>
                <w:lang w:val="nl-NL"/>
              </w:rPr>
              <w:t>Mục tiêu: Hs so sánh được số đo hai cung dựa vào số đo của chúng</w:t>
            </w:r>
          </w:p>
          <w:p w14:paraId="54B0F052" w14:textId="77777777" w:rsidR="00595618" w:rsidRDefault="00595618" w:rsidP="00602026">
            <w:pPr>
              <w:rPr>
                <w:iCs/>
                <w:lang w:val="nl-NL"/>
              </w:rPr>
            </w:pPr>
            <w:r>
              <w:rPr>
                <w:iCs/>
                <w:lang w:val="nl-NL"/>
              </w:rPr>
              <w:t>Phương pháp và kĩ thuật dạy học: Đàm thoại gợi mở, thuyết trình,...</w:t>
            </w:r>
          </w:p>
          <w:p w14:paraId="230049E4" w14:textId="77777777" w:rsidR="00595618" w:rsidRDefault="00595618" w:rsidP="00602026">
            <w:pPr>
              <w:rPr>
                <w:iCs/>
                <w:lang w:val="nl-NL"/>
              </w:rPr>
            </w:pPr>
            <w:r>
              <w:rPr>
                <w:iCs/>
                <w:lang w:val="nl-NL"/>
              </w:rPr>
              <w:t>Hình thức tổ chức dạy học: Cá nhân, nhóm.</w:t>
            </w:r>
          </w:p>
          <w:p w14:paraId="5D1F69F9" w14:textId="77777777" w:rsidR="00595618" w:rsidRDefault="00595618" w:rsidP="00602026">
            <w:pPr>
              <w:rPr>
                <w:iCs/>
                <w:lang w:val="nl-NL"/>
              </w:rPr>
            </w:pPr>
            <w:r>
              <w:rPr>
                <w:iCs/>
                <w:lang w:val="nl-NL"/>
              </w:rPr>
              <w:t>Phương tiện và thiết bị dạy học: Thước, bảng phụ, MTBT.</w:t>
            </w:r>
          </w:p>
          <w:p w14:paraId="19314D80" w14:textId="77777777" w:rsidR="00595618" w:rsidRPr="00A332A0" w:rsidRDefault="00595618" w:rsidP="00602026">
            <w:pPr>
              <w:rPr>
                <w:iCs/>
                <w:lang w:val="nl-NL"/>
              </w:rPr>
            </w:pPr>
            <w:r>
              <w:rPr>
                <w:iCs/>
                <w:lang w:val="nl-NL"/>
              </w:rPr>
              <w:t>Sản phẩm</w:t>
            </w:r>
            <w:r w:rsidRPr="00A332A0">
              <w:rPr>
                <w:iCs/>
                <w:lang w:val="nl-NL"/>
              </w:rPr>
              <w:t>: Hs so sánh được hai cung</w:t>
            </w:r>
          </w:p>
          <w:p w14:paraId="1376EB63" w14:textId="77777777" w:rsidR="00595618" w:rsidRPr="00A332A0" w:rsidRDefault="00595618" w:rsidP="00602026">
            <w:pPr>
              <w:rPr>
                <w:iCs/>
                <w:lang w:val="nl-NL"/>
              </w:rPr>
            </w:pPr>
            <w:r w:rsidRPr="00A332A0">
              <w:rPr>
                <w:iCs/>
                <w:lang w:val="nl-NL"/>
              </w:rPr>
              <w:t xml:space="preserve">NLHT: NL </w:t>
            </w:r>
            <w:r w:rsidRPr="00A332A0">
              <w:rPr>
                <w:i/>
                <w:lang w:val="nl-NL"/>
              </w:rPr>
              <w:t xml:space="preserve">So sánh hai cung </w:t>
            </w:r>
          </w:p>
        </w:tc>
      </w:tr>
      <w:tr w:rsidR="00595618" w:rsidRPr="00A332A0" w14:paraId="68B04DDF" w14:textId="77777777" w:rsidTr="00602026">
        <w:tc>
          <w:tcPr>
            <w:tcW w:w="5280" w:type="dxa"/>
            <w:tcBorders>
              <w:top w:val="single" w:sz="4" w:space="0" w:color="auto"/>
              <w:left w:val="single" w:sz="4" w:space="0" w:color="auto"/>
              <w:bottom w:val="single" w:sz="4" w:space="0" w:color="auto"/>
              <w:right w:val="single" w:sz="4" w:space="0" w:color="auto"/>
            </w:tcBorders>
            <w:shd w:val="clear" w:color="auto" w:fill="auto"/>
          </w:tcPr>
          <w:p w14:paraId="7693A337" w14:textId="77777777" w:rsidR="00595618" w:rsidRPr="00A332A0" w:rsidRDefault="00595618" w:rsidP="00602026">
            <w:pPr>
              <w:tabs>
                <w:tab w:val="left" w:pos="741"/>
              </w:tabs>
              <w:jc w:val="both"/>
              <w:rPr>
                <w:lang w:val="nl-NL"/>
              </w:rPr>
            </w:pPr>
          </w:p>
          <w:p w14:paraId="18E96EE4" w14:textId="77777777" w:rsidR="00595618" w:rsidRPr="00A332A0" w:rsidRDefault="00595618" w:rsidP="00602026">
            <w:pPr>
              <w:tabs>
                <w:tab w:val="left" w:pos="741"/>
              </w:tabs>
              <w:jc w:val="both"/>
              <w:rPr>
                <w:i/>
                <w:lang w:val="nl-NL"/>
              </w:rPr>
            </w:pPr>
            <w:r w:rsidRPr="00A332A0">
              <w:rPr>
                <w:lang w:val="nl-NL"/>
              </w:rPr>
              <w:t>HS đọc chú ý SGK /67</w:t>
            </w:r>
          </w:p>
          <w:p w14:paraId="4E4FE8AF" w14:textId="77777777" w:rsidR="00595618" w:rsidRPr="00A332A0" w:rsidRDefault="00595618" w:rsidP="00602026">
            <w:pPr>
              <w:jc w:val="both"/>
              <w:rPr>
                <w:lang w:val="nl-NL"/>
              </w:rPr>
            </w:pPr>
            <w:r w:rsidRPr="00A332A0">
              <w:rPr>
                <w:lang w:val="nl-NL"/>
              </w:rPr>
              <w:t xml:space="preserve">H : Để  so sánh 2 cung ta dựa vào yếu tố nào ? </w:t>
            </w:r>
          </w:p>
          <w:p w14:paraId="6A9E62D4" w14:textId="77777777" w:rsidR="00595618" w:rsidRPr="00A332A0" w:rsidRDefault="00595618" w:rsidP="00602026">
            <w:pPr>
              <w:tabs>
                <w:tab w:val="left" w:pos="1020"/>
              </w:tabs>
              <w:rPr>
                <w:iCs/>
                <w:lang w:val="nl-NL"/>
              </w:rPr>
            </w:pPr>
            <w:r w:rsidRPr="00A332A0">
              <w:rPr>
                <w:lang w:val="nl-NL"/>
              </w:rPr>
              <w:t>H : Thế nào là hai cung bằng nhau ? Nêu cách kí hiệu hai cung bằng nhau ?</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59425660" w14:textId="77777777" w:rsidR="00595618" w:rsidRPr="00A332A0" w:rsidRDefault="00595618" w:rsidP="00602026">
            <w:pPr>
              <w:jc w:val="both"/>
              <w:rPr>
                <w:b/>
                <w:i/>
                <w:lang w:val="nl-NL"/>
              </w:rPr>
            </w:pPr>
            <w:r w:rsidRPr="00A332A0">
              <w:rPr>
                <w:b/>
                <w:i/>
                <w:lang w:val="nl-NL"/>
              </w:rPr>
              <w:t xml:space="preserve">3. </w:t>
            </w:r>
            <w:r w:rsidRPr="00A332A0">
              <w:rPr>
                <w:b/>
                <w:i/>
                <w:u w:val="single"/>
                <w:lang w:val="nl-NL"/>
              </w:rPr>
              <w:t>So sánh hai cung</w:t>
            </w:r>
            <w:r w:rsidRPr="00A332A0">
              <w:rPr>
                <w:b/>
                <w:i/>
                <w:lang w:val="nl-NL"/>
              </w:rPr>
              <w:t>.</w:t>
            </w:r>
          </w:p>
          <w:p w14:paraId="60F88846" w14:textId="77777777" w:rsidR="00595618" w:rsidRPr="00A332A0" w:rsidRDefault="00595618" w:rsidP="00602026">
            <w:pPr>
              <w:jc w:val="both"/>
              <w:rPr>
                <w:lang w:val="nl-NL"/>
              </w:rPr>
            </w:pPr>
            <w:r w:rsidRPr="00A332A0">
              <w:rPr>
                <w:lang w:val="nl-NL"/>
              </w:rPr>
              <w:t>Trong một đường tròn hay hai đường tròn bằng nhau.</w:t>
            </w:r>
          </w:p>
          <w:p w14:paraId="3990D8BF" w14:textId="77777777" w:rsidR="00595618" w:rsidRPr="00A332A0" w:rsidRDefault="00595618" w:rsidP="00602026">
            <w:pPr>
              <w:jc w:val="both"/>
              <w:rPr>
                <w:lang w:val="nl-NL"/>
              </w:rPr>
            </w:pPr>
            <w:r w:rsidRPr="00A332A0">
              <w:rPr>
                <w:lang w:val="nl-NL"/>
              </w:rPr>
              <w:t>+ Hai cung được gọi là bằng nhau nếu chúng có số đo bằng nhau.</w:t>
            </w:r>
          </w:p>
          <w:p w14:paraId="04D7DFC5" w14:textId="77777777" w:rsidR="00595618" w:rsidRPr="00A332A0" w:rsidRDefault="00595618" w:rsidP="00602026">
            <w:pPr>
              <w:rPr>
                <w:iCs/>
                <w:lang w:val="nl-NL"/>
              </w:rPr>
            </w:pPr>
            <w:r w:rsidRPr="00A332A0">
              <w:rPr>
                <w:lang w:val="nl-NL"/>
              </w:rPr>
              <w:t xml:space="preserve">+ Trong hai cung, cung nào có số đo lớn hơn được gọi là cung lớn hơn </w:t>
            </w:r>
          </w:p>
        </w:tc>
      </w:tr>
      <w:tr w:rsidR="00595618" w:rsidRPr="00A332A0" w14:paraId="52BA7360" w14:textId="77777777" w:rsidTr="00602026">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14:paraId="4EA864E3" w14:textId="77777777" w:rsidR="00595618" w:rsidRPr="00A332A0" w:rsidRDefault="00595618" w:rsidP="00602026">
            <w:pPr>
              <w:jc w:val="center"/>
              <w:rPr>
                <w:b/>
                <w:iCs/>
                <w:lang w:val="nl-NL"/>
              </w:rPr>
            </w:pPr>
            <w:r w:rsidRPr="00A332A0">
              <w:rPr>
                <w:b/>
                <w:iCs/>
                <w:lang w:val="nl-NL"/>
              </w:rPr>
              <w:t>Hoạt động 4: Cộng số đo hai cung</w:t>
            </w:r>
          </w:p>
          <w:p w14:paraId="2D33427D" w14:textId="77777777" w:rsidR="00595618" w:rsidRPr="00A332A0" w:rsidRDefault="00595618" w:rsidP="00602026">
            <w:pPr>
              <w:rPr>
                <w:iCs/>
                <w:lang w:val="nl-NL"/>
              </w:rPr>
            </w:pPr>
            <w:r w:rsidRPr="00A332A0">
              <w:rPr>
                <w:iCs/>
                <w:lang w:val="nl-NL"/>
              </w:rPr>
              <w:t>Mục tiêu: Hs nêu được định lý cộng số đo hai cung</w:t>
            </w:r>
          </w:p>
          <w:p w14:paraId="228A9013" w14:textId="77777777" w:rsidR="00595618" w:rsidRDefault="00595618" w:rsidP="00602026">
            <w:pPr>
              <w:rPr>
                <w:iCs/>
                <w:lang w:val="nl-NL"/>
              </w:rPr>
            </w:pPr>
            <w:r>
              <w:rPr>
                <w:iCs/>
                <w:lang w:val="nl-NL"/>
              </w:rPr>
              <w:t>Phương pháp và kĩ thuật dạy học: Đàm thoại gợi mở, thuyết trình,...</w:t>
            </w:r>
          </w:p>
          <w:p w14:paraId="38C5FA80" w14:textId="77777777" w:rsidR="00595618" w:rsidRDefault="00595618" w:rsidP="00602026">
            <w:pPr>
              <w:rPr>
                <w:iCs/>
                <w:lang w:val="nl-NL"/>
              </w:rPr>
            </w:pPr>
            <w:r>
              <w:rPr>
                <w:iCs/>
                <w:lang w:val="nl-NL"/>
              </w:rPr>
              <w:t>Hình thức tổ chức dạy học: Cá nhân, nhóm.</w:t>
            </w:r>
          </w:p>
          <w:p w14:paraId="1E27D2EC" w14:textId="77777777" w:rsidR="00595618" w:rsidRDefault="00595618" w:rsidP="00602026">
            <w:pPr>
              <w:rPr>
                <w:iCs/>
                <w:lang w:val="nl-NL"/>
              </w:rPr>
            </w:pPr>
            <w:r>
              <w:rPr>
                <w:iCs/>
                <w:lang w:val="nl-NL"/>
              </w:rPr>
              <w:t>Phương tiện và thiết bị dạy học: Thước, bảng phụ, MTBT.</w:t>
            </w:r>
          </w:p>
          <w:p w14:paraId="78D37A14" w14:textId="77777777" w:rsidR="00595618" w:rsidRPr="00A332A0" w:rsidRDefault="00595618" w:rsidP="00602026">
            <w:pPr>
              <w:rPr>
                <w:iCs/>
                <w:lang w:val="nl-NL"/>
              </w:rPr>
            </w:pPr>
            <w:r>
              <w:rPr>
                <w:iCs/>
                <w:lang w:val="nl-NL"/>
              </w:rPr>
              <w:t>Sản phẩm</w:t>
            </w:r>
            <w:r w:rsidRPr="00A332A0">
              <w:rPr>
                <w:iCs/>
                <w:lang w:val="nl-NL"/>
              </w:rPr>
              <w:t>: Áp dụng tính số đo cung</w:t>
            </w:r>
          </w:p>
          <w:p w14:paraId="63FF4301" w14:textId="77777777" w:rsidR="00595618" w:rsidRPr="00A332A0" w:rsidRDefault="00595618" w:rsidP="00602026">
            <w:pPr>
              <w:rPr>
                <w:iCs/>
                <w:lang w:val="nl-NL"/>
              </w:rPr>
            </w:pPr>
            <w:r w:rsidRPr="00A332A0">
              <w:rPr>
                <w:iCs/>
                <w:lang w:val="nl-NL"/>
              </w:rPr>
              <w:t>NLHT: NL tính toán</w:t>
            </w:r>
          </w:p>
        </w:tc>
      </w:tr>
      <w:tr w:rsidR="00595618" w:rsidRPr="00A332A0" w14:paraId="3DA8EA71" w14:textId="77777777" w:rsidTr="00602026">
        <w:tc>
          <w:tcPr>
            <w:tcW w:w="5280" w:type="dxa"/>
            <w:tcBorders>
              <w:top w:val="single" w:sz="4" w:space="0" w:color="auto"/>
              <w:left w:val="single" w:sz="4" w:space="0" w:color="auto"/>
              <w:bottom w:val="single" w:sz="4" w:space="0" w:color="auto"/>
              <w:right w:val="single" w:sz="4" w:space="0" w:color="auto"/>
            </w:tcBorders>
            <w:shd w:val="clear" w:color="auto" w:fill="auto"/>
          </w:tcPr>
          <w:p w14:paraId="55E906EF" w14:textId="77777777" w:rsidR="00595618" w:rsidRPr="00C52FF3" w:rsidRDefault="00595618" w:rsidP="00602026">
            <w:pPr>
              <w:rPr>
                <w:iCs/>
                <w:lang w:val="nl-NL"/>
              </w:rPr>
            </w:pPr>
            <w:r w:rsidRPr="00C52FF3">
              <w:rPr>
                <w:iCs/>
                <w:lang w:val="nl-NL"/>
              </w:rPr>
              <w:t xml:space="preserve">GV vẽ H.3,4 và giới thiệu điểm C chia cung AB thành hai cung AC và CB. </w:t>
            </w:r>
          </w:p>
          <w:p w14:paraId="67BBEF97" w14:textId="77777777" w:rsidR="00595618" w:rsidRPr="00C52FF3" w:rsidRDefault="00595618" w:rsidP="00602026">
            <w:pPr>
              <w:rPr>
                <w:iCs/>
                <w:lang w:val="nl-NL"/>
              </w:rPr>
            </w:pPr>
            <w:r w:rsidRPr="00C52FF3">
              <w:rPr>
                <w:iCs/>
                <w:lang w:val="nl-NL"/>
              </w:rPr>
              <w:t xml:space="preserve">Nêu ĐL /68 </w:t>
            </w:r>
          </w:p>
          <w:p w14:paraId="2FE35BDB" w14:textId="77777777" w:rsidR="00595618" w:rsidRPr="00C52FF3" w:rsidRDefault="00595618" w:rsidP="00602026">
            <w:pPr>
              <w:rPr>
                <w:iCs/>
                <w:lang w:val="nl-NL"/>
              </w:rPr>
            </w:pPr>
          </w:p>
          <w:p w14:paraId="4047BEE5" w14:textId="77777777" w:rsidR="00595618" w:rsidRPr="00C52FF3" w:rsidRDefault="00595618" w:rsidP="00602026">
            <w:pPr>
              <w:rPr>
                <w:iCs/>
                <w:lang w:val="nl-NL"/>
              </w:rPr>
            </w:pPr>
            <w:r w:rsidRPr="00C52FF3">
              <w:rPr>
                <w:iCs/>
                <w:lang w:val="nl-NL"/>
              </w:rPr>
              <w:t xml:space="preserve"> Cho HS giải ? 2 </w:t>
            </w:r>
          </w:p>
          <w:p w14:paraId="1B7324F8" w14:textId="77777777" w:rsidR="00595618" w:rsidRPr="00A332A0" w:rsidRDefault="00595618" w:rsidP="00602026">
            <w:pPr>
              <w:tabs>
                <w:tab w:val="left" w:pos="699"/>
              </w:tabs>
              <w:jc w:val="both"/>
              <w:rPr>
                <w:lang w:val="nl-NL"/>
              </w:rPr>
            </w:pPr>
          </w:p>
          <w:p w14:paraId="2B5E0667" w14:textId="77777777" w:rsidR="00595618" w:rsidRPr="00A332A0" w:rsidRDefault="00595618" w:rsidP="00602026">
            <w:pPr>
              <w:tabs>
                <w:tab w:val="left" w:pos="1020"/>
              </w:tabs>
              <w:rPr>
                <w:iCs/>
                <w:lang w:val="nl-NL"/>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51285BC2" w14:textId="77777777" w:rsidR="00595618" w:rsidRPr="00A332A0" w:rsidRDefault="00595618" w:rsidP="00602026">
            <w:pPr>
              <w:jc w:val="both"/>
              <w:rPr>
                <w:b/>
                <w:i/>
                <w:noProof/>
                <w:lang w:val="nl-NL"/>
              </w:rPr>
            </w:pPr>
            <w:r w:rsidRPr="00A332A0">
              <w:rPr>
                <w:b/>
                <w:i/>
                <w:noProof/>
                <w:lang w:val="nl-NL"/>
              </w:rPr>
              <w:lastRenderedPageBreak/>
              <w:t xml:space="preserve">4. </w:t>
            </w:r>
            <w:r w:rsidRPr="00A332A0">
              <w:rPr>
                <w:b/>
                <w:i/>
                <w:noProof/>
                <w:u w:val="single"/>
                <w:lang w:val="nl-NL"/>
              </w:rPr>
              <w:t xml:space="preserve">Khi nào thì </w:t>
            </w:r>
            <w:r w:rsidRPr="00A332A0">
              <w:rPr>
                <w:b/>
                <w:i/>
                <w:u w:val="single"/>
                <w:lang w:val="nl-NL"/>
              </w:rPr>
              <w:t>sđ</w:t>
            </w:r>
            <w:r w:rsidRPr="00A332A0">
              <w:rPr>
                <w:b/>
                <w:i/>
                <w:position w:val="-4"/>
                <w:u w:val="single"/>
                <w:lang w:val="nl-NL"/>
              </w:rPr>
              <w:object w:dxaOrig="400" w:dyaOrig="340" w14:anchorId="54B4B76E">
                <v:shape id="_x0000_i1037" type="#_x0000_t75" style="width:20.25pt;height:17.25pt" o:ole="">
                  <v:imagedata r:id="rId23" o:title=""/>
                </v:shape>
                <o:OLEObject Type="Embed" ProgID="Equation.DSMT4" ShapeID="_x0000_i1037" DrawAspect="Content" ObjectID="_1675282169" r:id="rId27"/>
              </w:object>
            </w:r>
            <w:r w:rsidRPr="00A332A0">
              <w:rPr>
                <w:b/>
                <w:i/>
                <w:u w:val="single"/>
                <w:lang w:val="nl-NL"/>
              </w:rPr>
              <w:t xml:space="preserve"> =  sđ</w:t>
            </w:r>
            <w:r w:rsidRPr="00A332A0">
              <w:rPr>
                <w:b/>
                <w:i/>
                <w:position w:val="-6"/>
                <w:u w:val="single"/>
                <w:lang w:val="nl-NL"/>
              </w:rPr>
              <w:object w:dxaOrig="420" w:dyaOrig="360" w14:anchorId="33EDD5AC">
                <v:shape id="_x0000_i1038" type="#_x0000_t75" style="width:21pt;height:18pt" o:ole="">
                  <v:imagedata r:id="rId28" o:title=""/>
                </v:shape>
                <o:OLEObject Type="Embed" ProgID="Equation.DSMT4" ShapeID="_x0000_i1038" DrawAspect="Content" ObjectID="_1675282170" r:id="rId29"/>
              </w:object>
            </w:r>
            <w:r w:rsidRPr="00A332A0">
              <w:rPr>
                <w:b/>
                <w:i/>
                <w:u w:val="single"/>
                <w:lang w:val="nl-NL"/>
              </w:rPr>
              <w:t xml:space="preserve"> + sđ</w:t>
            </w:r>
            <w:r w:rsidRPr="00A332A0">
              <w:rPr>
                <w:b/>
                <w:i/>
                <w:position w:val="-6"/>
                <w:u w:val="single"/>
                <w:lang w:val="nl-NL"/>
              </w:rPr>
              <w:object w:dxaOrig="380" w:dyaOrig="360" w14:anchorId="462AF1BD">
                <v:shape id="_x0000_i1039" type="#_x0000_t75" style="width:18.75pt;height:18pt" o:ole="">
                  <v:imagedata r:id="rId30" o:title=""/>
                </v:shape>
                <o:OLEObject Type="Embed" ProgID="Equation.DSMT4" ShapeID="_x0000_i1039" DrawAspect="Content" ObjectID="_1675282171" r:id="rId31"/>
              </w:object>
            </w:r>
            <w:r w:rsidRPr="00A332A0">
              <w:rPr>
                <w:b/>
                <w:i/>
                <w:u w:val="single"/>
                <w:lang w:val="nl-NL"/>
              </w:rPr>
              <w:t xml:space="preserve"> ? </w:t>
            </w:r>
          </w:p>
          <w:p w14:paraId="1455001D" w14:textId="77777777" w:rsidR="00595618" w:rsidRPr="00C52FF3" w:rsidRDefault="00595618" w:rsidP="00602026">
            <w:pPr>
              <w:rPr>
                <w:iCs/>
                <w:lang w:val="nl-NL"/>
              </w:rPr>
            </w:pPr>
            <w:r w:rsidRPr="00C52FF3">
              <w:rPr>
                <w:iCs/>
                <w:lang w:val="nl-NL"/>
              </w:rPr>
              <w:t xml:space="preserve">Định lý : SGK </w:t>
            </w:r>
          </w:p>
          <w:p w14:paraId="1BF21BD3" w14:textId="77777777" w:rsidR="00595618" w:rsidRPr="00C52FF3" w:rsidRDefault="00595618" w:rsidP="00602026">
            <w:pPr>
              <w:rPr>
                <w:iCs/>
                <w:lang w:val="nl-NL"/>
              </w:rPr>
            </w:pPr>
            <w:r w:rsidRPr="00C52FF3">
              <w:rPr>
                <w:iCs/>
                <w:lang w:val="nl-NL"/>
              </w:rPr>
              <w:t xml:space="preserve">Giải ? 2 : </w:t>
            </w:r>
          </w:p>
          <w:p w14:paraId="3222257A" w14:textId="77777777" w:rsidR="00595618" w:rsidRPr="00C52FF3" w:rsidRDefault="00595618" w:rsidP="00602026">
            <w:pPr>
              <w:rPr>
                <w:iCs/>
                <w:lang w:val="nl-NL"/>
              </w:rPr>
            </w:pPr>
            <w:r w:rsidRPr="00C52FF3">
              <w:rPr>
                <w:iCs/>
                <w:lang w:val="nl-NL"/>
              </w:rPr>
              <w:t xml:space="preserve">Giải: C nằm trên cung AB nên tia OC nằm giữa hai tia OA và OB nên ta có: </w:t>
            </w:r>
            <w:r w:rsidRPr="00C52FF3">
              <w:rPr>
                <w:iCs/>
                <w:lang w:val="nl-NL"/>
              </w:rPr>
              <w:object w:dxaOrig="2020" w:dyaOrig="360" w14:anchorId="7888B9B9">
                <v:shape id="_x0000_i1040" type="#_x0000_t75" style="width:101.25pt;height:18pt" o:ole="">
                  <v:imagedata r:id="rId32" o:title=""/>
                </v:shape>
                <o:OLEObject Type="Embed" ProgID="Equation.DSMT4" ShapeID="_x0000_i1040" DrawAspect="Content" ObjectID="_1675282172" r:id="rId33"/>
              </w:object>
            </w:r>
          </w:p>
          <w:p w14:paraId="63047928" w14:textId="77777777" w:rsidR="00595618" w:rsidRPr="00A332A0" w:rsidRDefault="00595618" w:rsidP="00602026">
            <w:pPr>
              <w:rPr>
                <w:lang w:val="nl-NL"/>
              </w:rPr>
            </w:pPr>
            <w:r w:rsidRPr="00C52FF3">
              <w:rPr>
                <w:iCs/>
                <w:lang w:val="nl-NL"/>
              </w:rPr>
              <w:lastRenderedPageBreak/>
              <w:t xml:space="preserve"> Mà </w:t>
            </w:r>
            <w:r w:rsidRPr="00C52FF3">
              <w:rPr>
                <w:iCs/>
                <w:lang w:val="nl-NL"/>
              </w:rPr>
              <w:object w:dxaOrig="3320" w:dyaOrig="400" w14:anchorId="3049D4C9">
                <v:shape id="_x0000_i1041" type="#_x0000_t75" style="width:165.75pt;height:20.25pt" o:ole="">
                  <v:imagedata r:id="rId34" o:title=""/>
                </v:shape>
                <o:OLEObject Type="Embed" ProgID="Equation.DSMT4" ShapeID="_x0000_i1041" DrawAspect="Content" ObjectID="_1675282173" r:id="rId35"/>
              </w:object>
            </w:r>
            <w:r w:rsidRPr="00C52FF3">
              <w:rPr>
                <w:iCs/>
                <w:lang w:val="nl-NL"/>
              </w:rPr>
              <w:t xml:space="preserve">    </w:t>
            </w:r>
            <w:r w:rsidRPr="00C52FF3">
              <w:rPr>
                <w:iCs/>
                <w:lang w:val="nl-NL"/>
              </w:rPr>
              <w:object w:dxaOrig="1600" w:dyaOrig="360" w14:anchorId="1B74F020">
                <v:shape id="_x0000_i1042" type="#_x0000_t75" style="width:80.25pt;height:18pt" o:ole="">
                  <v:imagedata r:id="rId36" o:title=""/>
                </v:shape>
                <o:OLEObject Type="Embed" ProgID="Equation.DSMT4" ShapeID="_x0000_i1042" DrawAspect="Content" ObjectID="_1675282174" r:id="rId37"/>
              </w:object>
            </w:r>
            <w:r w:rsidRPr="00C52FF3">
              <w:rPr>
                <w:iCs/>
                <w:lang w:val="nl-NL"/>
              </w:rPr>
              <w:object w:dxaOrig="2540" w:dyaOrig="360" w14:anchorId="702CAB94">
                <v:shape id="_x0000_i1043" type="#_x0000_t75" style="width:126.75pt;height:18pt" o:ole="">
                  <v:imagedata r:id="rId38" o:title=""/>
                </v:shape>
                <o:OLEObject Type="Embed" ProgID="Equation.DSMT4" ShapeID="_x0000_i1043" DrawAspect="Content" ObjectID="_1675282175" r:id="rId39"/>
              </w:object>
            </w:r>
          </w:p>
        </w:tc>
      </w:tr>
    </w:tbl>
    <w:p w14:paraId="1436D502" w14:textId="77777777" w:rsidR="00595618" w:rsidRPr="00A46032" w:rsidRDefault="00595618" w:rsidP="00595618">
      <w:pPr>
        <w:jc w:val="both"/>
        <w:rPr>
          <w:b/>
          <w:iCs/>
          <w:lang w:val="nl-NL"/>
        </w:rPr>
      </w:pPr>
      <w:r w:rsidRPr="00A46032">
        <w:rPr>
          <w:b/>
          <w:iCs/>
          <w:lang w:val="nl-NL"/>
        </w:rPr>
        <w:lastRenderedPageBreak/>
        <w:t xml:space="preserve">4. Câu hỏi và bài tập củng cố - </w:t>
      </w:r>
      <w:r w:rsidRPr="00A46032">
        <w:rPr>
          <w:b/>
          <w:bCs/>
          <w:iCs/>
          <w:lang w:val="nl-NL"/>
        </w:rPr>
        <w:t>Hướng dẫn về nhà</w:t>
      </w:r>
      <w:r w:rsidRPr="00A46032">
        <w:rPr>
          <w:b/>
          <w:lang w:val="nl-NL"/>
        </w:rPr>
        <w:t xml:space="preserve">: </w:t>
      </w:r>
    </w:p>
    <w:p w14:paraId="16966D0B" w14:textId="77777777" w:rsidR="00595618" w:rsidRPr="00A46032" w:rsidRDefault="00595618" w:rsidP="00595618">
      <w:pPr>
        <w:rPr>
          <w:i/>
          <w:iCs/>
          <w:lang w:val="nl-NL"/>
        </w:rPr>
      </w:pPr>
      <w:r w:rsidRPr="00A46032">
        <w:rPr>
          <w:i/>
          <w:iCs/>
          <w:lang w:val="nl-NL"/>
        </w:rPr>
        <w:t xml:space="preserve">a. Câu hỏi và bài tập củng cố </w:t>
      </w:r>
    </w:p>
    <w:p w14:paraId="23E20522" w14:textId="77777777" w:rsidR="00595618" w:rsidRPr="00A46032" w:rsidRDefault="00595618" w:rsidP="00595618">
      <w:pPr>
        <w:tabs>
          <w:tab w:val="left" w:pos="741"/>
        </w:tabs>
        <w:jc w:val="both"/>
        <w:rPr>
          <w:lang w:val="nl-NL"/>
        </w:rPr>
      </w:pPr>
      <w:r w:rsidRPr="00A46032">
        <w:rPr>
          <w:lang w:val="nl-NL"/>
        </w:rPr>
        <w:t>Hãy nêu định nghĩa góc ở tâm, số đo cung,  cách so sánh hai cung, cách tính số đo cung.(M1)</w:t>
      </w:r>
    </w:p>
    <w:p w14:paraId="30EB9D6E" w14:textId="77777777" w:rsidR="00595618" w:rsidRPr="00A46032" w:rsidRDefault="00595618" w:rsidP="00595618">
      <w:pPr>
        <w:pStyle w:val="Title"/>
        <w:jc w:val="left"/>
        <w:rPr>
          <w:rFonts w:ascii="Times New Roman" w:hAnsi="Times New Roman"/>
          <w:i/>
          <w:iCs/>
          <w:sz w:val="24"/>
          <w:szCs w:val="24"/>
          <w:lang w:val="nl-NL"/>
        </w:rPr>
      </w:pPr>
      <w:r w:rsidRPr="00A46032">
        <w:rPr>
          <w:rFonts w:ascii="Times New Roman" w:hAnsi="Times New Roman"/>
          <w:i/>
          <w:iCs/>
          <w:sz w:val="24"/>
          <w:szCs w:val="24"/>
          <w:lang w:val="nl-NL"/>
        </w:rPr>
        <w:t xml:space="preserve">b. </w:t>
      </w:r>
      <w:r w:rsidRPr="00A46032">
        <w:rPr>
          <w:rFonts w:ascii="Times New Roman" w:hAnsi="Times New Roman"/>
          <w:bCs/>
          <w:i/>
          <w:iCs/>
          <w:sz w:val="24"/>
          <w:szCs w:val="24"/>
          <w:lang w:val="nl-NL"/>
        </w:rPr>
        <w:t>Hướng dẫn về nhà</w:t>
      </w:r>
    </w:p>
    <w:p w14:paraId="5A0341A7" w14:textId="77777777" w:rsidR="00595618" w:rsidRPr="00A46032" w:rsidRDefault="00595618" w:rsidP="00595618">
      <w:pPr>
        <w:rPr>
          <w:lang w:val="nl-NL"/>
        </w:rPr>
      </w:pPr>
      <w:r w:rsidRPr="00A46032">
        <w:rPr>
          <w:lang w:val="nl-NL"/>
        </w:rPr>
        <w:t xml:space="preserve">- Học thuộc các ĐL, KL </w:t>
      </w:r>
    </w:p>
    <w:p w14:paraId="49FA8274" w14:textId="77777777" w:rsidR="00595618" w:rsidRPr="00A46032" w:rsidRDefault="00595618" w:rsidP="00595618">
      <w:pPr>
        <w:rPr>
          <w:lang w:val="nl-NL"/>
        </w:rPr>
      </w:pPr>
      <w:r w:rsidRPr="00A46032">
        <w:rPr>
          <w:lang w:val="nl-NL"/>
        </w:rPr>
        <w:t>–Làm các BT2, 4, 5, (SGK). Chuẩn bị bài tập đầy đủ tiết sau luyện tập</w:t>
      </w:r>
    </w:p>
    <w:p w14:paraId="2A6B6D5D" w14:textId="77777777" w:rsidR="00595618" w:rsidRPr="00A46032" w:rsidRDefault="00595618" w:rsidP="00595618">
      <w:pPr>
        <w:jc w:val="center"/>
        <w:rPr>
          <w:lang w:val="nl-NL"/>
        </w:rPr>
      </w:pPr>
      <w:r w:rsidRPr="00A46032">
        <w:rPr>
          <w:lang w:val="nl-NL"/>
        </w:rPr>
        <w:t>--------------------------------------------------------***--------------------------------------------------------</w:t>
      </w:r>
    </w:p>
    <w:p w14:paraId="2BC97245" w14:textId="3DE95676" w:rsidR="00B71F3F" w:rsidRPr="00595618" w:rsidRDefault="00B71F3F" w:rsidP="00595618"/>
    <w:sectPr w:rsidR="00B71F3F" w:rsidRPr="00595618" w:rsidSect="00843AC5">
      <w:headerReference w:type="default" r:id="rId40"/>
      <w:footerReference w:type="default" r:id="rId4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97458" w14:textId="77777777" w:rsidR="00076421" w:rsidRDefault="00076421" w:rsidP="00843AC5">
      <w:r>
        <w:separator/>
      </w:r>
    </w:p>
  </w:endnote>
  <w:endnote w:type="continuationSeparator" w:id="0">
    <w:p w14:paraId="11AE28B0" w14:textId="77777777" w:rsidR="00076421" w:rsidRDefault="00076421" w:rsidP="0084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eiryo"/>
    <w:panose1 w:val="00000000000000000000"/>
    <w:charset w:val="80"/>
    <w:family w:val="auto"/>
    <w:notTrueType/>
    <w:pitch w:val="default"/>
    <w:sig w:usb0="00000001" w:usb1="08070000" w:usb2="00000010" w:usb3="00000000" w:csb0="00020000" w:csb1="00000000"/>
  </w:font>
  <w:font w:name="VNI 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2B61" w14:textId="0B176614" w:rsidR="00843AC5" w:rsidRDefault="00843AC5">
    <w:pPr>
      <w:pStyle w:val="Footer"/>
    </w:pPr>
    <w:r>
      <w:t>GV: NGUYỄN THỊ THANH THÚY                                              TRƯỜNG THCS LONG BIÊN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B92F8" w14:textId="77777777" w:rsidR="00076421" w:rsidRDefault="00076421" w:rsidP="00843AC5">
      <w:r>
        <w:separator/>
      </w:r>
    </w:p>
  </w:footnote>
  <w:footnote w:type="continuationSeparator" w:id="0">
    <w:p w14:paraId="6FEF1D3F" w14:textId="77777777" w:rsidR="00076421" w:rsidRDefault="00076421" w:rsidP="0084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23CB" w14:textId="4B4D0FC9" w:rsidR="00843AC5" w:rsidRDefault="00843AC5" w:rsidP="00843AC5">
    <w:pPr>
      <w:spacing w:line="264" w:lineRule="auto"/>
    </w:pPr>
    <w:r>
      <w:rPr>
        <w:noProof/>
        <w:color w:val="000000"/>
      </w:rPr>
      <mc:AlternateContent>
        <mc:Choice Requires="wps">
          <w:drawing>
            <wp:anchor distT="0" distB="0" distL="114300" distR="114300" simplePos="0" relativeHeight="251659264" behindDoc="0" locked="0" layoutInCell="1" allowOverlap="1" wp14:anchorId="35F93C2B" wp14:editId="3586203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46021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 xml:space="preserve">GIÁO ÁN TOÁN </w:t>
    </w:r>
    <w:r w:rsidR="00595618">
      <w:rPr>
        <w:color w:val="4472C4" w:themeColor="accent1"/>
        <w:sz w:val="20"/>
        <w:szCs w:val="20"/>
      </w:rPr>
      <w:t>9</w:t>
    </w:r>
    <w:r>
      <w:rPr>
        <w:color w:val="4472C4" w:themeColor="accent1"/>
        <w:sz w:val="20"/>
        <w:szCs w:val="20"/>
      </w:rPr>
      <w:t xml:space="preserve">                                                                                                                   NĂM HỌC 2020 - 2021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72D30"/>
    <w:multiLevelType w:val="hybridMultilevel"/>
    <w:tmpl w:val="736EE410"/>
    <w:lvl w:ilvl="0" w:tplc="DBCA93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C5"/>
    <w:rsid w:val="00076421"/>
    <w:rsid w:val="00131D48"/>
    <w:rsid w:val="00595618"/>
    <w:rsid w:val="00843AC5"/>
    <w:rsid w:val="00B71F3F"/>
    <w:rsid w:val="00E02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DAD7"/>
  <w15:chartTrackingRefBased/>
  <w15:docId w15:val="{5507BDD5-C0EF-4D5A-80AB-EB718CA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C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3AC5"/>
    <w:pPr>
      <w:keepNext/>
      <w:jc w:val="both"/>
      <w:outlineLvl w:val="0"/>
    </w:pPr>
    <w:rPr>
      <w:rFonts w:ascii="VNI-Times" w:hAnsi="VNI-Times"/>
      <w:b/>
      <w:bCs/>
      <w:sz w:val="26"/>
    </w:rPr>
  </w:style>
  <w:style w:type="paragraph" w:styleId="Heading2">
    <w:name w:val="heading 2"/>
    <w:basedOn w:val="Normal"/>
    <w:next w:val="Normal"/>
    <w:link w:val="Heading2Char"/>
    <w:qFormat/>
    <w:rsid w:val="00843AC5"/>
    <w:pPr>
      <w:keepNext/>
      <w:spacing w:after="60"/>
      <w:jc w:val="both"/>
      <w:outlineLvl w:val="1"/>
    </w:pPr>
    <w:rPr>
      <w:rFonts w:ascii="VNI-Times" w:hAnsi="VNI-Time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843AC5"/>
    <w:rPr>
      <w:rFonts w:ascii="VNI-Times" w:hAnsi="VNI-Times"/>
      <w:sz w:val="30"/>
    </w:rPr>
  </w:style>
  <w:style w:type="paragraph" w:styleId="Title">
    <w:name w:val="Title"/>
    <w:basedOn w:val="Normal"/>
    <w:link w:val="TitleChar"/>
    <w:qFormat/>
    <w:rsid w:val="00843AC5"/>
    <w:pPr>
      <w:jc w:val="center"/>
    </w:pPr>
    <w:rPr>
      <w:rFonts w:ascii="VNI-Times" w:eastAsiaTheme="minorHAnsi" w:hAnsi="VNI-Times" w:cstheme="minorBidi"/>
      <w:sz w:val="30"/>
      <w:szCs w:val="22"/>
      <w:lang w:val="vi-VN"/>
    </w:rPr>
  </w:style>
  <w:style w:type="character" w:customStyle="1" w:styleId="TitleChar1">
    <w:name w:val="Title Char1"/>
    <w:basedOn w:val="DefaultParagraphFont"/>
    <w:uiPriority w:val="10"/>
    <w:rsid w:val="00843AC5"/>
    <w:rPr>
      <w:rFonts w:asciiTheme="majorHAnsi" w:eastAsiaTheme="majorEastAsia" w:hAnsiTheme="majorHAnsi" w:cstheme="majorBidi"/>
      <w:spacing w:val="-10"/>
      <w:kern w:val="28"/>
      <w:sz w:val="56"/>
      <w:szCs w:val="56"/>
      <w:lang w:val="en-US"/>
    </w:rPr>
  </w:style>
  <w:style w:type="character" w:customStyle="1" w:styleId="BodyTextIndentChar">
    <w:name w:val="Body Text Indent Char"/>
    <w:link w:val="BodyTextIndent"/>
    <w:locked/>
    <w:rsid w:val="00843AC5"/>
    <w:rPr>
      <w:rFonts w:ascii="VNI-Times" w:hAnsi="VNI-Times"/>
      <w:sz w:val="26"/>
      <w:szCs w:val="24"/>
    </w:rPr>
  </w:style>
  <w:style w:type="paragraph" w:styleId="BodyTextIndent">
    <w:name w:val="Body Text Indent"/>
    <w:basedOn w:val="Normal"/>
    <w:link w:val="BodyTextIndentChar"/>
    <w:rsid w:val="00843AC5"/>
    <w:pPr>
      <w:spacing w:after="90"/>
      <w:ind w:left="720"/>
      <w:jc w:val="both"/>
    </w:pPr>
    <w:rPr>
      <w:rFonts w:ascii="VNI-Times" w:eastAsiaTheme="minorHAnsi" w:hAnsi="VNI-Times" w:cstheme="minorBidi"/>
      <w:sz w:val="26"/>
      <w:lang w:val="vi-VN"/>
    </w:rPr>
  </w:style>
  <w:style w:type="character" w:customStyle="1" w:styleId="BodyTextIndentChar1">
    <w:name w:val="Body Text Indent Char1"/>
    <w:basedOn w:val="DefaultParagraphFont"/>
    <w:uiPriority w:val="99"/>
    <w:semiHidden/>
    <w:rsid w:val="00843AC5"/>
    <w:rPr>
      <w:rFonts w:ascii="Times New Roman" w:eastAsia="Times New Roman" w:hAnsi="Times New Roman" w:cs="Times New Roman"/>
      <w:sz w:val="24"/>
      <w:szCs w:val="24"/>
      <w:lang w:val="en-US"/>
    </w:rPr>
  </w:style>
  <w:style w:type="paragraph" w:styleId="ListParagraph">
    <w:name w:val="List Paragraph"/>
    <w:basedOn w:val="Normal"/>
    <w:qFormat/>
    <w:rsid w:val="00843AC5"/>
    <w:pPr>
      <w:spacing w:after="200" w:line="276" w:lineRule="auto"/>
      <w:ind w:left="720"/>
      <w:contextualSpacing/>
    </w:pPr>
    <w:rPr>
      <w:rFonts w:ascii="Calibri" w:eastAsia="Calibri" w:hAnsi="Calibri"/>
      <w:sz w:val="22"/>
      <w:szCs w:val="22"/>
    </w:rPr>
  </w:style>
  <w:style w:type="paragraph" w:customStyle="1" w:styleId="CharCharCharChar">
    <w:name w:val="Char Char Char Char"/>
    <w:basedOn w:val="Normal"/>
    <w:autoRedefine/>
    <w:rsid w:val="00843AC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
    <w:name w:val="Body Text"/>
    <w:basedOn w:val="Normal"/>
    <w:link w:val="BodyTextChar"/>
    <w:rsid w:val="00843AC5"/>
    <w:pPr>
      <w:jc w:val="both"/>
    </w:pPr>
    <w:rPr>
      <w:rFonts w:ascii="VNI-Times" w:hAnsi="VNI-Times"/>
      <w:b/>
      <w:bCs/>
      <w:i/>
      <w:iCs/>
      <w:sz w:val="20"/>
    </w:rPr>
  </w:style>
  <w:style w:type="character" w:customStyle="1" w:styleId="BodyTextChar">
    <w:name w:val="Body Text Char"/>
    <w:basedOn w:val="DefaultParagraphFont"/>
    <w:link w:val="BodyText"/>
    <w:rsid w:val="00843AC5"/>
    <w:rPr>
      <w:rFonts w:ascii="VNI-Times" w:eastAsia="Times New Roman" w:hAnsi="VNI-Times" w:cs="Times New Roman"/>
      <w:b/>
      <w:bCs/>
      <w:i/>
      <w:iCs/>
      <w:sz w:val="20"/>
      <w:szCs w:val="24"/>
      <w:lang w:val="en-US"/>
    </w:rPr>
  </w:style>
  <w:style w:type="paragraph" w:styleId="NormalWeb">
    <w:name w:val="Normal (Web)"/>
    <w:basedOn w:val="Normal"/>
    <w:rsid w:val="00843AC5"/>
    <w:pPr>
      <w:spacing w:before="100" w:beforeAutospacing="1" w:after="100" w:afterAutospacing="1"/>
    </w:pPr>
  </w:style>
  <w:style w:type="paragraph" w:styleId="Header">
    <w:name w:val="header"/>
    <w:basedOn w:val="Normal"/>
    <w:link w:val="HeaderChar"/>
    <w:unhideWhenUsed/>
    <w:rsid w:val="00843AC5"/>
    <w:pPr>
      <w:tabs>
        <w:tab w:val="center" w:pos="4513"/>
        <w:tab w:val="right" w:pos="9026"/>
      </w:tabs>
    </w:pPr>
  </w:style>
  <w:style w:type="character" w:customStyle="1" w:styleId="HeaderChar">
    <w:name w:val="Header Char"/>
    <w:basedOn w:val="DefaultParagraphFont"/>
    <w:link w:val="Header"/>
    <w:rsid w:val="00843A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3AC5"/>
    <w:pPr>
      <w:tabs>
        <w:tab w:val="center" w:pos="4513"/>
        <w:tab w:val="right" w:pos="9026"/>
      </w:tabs>
    </w:pPr>
  </w:style>
  <w:style w:type="character" w:customStyle="1" w:styleId="FooterChar">
    <w:name w:val="Footer Char"/>
    <w:basedOn w:val="DefaultParagraphFont"/>
    <w:link w:val="Footer"/>
    <w:uiPriority w:val="99"/>
    <w:rsid w:val="00843AC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843AC5"/>
    <w:rPr>
      <w:rFonts w:ascii="VNI-Times" w:eastAsia="Times New Roman" w:hAnsi="VNI-Times" w:cs="Times New Roman"/>
      <w:b/>
      <w:bCs/>
      <w:sz w:val="26"/>
      <w:szCs w:val="24"/>
      <w:lang w:val="en-US"/>
    </w:rPr>
  </w:style>
  <w:style w:type="character" w:customStyle="1" w:styleId="Heading2Char">
    <w:name w:val="Heading 2 Char"/>
    <w:basedOn w:val="DefaultParagraphFont"/>
    <w:link w:val="Heading2"/>
    <w:rsid w:val="00843AC5"/>
    <w:rPr>
      <w:rFonts w:ascii="VNI-Times" w:eastAsia="Times New Roman" w:hAnsi="VNI-Times" w:cs="Times New Roman"/>
      <w:sz w:val="26"/>
      <w:szCs w:val="24"/>
      <w:u w:val="single"/>
      <w:lang w:val="en-US"/>
    </w:rPr>
  </w:style>
  <w:style w:type="paragraph" w:customStyle="1" w:styleId="Char">
    <w:name w:val="Char"/>
    <w:basedOn w:val="Normal"/>
    <w:semiHidden/>
    <w:rsid w:val="00843AC5"/>
    <w:pPr>
      <w:spacing w:after="160" w:line="240" w:lineRule="exact"/>
    </w:pPr>
    <w:rPr>
      <w:rFonts w:ascii="Arial" w:hAnsi="Arial" w:cs="Arial"/>
    </w:rPr>
  </w:style>
  <w:style w:type="paragraph" w:customStyle="1" w:styleId="Char0">
    <w:name w:val=" Char"/>
    <w:basedOn w:val="Normal"/>
    <w:semiHidden/>
    <w:rsid w:val="00595618"/>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oleObject" Target="embeddings/oleObject13.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emf"/><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2021-02-19T16:07:00Z</dcterms:created>
  <dcterms:modified xsi:type="dcterms:W3CDTF">2021-02-19T16:21:00Z</dcterms:modified>
</cp:coreProperties>
</file>