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63" w:rsidRPr="00764EDD" w:rsidRDefault="00764EDD" w:rsidP="00A27820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Trường: THCS Long Biên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Họ và tên giáo viên: Lương Thị Kim Yến</w:t>
      </w:r>
    </w:p>
    <w:p w:rsidR="00A27820" w:rsidRPr="00764EDD" w:rsidRDefault="00764EDD" w:rsidP="00A27820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4EDD">
        <w:rPr>
          <w:rFonts w:ascii="Times New Roman" w:hAnsi="Times New Roman" w:cs="Times New Roman"/>
          <w:b/>
          <w:color w:val="000000"/>
          <w:sz w:val="26"/>
          <w:szCs w:val="26"/>
        </w:rPr>
        <w:t>Tổ: Tự nhiên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              </w:t>
      </w: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A27820" w:rsidRDefault="00FA7D63" w:rsidP="00A2782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Tiết 41_</w:t>
      </w:r>
      <w:r w:rsidR="00A27820"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Bài 34: PHÁT TÁN CỦA QUẢ VÀ HẠT</w:t>
      </w:r>
    </w:p>
    <w:p w:rsidR="00764EDD" w:rsidRDefault="00764EDD" w:rsidP="00A2782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Môn: Sinh học; lớp 6A1,2,3,4.</w:t>
      </w:r>
    </w:p>
    <w:p w:rsidR="00764EDD" w:rsidRPr="00CD558D" w:rsidRDefault="00764EDD" w:rsidP="00A2782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>Thời gian thực hiện: 45 phút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 I.MỤC TIÊU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1. Kiến thức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- Giải thích được vì sao ở một số loài thực vật, quả và hạt có thể được phát tán xa.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- Nêu được : + Cách phát tán : Nhờ gió, nhờ động vật, nhờ người và tự phát tán.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+ Đặc điểm của quả và hạt phù hợp với cách phát tán.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2. Kĩ năng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- Rèn kĩ năng quan sát, phân tích, tổng hợp rút ra kiến thức.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- Kĩ năng hoạt động nhóm.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3. Thái độ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- Giáo dục lòng yêu thiên nhiên và ý thức bảo vệ thực vật.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sz w:val="26"/>
          <w:szCs w:val="26"/>
          <w:lang w:val="sv-SE"/>
        </w:rPr>
        <w:t>4. Năng lực: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- Năng lực</w:t>
      </w:r>
      <w:r w:rsidRPr="00CD558D">
        <w:rPr>
          <w:rFonts w:ascii="Times New Roman" w:hAnsi="Times New Roman" w:cs="Times New Roman"/>
          <w:sz w:val="26"/>
          <w:szCs w:val="26"/>
          <w:lang w:val="vi-VN"/>
        </w:rPr>
        <w:t xml:space="preserve"> tư duy sáng tạo,</w:t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tự học, tự giải quyết vấn đề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-  Năng lực phản hồi, lắng nghe tích cực</w:t>
      </w:r>
      <w:r w:rsidRPr="00CD558D">
        <w:rPr>
          <w:rFonts w:ascii="Times New Roman" w:hAnsi="Times New Roman" w:cs="Times New Roman"/>
          <w:sz w:val="26"/>
          <w:szCs w:val="26"/>
          <w:lang w:val="vi-VN"/>
        </w:rPr>
        <w:t>, hợp tác</w:t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trong quá trình thảo luận.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II. CHUẨN BỊ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1. Chuẩn bị của GV : - Tranh H 34.1 ; Sgk. Bảng phụ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2. Chuẩn bị của HS : Tìm hiểu trước đặc điểm của một số loại quả và hạt.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III. HOẠT ĐỘNG DẠY – HỌC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sv-SE"/>
        </w:rPr>
        <w:t>1. Kiểm tra bài cũ</w:t>
      </w:r>
    </w:p>
    <w:p w:rsidR="00FA7D63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1/ Hạt một lá mầm gồm các bộ phận:</w:t>
      </w:r>
    </w:p>
    <w:p w:rsidR="00A27820" w:rsidRPr="00CD558D" w:rsidRDefault="00FA7D63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A. Vỏ, phôi, phôi nhũ.</w:t>
      </w:r>
      <w:r>
        <w:rPr>
          <w:rFonts w:ascii="Times New Roman" w:hAnsi="Times New Roman" w:cs="Times New Roman"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sz w:val="26"/>
          <w:szCs w:val="26"/>
          <w:lang w:val="sv-SE"/>
        </w:rPr>
        <w:tab/>
      </w:r>
      <w:r w:rsidR="00A27820" w:rsidRPr="00CD558D">
        <w:rPr>
          <w:rFonts w:ascii="Times New Roman" w:hAnsi="Times New Roman" w:cs="Times New Roman"/>
          <w:sz w:val="26"/>
          <w:szCs w:val="26"/>
          <w:lang w:val="sv-SE"/>
        </w:rPr>
        <w:t>B. Phôi, nhân, phôi mầm.</w:t>
      </w:r>
    </w:p>
    <w:p w:rsidR="00FA7D63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C. Bao, chồi, ruộ</w:t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>t.</w:t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>D. Vỏ, nhân, phôi nhũ.</w:t>
      </w:r>
    </w:p>
    <w:p w:rsidR="00FA7D63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>2/ Chất dự trữ của cây 2 lá mầm chứâ ở:</w:t>
      </w:r>
    </w:p>
    <w:p w:rsidR="00FA7D63" w:rsidRDefault="00FA7D63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Trong phôi nhũ.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Trong vỏ hạt.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Trong lá mầm.</w:t>
      </w:r>
      <w:r>
        <w:rPr>
          <w:rFonts w:ascii="Times New Roman" w:hAnsi="Times New Roman" w:cs="Times New Roman"/>
          <w:sz w:val="26"/>
          <w:szCs w:val="26"/>
        </w:rPr>
        <w:tab/>
      </w:r>
      <w:r w:rsidR="00A27820" w:rsidRPr="00CD558D">
        <w:rPr>
          <w:rFonts w:ascii="Times New Roman" w:hAnsi="Times New Roman" w:cs="Times New Roman"/>
          <w:sz w:val="26"/>
          <w:szCs w:val="26"/>
        </w:rPr>
        <w:t>D. Trong rễ mầm.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</w:rPr>
        <w:t>2. Bài học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i/>
          <w:sz w:val="26"/>
          <w:szCs w:val="26"/>
        </w:rPr>
        <w:t xml:space="preserve">A. </w:t>
      </w:r>
      <w:r w:rsidR="00FA7D63">
        <w:rPr>
          <w:rFonts w:ascii="Times New Roman" w:hAnsi="Times New Roman" w:cs="Times New Roman"/>
          <w:b/>
          <w:i/>
          <w:sz w:val="26"/>
          <w:szCs w:val="26"/>
        </w:rPr>
        <w:t>Hoạt động mở đầu</w:t>
      </w:r>
      <w:r w:rsidRPr="00CD558D">
        <w:rPr>
          <w:rFonts w:ascii="Times New Roman" w:hAnsi="Times New Roman" w:cs="Times New Roman"/>
          <w:b/>
          <w:i/>
          <w:sz w:val="26"/>
          <w:szCs w:val="26"/>
        </w:rPr>
        <w:t xml:space="preserve"> (5’)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D558D">
        <w:rPr>
          <w:rFonts w:ascii="Times New Roman" w:hAnsi="Times New Roman" w:cs="Times New Roman"/>
          <w:b/>
          <w:color w:val="000000"/>
          <w:sz w:val="26"/>
          <w:szCs w:val="26"/>
        </w:rPr>
        <w:t>- Mục tiêu</w:t>
      </w: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CD558D">
        <w:rPr>
          <w:rStyle w:val="Strong"/>
          <w:rFonts w:ascii="Times New Roman" w:hAnsi="Times New Roman" w:cs="Times New Roman"/>
          <w:i/>
          <w:sz w:val="26"/>
          <w:szCs w:val="26"/>
        </w:rPr>
        <w:t>Tạo tình huống/vấn đề học tập mà HS chưa thể giải quyết được ngay...kích thích nhu cầu tìm hiểu, khám phá kiến thức mới.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sz w:val="26"/>
          <w:szCs w:val="26"/>
          <w:lang w:val="vi-VN"/>
        </w:rPr>
        <w:t>B1</w:t>
      </w:r>
      <w:r w:rsidRPr="00CD558D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CD558D">
        <w:rPr>
          <w:rFonts w:ascii="Times New Roman" w:hAnsi="Times New Roman" w:cs="Times New Roman"/>
          <w:sz w:val="26"/>
          <w:szCs w:val="26"/>
        </w:rPr>
        <w:t>GV hỏi: Em hiểu thế nào là phát tán?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HS trả lời: Khả năng được chuyển ra xa vị trí ban đầu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sz w:val="26"/>
          <w:szCs w:val="26"/>
          <w:lang w:val="vi-VN"/>
        </w:rPr>
        <w:t>B2:</w:t>
      </w:r>
      <w:r w:rsidRPr="00CD558D">
        <w:rPr>
          <w:rFonts w:ascii="Times New Roman" w:hAnsi="Times New Roman" w:cs="Times New Roman"/>
          <w:sz w:val="26"/>
          <w:szCs w:val="26"/>
        </w:rPr>
        <w:t>GV: Chuẩn KT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sz w:val="26"/>
          <w:szCs w:val="26"/>
          <w:lang w:val="vi-VN"/>
        </w:rPr>
        <w:t>B3</w:t>
      </w:r>
      <w:r w:rsidRPr="00CD558D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CD558D">
        <w:rPr>
          <w:rFonts w:ascii="Times New Roman" w:hAnsi="Times New Roman" w:cs="Times New Roman"/>
          <w:sz w:val="26"/>
          <w:szCs w:val="26"/>
        </w:rPr>
        <w:t xml:space="preserve">GV giới thiệu: Cây chỉ sống cố định 1 chỗ, nhưng quả và hạt thường được phát tán đi xa hơn nơi nó sống.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GV hỏi: Theo em có những yếu tố nào giúp quả và hạt phát tán đi xa như vậy?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HS: Trả lời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sz w:val="26"/>
          <w:szCs w:val="26"/>
          <w:lang w:val="vi-VN"/>
        </w:rPr>
        <w:t>B4:</w:t>
      </w:r>
      <w:r w:rsidRPr="00CD558D">
        <w:rPr>
          <w:rFonts w:ascii="Times New Roman" w:hAnsi="Times New Roman" w:cs="Times New Roman"/>
          <w:sz w:val="26"/>
          <w:szCs w:val="26"/>
        </w:rPr>
        <w:t xml:space="preserve">GV: chuẩn KT, dẫn dắt vào bài học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i/>
          <w:sz w:val="26"/>
          <w:szCs w:val="26"/>
        </w:rPr>
        <w:t>B. Hình thành kiến thức</w:t>
      </w:r>
      <w:r w:rsidR="00FA7D63">
        <w:rPr>
          <w:rFonts w:ascii="Times New Roman" w:hAnsi="Times New Roman" w:cs="Times New Roman"/>
          <w:b/>
          <w:i/>
          <w:sz w:val="26"/>
          <w:szCs w:val="26"/>
        </w:rPr>
        <w:t xml:space="preserve"> mới</w:t>
      </w:r>
      <w:r w:rsidRPr="00CD558D">
        <w:rPr>
          <w:rFonts w:ascii="Times New Roman" w:hAnsi="Times New Roman" w:cs="Times New Roman"/>
          <w:b/>
          <w:i/>
          <w:sz w:val="26"/>
          <w:szCs w:val="26"/>
        </w:rPr>
        <w:t xml:space="preserve"> (27’)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iCs/>
          <w:sz w:val="26"/>
          <w:szCs w:val="26"/>
          <w:lang w:val="nl-NL"/>
        </w:rPr>
      </w:pPr>
      <w:r w:rsidRPr="00CD558D">
        <w:rPr>
          <w:rFonts w:ascii="Times New Roman" w:hAnsi="Times New Roman" w:cs="Times New Roman"/>
          <w:b/>
          <w:color w:val="000000"/>
          <w:sz w:val="26"/>
          <w:szCs w:val="26"/>
        </w:rPr>
        <w:t>- Mục tiêu:</w:t>
      </w:r>
      <w:r w:rsidRPr="00CD55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D558D">
        <w:rPr>
          <w:rStyle w:val="Strong"/>
          <w:rFonts w:ascii="Times New Roman" w:hAnsi="Times New Roman" w:cs="Times New Roman"/>
          <w:i/>
          <w:sz w:val="26"/>
          <w:szCs w:val="26"/>
        </w:rPr>
        <w:t>Trang bị cho HS những KT mới liên quan đến tình huống/vấn đề học tập nêu ra ở HĐ Khởi động.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CD558D">
        <w:rPr>
          <w:rFonts w:ascii="Times New Roman" w:hAnsi="Times New Roman" w:cs="Times New Roman"/>
          <w:sz w:val="26"/>
          <w:szCs w:val="26"/>
        </w:rPr>
        <w:t xml:space="preserve">Mở bài: Cây thường sống cố định ở một chỗ, nhưng quả và hạt của chúng lại được phát tán đi xa nơi nó sống.Yếu tố nào làm quả và hạt phát tán được? </w:t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>Bài học hôm nay chúng ta cùng tìm hiểu.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D5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Hoạt động 1: Cách phát tán của quả và hạt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color w:val="000000"/>
          <w:sz w:val="26"/>
          <w:szCs w:val="26"/>
        </w:rPr>
        <w:t>Mục tiêu:</w:t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Giải thích được vì sao ở một số loài thực vật, quả và hạt có thể được phát tán xa.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1"/>
        <w:gridCol w:w="5129"/>
      </w:tblGrid>
      <w:tr w:rsidR="00A27820" w:rsidRPr="00CD558D" w:rsidTr="00A27820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Hoạt động của GV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Hoạt động của HS</w:t>
            </w:r>
          </w:p>
        </w:tc>
      </w:tr>
      <w:tr w:rsidR="00A27820" w:rsidRPr="00CD558D" w:rsidTr="00A27820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B1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 xml:space="preserve">GV yêu cầu HS quan sát hình 34.1 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SGK/ 110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B2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GV treo tranh H34.1 SGK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B3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 xml:space="preserve"> GV yêu cầu HS thảo luận nhóm bàn để hoàn thành bảng SGK/ 111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B4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GV tổng kết ý kiến của HS , Chốt đáp án chuẩn.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? Quả và hạt có những cách phán tán nào ?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 Phán tán là gì ?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HS : quan sát hình 34.1 thấy rõ được đặc điểm 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của mỗi loại quả.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HS thảo luận nhóm hoàn thành bảng SGK.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Đại diện nhóm lên bảng điền.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Nhóm khác nhận xét bổ sung.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- Hs tự sửa lại nếu sai.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Hs trả lời được.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Có 3 cách phát tán.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Phát tán là hiện tượng quả và hạt được chuyển đi xa nơi ở của nó.</w:t>
            </w:r>
          </w:p>
        </w:tc>
      </w:tr>
    </w:tbl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i/>
          <w:iCs/>
          <w:sz w:val="26"/>
          <w:szCs w:val="26"/>
          <w:lang w:val="pt-BR"/>
        </w:rPr>
        <w:lastRenderedPageBreak/>
        <w:t>Bảng đáp án chuẩn: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1"/>
        <w:gridCol w:w="3013"/>
        <w:gridCol w:w="1839"/>
        <w:gridCol w:w="1840"/>
        <w:gridCol w:w="2347"/>
      </w:tblGrid>
      <w:tr w:rsidR="00A27820" w:rsidRPr="00CD558D" w:rsidTr="00A27820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Tên quả và hạt</w:t>
            </w:r>
          </w:p>
        </w:tc>
        <w:tc>
          <w:tcPr>
            <w:tcW w:w="6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Cách phát tán của quả và hạt</w:t>
            </w:r>
          </w:p>
        </w:tc>
      </w:tr>
      <w:tr w:rsidR="00A27820" w:rsidRPr="00CD558D" w:rsidTr="00A27820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Nhờ gió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Nhờ động vật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Tự phát tán</w:t>
            </w:r>
          </w:p>
        </w:tc>
      </w:tr>
      <w:tr w:rsidR="00A27820" w:rsidRPr="00CD558D" w:rsidTr="00A27820"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chò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cải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bồ công anh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ké đầu ngựa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chi chi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thông (Hạt thông)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đậu bắp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cây xấu hổ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Quả trâm bầu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Quả hoa sữa.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Tiểu kết:</w:t>
      </w:r>
      <w:r w:rsidRPr="00CD558D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 </w:t>
      </w:r>
      <w:r w:rsidRPr="00CD558D">
        <w:rPr>
          <w:rFonts w:ascii="Times New Roman" w:hAnsi="Times New Roman" w:cs="Times New Roman"/>
          <w:sz w:val="26"/>
          <w:szCs w:val="26"/>
        </w:rPr>
        <w:t>Có 3 cách phát tán của quả và hạt :</w:t>
      </w:r>
    </w:p>
    <w:p w:rsidR="00A27820" w:rsidRPr="00CD558D" w:rsidRDefault="00FA7D63" w:rsidP="00FA7D63">
      <w:pPr>
        <w:pStyle w:val="NoSpacing"/>
        <w:ind w:left="43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A27820" w:rsidRPr="00CD558D">
        <w:rPr>
          <w:rFonts w:ascii="Times New Roman" w:hAnsi="Times New Roman" w:cs="Times New Roman"/>
          <w:sz w:val="26"/>
          <w:szCs w:val="26"/>
          <w:lang w:val="fr-FR"/>
        </w:rPr>
        <w:t>Tự phát tán.</w:t>
      </w:r>
    </w:p>
    <w:p w:rsidR="00A27820" w:rsidRPr="00CD558D" w:rsidRDefault="00FA7D63" w:rsidP="00FA7D63">
      <w:pPr>
        <w:pStyle w:val="NoSpacing"/>
        <w:ind w:left="43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A27820" w:rsidRPr="00CD558D">
        <w:rPr>
          <w:rFonts w:ascii="Times New Roman" w:hAnsi="Times New Roman" w:cs="Times New Roman"/>
          <w:sz w:val="26"/>
          <w:szCs w:val="26"/>
          <w:lang w:val="fr-FR"/>
        </w:rPr>
        <w:t>Phát tán nhờ gió</w:t>
      </w:r>
    </w:p>
    <w:p w:rsidR="00A27820" w:rsidRDefault="00FA7D63" w:rsidP="00FA7D63">
      <w:pPr>
        <w:pStyle w:val="NoSpacing"/>
        <w:ind w:left="43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A27820" w:rsidRPr="00CD558D">
        <w:rPr>
          <w:rFonts w:ascii="Times New Roman" w:hAnsi="Times New Roman" w:cs="Times New Roman"/>
          <w:sz w:val="26"/>
          <w:szCs w:val="26"/>
          <w:lang w:val="fr-FR"/>
        </w:rPr>
        <w:t>Phát tán nhờ động vật</w:t>
      </w:r>
    </w:p>
    <w:p w:rsidR="00FA7D63" w:rsidRPr="00CD558D" w:rsidRDefault="00FA7D63" w:rsidP="00FA7D63">
      <w:pPr>
        <w:pStyle w:val="NoSpacing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 xml:space="preserve">Chú ý : còn phát tán nhờ con người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CD558D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Hoạt động 2: Đặc điểm thích nghi với cách phát tán quả và hạt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b/>
          <w:color w:val="000000"/>
          <w:sz w:val="26"/>
          <w:szCs w:val="26"/>
        </w:rPr>
        <w:t>Mục tiêu:</w:t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Nêu được : + Cách phát tán : Nhờ gió, nhờ động vật, nhờ người và tự phát tán.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CD558D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</w:t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FA7D63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CD558D">
        <w:rPr>
          <w:rFonts w:ascii="Times New Roman" w:hAnsi="Times New Roman" w:cs="Times New Roman"/>
          <w:sz w:val="26"/>
          <w:szCs w:val="26"/>
          <w:lang w:val="sv-SE"/>
        </w:rPr>
        <w:t>+ Đặc điểm của quả và hạt phù hợp với cách phát tán.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130"/>
      </w:tblGrid>
      <w:tr w:rsidR="00A27820" w:rsidRPr="00CD558D" w:rsidTr="00A2782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Hoạt động của GV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Hoạt động của HS</w:t>
            </w:r>
          </w:p>
        </w:tc>
      </w:tr>
      <w:tr w:rsidR="00A27820" w:rsidRPr="00CD558D" w:rsidTr="00A2782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B1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GV: yêu cầu HS quan sát lại hình 34.1 sgk và dựa vào kết quả bảng/111, thảo luận nhóm nhỏ hoàn thành bài tập sau: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Điền đặc điểm thích nghi của quả và hạt với mỗi cách phát tán và lấy ví dụ.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 xml:space="preserve">Gv kẻ bảng: 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B2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 xml:space="preserve">GV chốt đáp án chuẩn 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* Liên hệ thực tế :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? Giải thích hiện tượng quả dưa hấu trên đảo của Mai An Tiêm.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? Ngoài các cách phát tán trên còn có cách phát tán nào khác không và bằng cách nào ?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? Sự phát tán có lợi gì cho thực vật và con người.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B3</w:t>
            </w:r>
            <w:r w:rsidRPr="00CD55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GV yêu cầu HS rút ra kết luận đặc điểm của quả và hạt thích nghi với các cách phát tán.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HS quan sát hình 34.1 và thảo luận nhóm thống nhất ý kiến :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Đại diện HS trình bày, HS khác nhận xét bổ sung.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HS nêu được :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Nhờ ĐV, chim ăn mang hạt đến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Nhờ con người, vận chuyển đến các vùng miền khác nhau.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- Phát tán được giống nòi. Đa dạng thực vật.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 xml:space="preserve">- HS rút ra kết luận. </w:t>
            </w: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7D63" w:rsidRDefault="00FA7D63" w:rsidP="00A27820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</w:p>
    <w:p w:rsidR="00FA7D63" w:rsidRDefault="00FA7D63" w:rsidP="00A27820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</w:p>
    <w:p w:rsidR="00FA7D63" w:rsidRDefault="00FA7D63" w:rsidP="00A27820">
      <w:pPr>
        <w:pStyle w:val="NoSpacing"/>
        <w:rPr>
          <w:rFonts w:ascii="Times New Roman" w:hAnsi="Times New Roman" w:cs="Times New Roman"/>
          <w:i/>
          <w:iCs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i/>
          <w:iCs/>
          <w:sz w:val="26"/>
          <w:szCs w:val="26"/>
        </w:rPr>
        <w:t>Bảng kiến thức chuẩn: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2250"/>
        <w:gridCol w:w="3060"/>
        <w:gridCol w:w="2700"/>
      </w:tblGrid>
      <w:tr w:rsidR="00A27820" w:rsidRPr="00CD558D" w:rsidTr="00A27820">
        <w:trPr>
          <w:trHeight w:val="76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Cách phát tán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Nhờ gió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Nhờ động vật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Tự phát tán</w:t>
            </w:r>
          </w:p>
        </w:tc>
      </w:tr>
      <w:tr w:rsidR="00A27820" w:rsidRPr="00CD558D" w:rsidTr="00A27820">
        <w:trPr>
          <w:trHeight w:val="120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Ví dụ quả và hạt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Quả chò, tràm, bồ công anh, hoa sữa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Qủa sim, ổi, dưa hấu, ké, trinh nữ,..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Quả cải, chi chi, đậu, xà cừ, băng lăng, ..</w:t>
            </w:r>
          </w:p>
        </w:tc>
      </w:tr>
      <w:tr w:rsidR="00A27820" w:rsidRPr="00CD558D" w:rsidTr="00A27820">
        <w:trPr>
          <w:trHeight w:val="10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Đặc điểm thích nghi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Có cánh hoặc túm lông nhẹ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Quả có nhiều gai, móc, quả động vật thường ăn, có hương thơm vị ngọt.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20" w:rsidRPr="00CD558D" w:rsidRDefault="00A27820" w:rsidP="00A2782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58D">
              <w:rPr>
                <w:rFonts w:ascii="Times New Roman" w:hAnsi="Times New Roman" w:cs="Times New Roman"/>
                <w:sz w:val="26"/>
                <w:szCs w:val="26"/>
              </w:rPr>
              <w:t>Vỏ quả có khả năng tự tách hoặc nứt ra để hạt rơi ra ngoài.</w:t>
            </w:r>
          </w:p>
        </w:tc>
      </w:tr>
    </w:tbl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* Ghi nhớ :SGK trang 112</w:t>
      </w:r>
    </w:p>
    <w:p w:rsidR="00A27820" w:rsidRPr="00CD558D" w:rsidRDefault="00FA7D63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C. Hoạt động luyện tập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i/>
          <w:color w:val="000000"/>
          <w:sz w:val="26"/>
          <w:szCs w:val="26"/>
        </w:rPr>
        <w:t>- Mục tiêu:</w:t>
      </w:r>
      <w:r w:rsidRPr="00CD558D">
        <w:rPr>
          <w:rFonts w:ascii="Times New Roman" w:hAnsi="Times New Roman" w:cs="Times New Roman"/>
          <w:i/>
          <w:sz w:val="26"/>
          <w:szCs w:val="26"/>
        </w:rPr>
        <w:t xml:space="preserve"> Giúp HS hoàn thiện KT vừa lĩnh hội được.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 xml:space="preserve">- GV đưa bài tập:SGK trang 112 </w:t>
      </w:r>
    </w:p>
    <w:p w:rsidR="00A27820" w:rsidRPr="00CD558D" w:rsidRDefault="00FA7D63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D. Hoạt động vận dụng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CD558D">
        <w:rPr>
          <w:rFonts w:ascii="Times New Roman" w:hAnsi="Times New Roman" w:cs="Times New Roman"/>
          <w:b/>
          <w:sz w:val="26"/>
          <w:szCs w:val="26"/>
        </w:rPr>
        <w:t>- Mục tiêu</w:t>
      </w:r>
      <w:r w:rsidRPr="00CD558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CD558D">
        <w:rPr>
          <w:rFonts w:ascii="Times New Roman" w:hAnsi="Times New Roman" w:cs="Times New Roman"/>
          <w:i/>
          <w:sz w:val="26"/>
          <w:szCs w:val="26"/>
          <w:lang w:val="vi-VN"/>
        </w:rPr>
        <w:t xml:space="preserve">+ </w:t>
      </w:r>
      <w:r w:rsidRPr="00CD558D">
        <w:rPr>
          <w:rFonts w:ascii="Times New Roman" w:eastAsia="Arial" w:hAnsi="Times New Roman" w:cs="Times New Roman"/>
          <w:i/>
          <w:sz w:val="26"/>
          <w:szCs w:val="26"/>
        </w:rPr>
        <w:t xml:space="preserve">Giúp HS vận dụng được các KT-KN trong cuộc </w:t>
      </w:r>
      <w:r w:rsidRPr="00CD558D">
        <w:rPr>
          <w:rFonts w:ascii="Times New Roman" w:hAnsi="Times New Roman" w:cs="Times New Roman"/>
          <w:i/>
          <w:sz w:val="26"/>
          <w:szCs w:val="26"/>
        </w:rPr>
        <w:t>sống, tương tự tình huống/vấn đề đã học.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CD558D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+ </w:t>
      </w:r>
      <w:r w:rsidRPr="00CD558D">
        <w:rPr>
          <w:rFonts w:ascii="Times New Roman" w:eastAsia="Arial" w:hAnsi="Times New Roman" w:cs="Times New Roman"/>
          <w:i/>
          <w:sz w:val="26"/>
          <w:szCs w:val="26"/>
        </w:rPr>
        <w:t xml:space="preserve">Giúp HS tìm tòi, mở rộng thêm những gì đã </w:t>
      </w:r>
      <w:r w:rsidRPr="00CD558D">
        <w:rPr>
          <w:rFonts w:ascii="Times New Roman" w:hAnsi="Times New Roman" w:cs="Times New Roman"/>
          <w:i/>
          <w:sz w:val="26"/>
          <w:szCs w:val="26"/>
        </w:rPr>
        <w:t xml:space="preserve">được học, dần hình thành nhu cầu học tập suốt đời. 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CD558D">
        <w:rPr>
          <w:rFonts w:ascii="Times New Roman" w:hAnsi="Times New Roman" w:cs="Times New Roman"/>
          <w:bCs/>
          <w:sz w:val="26"/>
          <w:szCs w:val="26"/>
        </w:rPr>
        <w:t xml:space="preserve">  - Hướng dẫn hs, trả lời câu hỏi 4 sgk trang 112.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D558D">
        <w:rPr>
          <w:rFonts w:ascii="Times New Roman" w:hAnsi="Times New Roman" w:cs="Times New Roman"/>
          <w:bCs/>
          <w:sz w:val="26"/>
          <w:szCs w:val="26"/>
        </w:rPr>
        <w:t xml:space="preserve">  -  Yêu cầu hs  làm hoàn thành thí nghiệm trang 113: cho hạt đậu nẩy mầm ở những điều sống: khô, ngập nước, ẩm.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</w:rPr>
        <w:t>Hướng dẫn học bài ở nhà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CD558D">
        <w:rPr>
          <w:rFonts w:ascii="Times New Roman" w:hAnsi="Times New Roman" w:cs="Times New Roman"/>
          <w:sz w:val="26"/>
          <w:szCs w:val="26"/>
        </w:rPr>
        <w:t>- Học bài và trả lời câu hỏi SGK. Làm bài tập trong vở bài tập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CD558D">
        <w:rPr>
          <w:rFonts w:ascii="Times New Roman" w:hAnsi="Times New Roman" w:cs="Times New Roman"/>
          <w:sz w:val="26"/>
          <w:szCs w:val="26"/>
        </w:rPr>
        <w:t>- Chuẩn bị giờ sau:  Mỗi nhóm: 10 hạt đỗ đen ngâm trong cốc bông ẩm;  10 hạt đỗ đen để ở cốc khô ; 10 hạt đỗ đen ngâm trong cốc ngập nước ;10 hạt đỗ đen ngâm trong cốc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CD558D">
        <w:rPr>
          <w:rFonts w:ascii="Times New Roman" w:hAnsi="Times New Roman" w:cs="Times New Roman"/>
          <w:sz w:val="26"/>
          <w:szCs w:val="26"/>
        </w:rPr>
        <w:t>bông ẩm để trong tủ lạnh. Giờ sau mang đến lớp.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* Rút kinh nghiệm bài học: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558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  <w:r w:rsidR="00FA7D6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  <w:bookmarkStart w:id="0" w:name="_GoBack"/>
      <w:bookmarkEnd w:id="0"/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A27820" w:rsidRPr="00CD558D" w:rsidRDefault="00A27820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p w:rsidR="00FA7D63" w:rsidRPr="007D6A31" w:rsidRDefault="00FA7D63" w:rsidP="00A27820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</w:p>
    <w:sectPr w:rsidR="00FA7D63" w:rsidRPr="007D6A31" w:rsidSect="00A27820">
      <w:pgSz w:w="11907" w:h="16840" w:code="9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20"/>
    <w:rsid w:val="002B5DB4"/>
    <w:rsid w:val="00764EDD"/>
    <w:rsid w:val="007D6A31"/>
    <w:rsid w:val="00A27820"/>
    <w:rsid w:val="00FA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7820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A27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7820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A27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4</cp:revision>
  <dcterms:created xsi:type="dcterms:W3CDTF">2021-01-31T12:33:00Z</dcterms:created>
  <dcterms:modified xsi:type="dcterms:W3CDTF">2021-02-19T23:37:00Z</dcterms:modified>
</cp:coreProperties>
</file>