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Times New Roman" w:hAnsi="Times New Roman"/>
          <w:b w:val="0"/>
          <w:bCs/>
          <w:i/>
          <w:iCs/>
        </w:rPr>
      </w:pPr>
      <w:r>
        <w:rPr>
          <w:rFonts w:ascii="Times New Roman" w:hAnsi="Times New Roman"/>
          <w:bCs/>
          <w:i/>
          <w:iCs/>
          <w:lang w:val="vi-VN"/>
        </w:rPr>
        <w:t>Ngày soạn: ...............................................</w:t>
      </w:r>
      <w:r>
        <w:rPr>
          <w:rFonts w:ascii="Times New Roman" w:hAnsi="Times New Roman"/>
          <w:bCs/>
          <w:i/>
          <w:iCs/>
        </w:rPr>
        <w:t>..</w:t>
      </w:r>
    </w:p>
    <w:p>
      <w:pPr>
        <w:pStyle w:val="2"/>
        <w:spacing w:line="276" w:lineRule="auto"/>
        <w:rPr>
          <w:i/>
          <w:iCs/>
          <w:sz w:val="28"/>
          <w:szCs w:val="28"/>
          <w:u w:val="none"/>
        </w:rPr>
      </w:pPr>
      <w:r>
        <w:rPr>
          <w:b/>
          <w:bCs/>
          <w:i/>
          <w:iCs/>
          <w:sz w:val="28"/>
          <w:szCs w:val="28"/>
          <w:u w:val="none"/>
          <w:lang w:val="vi-VN"/>
        </w:rPr>
        <w:t>Ngày giảng: .............................................</w:t>
      </w:r>
      <w:r>
        <w:rPr>
          <w:b/>
          <w:bCs/>
          <w:i/>
          <w:iCs/>
          <w:sz w:val="28"/>
          <w:szCs w:val="28"/>
          <w:u w:val="none"/>
        </w:rPr>
        <w:t>..</w:t>
      </w:r>
      <w:r>
        <w:rPr>
          <w:b/>
          <w:bCs/>
          <w:i/>
          <w:iCs/>
          <w:sz w:val="28"/>
          <w:szCs w:val="28"/>
          <w:u w:val="none"/>
          <w:lang w:val="vi-VN"/>
        </w:rPr>
        <w:t xml:space="preserve">  </w:t>
      </w:r>
    </w:p>
    <w:p>
      <w:pPr>
        <w:shd w:val="clear" w:color="auto" w:fill="FFFFFF"/>
        <w:tabs>
          <w:tab w:val="left" w:leader="dot" w:pos="9214"/>
        </w:tabs>
        <w:spacing w:line="276" w:lineRule="auto"/>
        <w:jc w:val="center"/>
        <w:rPr>
          <w:rFonts w:ascii="Times New Roman" w:hAnsi="Times New Roman"/>
        </w:rPr>
      </w:pPr>
      <w:r>
        <w:rPr>
          <w:rFonts w:ascii="Times New Roman" w:hAnsi="Times New Roman"/>
          <w:color w:val="FF0000"/>
        </w:rPr>
        <w:t>Tiết 40</w:t>
      </w:r>
      <w:r>
        <w:rPr>
          <w:rFonts w:ascii="Times New Roman" w:hAnsi="Times New Roman"/>
        </w:rPr>
        <w:t>, Bài 20: NƯỚC ĐẠI VIỆT THỜI LÊ SƠ ( 1428-1527)</w:t>
      </w:r>
    </w:p>
    <w:p>
      <w:pPr>
        <w:pStyle w:val="7"/>
        <w:shd w:val="clear" w:color="auto" w:fill="FFFFFF"/>
        <w:tabs>
          <w:tab w:val="left" w:leader="dot" w:pos="9214"/>
        </w:tabs>
        <w:spacing w:line="276" w:lineRule="auto"/>
        <w:ind w:left="1080"/>
        <w:rPr>
          <w:rFonts w:ascii="Times New Roman" w:hAnsi="Times New Roman"/>
        </w:rPr>
      </w:pPr>
      <w:r>
        <w:rPr>
          <w:rFonts w:ascii="Times New Roman" w:hAnsi="Times New Roman"/>
        </w:rPr>
        <w:t xml:space="preserve">I.TÌNH HÌNH CHÍNH TRỊ, QUÂN SỰ, PHÁP LUẬT </w:t>
      </w:r>
    </w:p>
    <w:p>
      <w:pPr>
        <w:spacing w:line="276" w:lineRule="auto"/>
        <w:ind w:right="144"/>
        <w:jc w:val="both"/>
        <w:outlineLvl w:val="0"/>
        <w:rPr>
          <w:rFonts w:ascii="Times New Roman" w:hAnsi="Times New Roman"/>
        </w:rPr>
      </w:pPr>
      <w:r>
        <w:rPr>
          <w:rFonts w:ascii="Times New Roman" w:hAnsi="Times New Roman"/>
        </w:rPr>
        <w:t>I. MỤC ĐÍCH:</w:t>
      </w:r>
    </w:p>
    <w:p>
      <w:pPr>
        <w:tabs>
          <w:tab w:val="left" w:pos="360"/>
        </w:tabs>
        <w:spacing w:line="276" w:lineRule="auto"/>
        <w:jc w:val="both"/>
        <w:rPr>
          <w:rFonts w:ascii="Times New Roman" w:hAnsi="Times New Roman"/>
          <w:b w:val="0"/>
          <w:bCs/>
        </w:rPr>
      </w:pPr>
      <w:r>
        <w:rPr>
          <w:rFonts w:ascii="Times New Roman" w:hAnsi="Times New Roman"/>
        </w:rPr>
        <w:t>1. Kiến thức</w:t>
      </w:r>
      <w:r>
        <w:rPr>
          <w:rFonts w:ascii="Times New Roman" w:hAnsi="Times New Roman"/>
          <w:b w:val="0"/>
          <w:bCs/>
        </w:rPr>
        <w:t xml:space="preserve">: </w:t>
      </w:r>
    </w:p>
    <w:p>
      <w:pPr>
        <w:tabs>
          <w:tab w:val="left" w:pos="360"/>
        </w:tabs>
        <w:spacing w:line="276" w:lineRule="auto"/>
        <w:jc w:val="both"/>
        <w:rPr>
          <w:rFonts w:ascii="Times New Roman" w:hAnsi="Times New Roman"/>
          <w:b w:val="0"/>
          <w:bCs/>
        </w:rPr>
      </w:pPr>
      <w:r>
        <w:rPr>
          <w:rFonts w:ascii="Times New Roman" w:hAnsi="Times New Roman"/>
          <w:b w:val="0"/>
          <w:bCs/>
        </w:rPr>
        <w:t xml:space="preserve">- Trình bày được bộ máy chính quyền thời Lê sơ, chính sách đối với quân đội thời Lê, những điểm chính của bộ luật Hồng Đức. </w:t>
      </w:r>
    </w:p>
    <w:p>
      <w:pPr>
        <w:tabs>
          <w:tab w:val="left" w:pos="360"/>
        </w:tabs>
        <w:spacing w:line="276" w:lineRule="auto"/>
        <w:jc w:val="both"/>
        <w:rPr>
          <w:rFonts w:ascii="Times New Roman" w:hAnsi="Times New Roman"/>
          <w:b w:val="0"/>
          <w:bCs/>
        </w:rPr>
      </w:pPr>
      <w:r>
        <w:rPr>
          <w:rFonts w:ascii="Times New Roman" w:hAnsi="Times New Roman"/>
          <w:b w:val="0"/>
          <w:bCs/>
        </w:rPr>
        <w:t>-So sánh với thời Trần để chứng minh dưới thời Lê sơ, nhà nước tập quyền tương đối hoàn chỉnh, quân đội hùng mạnh, có luật pháp để đảm bảo kỉ cương, trật tự xã hội.</w:t>
      </w:r>
    </w:p>
    <w:p>
      <w:pPr>
        <w:tabs>
          <w:tab w:val="left" w:pos="360"/>
        </w:tabs>
        <w:spacing w:line="276" w:lineRule="auto"/>
        <w:jc w:val="both"/>
        <w:rPr>
          <w:rFonts w:ascii="Times New Roman" w:hAnsi="Times New Roman"/>
        </w:rPr>
      </w:pPr>
      <w:r>
        <w:rPr>
          <w:rFonts w:ascii="Times New Roman" w:hAnsi="Times New Roman"/>
        </w:rPr>
        <w:t>2. Năng lực:</w:t>
      </w:r>
    </w:p>
    <w:p>
      <w:pPr>
        <w:tabs>
          <w:tab w:val="left" w:pos="360"/>
        </w:tabs>
        <w:spacing w:line="276" w:lineRule="auto"/>
        <w:jc w:val="both"/>
        <w:rPr>
          <w:rFonts w:ascii="Times New Roman" w:hAnsi="Times New Roman"/>
          <w:b w:val="0"/>
          <w:bCs/>
          <w:lang w:bidi="th-TH"/>
        </w:rPr>
      </w:pPr>
      <w:r>
        <w:rPr>
          <w:rFonts w:ascii="Times New Roman" w:hAnsi="Times New Roman"/>
          <w:b w:val="0"/>
          <w:bCs/>
        </w:rPr>
        <w:t xml:space="preserve">- </w:t>
      </w:r>
      <w:r>
        <w:rPr>
          <w:rFonts w:ascii="Times New Roman" w:hAnsi="Times New Roman"/>
          <w:b w:val="0"/>
          <w:bCs/>
          <w:lang w:bidi="th-TH"/>
        </w:rPr>
        <w:t>Năng lực</w:t>
      </w:r>
      <w:r>
        <w:rPr>
          <w:rFonts w:ascii="Times New Roman" w:hAnsi="Times New Roman"/>
          <w:b w:val="0"/>
          <w:bCs/>
          <w:lang w:val="vi-VN" w:bidi="th-TH"/>
        </w:rPr>
        <w:t xml:space="preserve"> giao tiếp và hợp tác; tự học</w:t>
      </w:r>
      <w:r>
        <w:rPr>
          <w:rFonts w:ascii="Times New Roman" w:hAnsi="Times New Roman"/>
          <w:b w:val="0"/>
          <w:bCs/>
          <w:lang w:bidi="th-TH"/>
        </w:rPr>
        <w:t>; giải quyết vấn đề</w:t>
      </w:r>
    </w:p>
    <w:p>
      <w:pPr>
        <w:tabs>
          <w:tab w:val="left" w:pos="360"/>
        </w:tabs>
        <w:spacing w:line="276" w:lineRule="auto"/>
        <w:jc w:val="both"/>
        <w:rPr>
          <w:rFonts w:ascii="Times New Roman" w:hAnsi="Times New Roman"/>
          <w:b w:val="0"/>
          <w:bCs/>
        </w:rPr>
      </w:pPr>
      <w:r>
        <w:rPr>
          <w:rFonts w:ascii="Times New Roman" w:hAnsi="Times New Roman"/>
          <w:b w:val="0"/>
          <w:bCs/>
          <w:lang w:bidi="th-TH"/>
        </w:rPr>
        <w:t>-</w:t>
      </w:r>
      <w:r>
        <w:rPr>
          <w:rFonts w:ascii="Times New Roman" w:hAnsi="Times New Roman"/>
          <w:b w:val="0"/>
          <w:bCs/>
        </w:rPr>
        <w:t xml:space="preserve"> Phát triển khả năng đánh giá tình hình phát triển về chính trị, quân sự, pháp luật ở một thời kì lịch sử (Lê sơ).</w:t>
      </w:r>
    </w:p>
    <w:p>
      <w:pPr>
        <w:spacing w:line="276" w:lineRule="auto"/>
        <w:ind w:right="144"/>
        <w:jc w:val="both"/>
        <w:rPr>
          <w:rFonts w:ascii="Times New Roman" w:hAnsi="Times New Roman"/>
          <w:b w:val="0"/>
          <w:bCs/>
          <w:iCs/>
        </w:rPr>
      </w:pPr>
      <w:r>
        <w:rPr>
          <w:rFonts w:ascii="Times New Roman" w:hAnsi="Times New Roman"/>
        </w:rPr>
        <w:t>3. Phẩm chất</w:t>
      </w:r>
      <w:r>
        <w:rPr>
          <w:rFonts w:ascii="Times New Roman" w:hAnsi="Times New Roman"/>
          <w:b w:val="0"/>
          <w:bCs/>
        </w:rPr>
        <w:t>: Giáo dục cho HS niềm tự hào về thời thịnh trị của đất nước, có ý thức bảo vệ Tổ quốc.</w:t>
      </w:r>
    </w:p>
    <w:p>
      <w:pPr>
        <w:spacing w:line="276" w:lineRule="auto"/>
        <w:jc w:val="both"/>
        <w:rPr>
          <w:rFonts w:ascii="Times New Roman" w:hAnsi="Times New Roman"/>
        </w:rPr>
      </w:pPr>
      <w:r>
        <w:rPr>
          <w:rFonts w:ascii="Times New Roman" w:hAnsi="Times New Roman"/>
        </w:rPr>
        <w:t>II.THIẾT BỊ DẠY HỌC VÀ HỌC LIỆU</w:t>
      </w:r>
    </w:p>
    <w:p>
      <w:pPr>
        <w:spacing w:line="276" w:lineRule="auto"/>
        <w:jc w:val="both"/>
        <w:rPr>
          <w:rFonts w:ascii="Times New Roman" w:hAnsi="Times New Roman"/>
          <w:b w:val="0"/>
          <w:bCs/>
        </w:rPr>
      </w:pPr>
      <w:r>
        <w:rPr>
          <w:rFonts w:ascii="Times New Roman" w:hAnsi="Times New Roman"/>
          <w:b w:val="0"/>
          <w:bCs/>
        </w:rPr>
        <w:t xml:space="preserve">- GV: Tài liệu: SGK, SGV, Tư liệu lịch sử 7. </w:t>
      </w:r>
      <w:r>
        <w:rPr>
          <w:rFonts w:ascii="Times New Roman" w:hAnsi="Times New Roman"/>
          <w:b w:val="0"/>
          <w:bCs/>
          <w:iCs/>
        </w:rPr>
        <w:t xml:space="preserve">Đồ dùng dạy học: Sơ đồ tổ chức chính quyền thời Lê sơ. </w:t>
      </w:r>
      <w:r>
        <w:rPr>
          <w:rFonts w:ascii="Times New Roman" w:hAnsi="Times New Roman"/>
          <w:b w:val="0"/>
          <w:bCs/>
        </w:rPr>
        <w:t>Lược đồ hành chính nước Đại Việt thời Lê sơ.</w:t>
      </w:r>
    </w:p>
    <w:p>
      <w:pPr>
        <w:spacing w:line="276" w:lineRule="auto"/>
        <w:jc w:val="both"/>
        <w:rPr>
          <w:rFonts w:ascii="Times New Roman" w:hAnsi="Times New Roman"/>
          <w:b w:val="0"/>
          <w:bCs/>
        </w:rPr>
      </w:pPr>
      <w:r>
        <w:rPr>
          <w:rFonts w:ascii="Times New Roman" w:hAnsi="Times New Roman"/>
          <w:b w:val="0"/>
          <w:bCs/>
          <w:iCs/>
        </w:rPr>
        <w:t>- HS: SGK, sách bài tập (hoặc sách thực hành).</w:t>
      </w:r>
    </w:p>
    <w:p>
      <w:pPr>
        <w:spacing w:line="276" w:lineRule="auto"/>
        <w:ind w:right="144"/>
        <w:jc w:val="both"/>
        <w:rPr>
          <w:rFonts w:ascii="Times New Roman" w:hAnsi="Times New Roman"/>
        </w:rPr>
      </w:pPr>
      <w:r>
        <w:rPr>
          <w:rFonts w:ascii="Times New Roman" w:hAnsi="Times New Roman"/>
        </w:rPr>
        <w:t>III. TIẾN TRÌNH DẠY -HỌC:</w:t>
      </w:r>
    </w:p>
    <w:p>
      <w:pPr>
        <w:spacing w:line="276" w:lineRule="auto"/>
        <w:ind w:right="144"/>
        <w:jc w:val="both"/>
        <w:rPr>
          <w:rFonts w:ascii="Times New Roman" w:hAnsi="Times New Roman"/>
          <w:bCs/>
        </w:rPr>
      </w:pPr>
      <w:r>
        <w:rPr>
          <w:rFonts w:ascii="Times New Roman" w:hAnsi="Times New Roman"/>
          <w:bCs/>
        </w:rPr>
        <w:t>A.HOẠT ĐỘNG KHỞI ĐỘNG</w:t>
      </w:r>
    </w:p>
    <w:p>
      <w:pPr>
        <w:spacing w:line="276" w:lineRule="auto"/>
        <w:rPr>
          <w:rFonts w:ascii="Times New Roman" w:hAnsi="Times New Roman"/>
          <w:b w:val="0"/>
          <w:bCs/>
          <w:color w:val="FF0000"/>
          <w:lang w:val="sv-SE"/>
        </w:rPr>
      </w:pPr>
      <w:r>
        <w:rPr>
          <w:rFonts w:ascii="Times New Roman" w:hAnsi="Times New Roman"/>
          <w:b w:val="0"/>
          <w:bCs/>
          <w:i/>
          <w:lang w:val="nl-NL"/>
        </w:rPr>
        <w:t>a, Mục tiêu</w:t>
      </w:r>
      <w:r>
        <w:rPr>
          <w:rFonts w:ascii="Times New Roman" w:hAnsi="Times New Roman"/>
          <w:b w:val="0"/>
          <w:bCs/>
          <w:i/>
          <w:u w:val="single"/>
          <w:lang w:val="nl-NL"/>
        </w:rPr>
        <w:t>:</w:t>
      </w:r>
      <w:r>
        <w:rPr>
          <w:rFonts w:ascii="Times New Roman" w:hAnsi="Times New Roman"/>
          <w:b w:val="0"/>
          <w:bCs/>
          <w:color w:val="FF0000"/>
          <w:lang w:val="sv-SE"/>
        </w:rPr>
        <w:t xml:space="preserve"> </w:t>
      </w:r>
      <w:r>
        <w:rPr>
          <w:rFonts w:ascii="Times New Roman" w:hAnsi="Times New Roman"/>
          <w:b w:val="0"/>
          <w:bCs/>
          <w:lang w:val="nl-NL"/>
        </w:rPr>
        <w:t xml:space="preserve"> Tạo tình huống  giữa cái đã biết và chưa biết về những việc làm của Lê Lợi để xây dựng bộ máy nhà nước ngày càng hoàn thiện</w:t>
      </w:r>
    </w:p>
    <w:p>
      <w:pPr>
        <w:spacing w:line="276" w:lineRule="auto"/>
        <w:jc w:val="both"/>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iCs/>
        </w:rPr>
        <w:t xml:space="preserve"> </w:t>
      </w:r>
      <w:r>
        <w:rPr>
          <w:rFonts w:ascii="Times New Roman" w:hAnsi="Times New Roman"/>
          <w:b w:val="0"/>
          <w:bCs/>
          <w:i/>
          <w:u w:val="single"/>
          <w:lang w:val="nl-NL"/>
        </w:rPr>
        <w:t>:</w:t>
      </w:r>
      <w:r>
        <w:rPr>
          <w:rFonts w:ascii="Times New Roman" w:hAnsi="Times New Roman"/>
          <w:b w:val="0"/>
          <w:bCs/>
          <w:i/>
          <w:lang w:val="nl-NL"/>
        </w:rPr>
        <w:t xml:space="preserve"> </w:t>
      </w:r>
      <w:r>
        <w:rPr>
          <w:rFonts w:ascii="Times New Roman" w:hAnsi="Times New Roman"/>
          <w:b w:val="0"/>
          <w:bCs/>
          <w:lang w:val="nl-NL"/>
        </w:rPr>
        <w:t>HS dưới sự hướng dẫn của GV để  trả lời các câu hỏi theo yêu cầu của giáo viên</w:t>
      </w:r>
    </w:p>
    <w:p>
      <w:pPr>
        <w:spacing w:line="276" w:lineRule="auto"/>
        <w:jc w:val="both"/>
        <w:rPr>
          <w:rFonts w:ascii="Times New Roman" w:hAnsi="Times New Roman"/>
          <w:b w:val="0"/>
          <w:bCs/>
          <w:i/>
          <w:lang w:val="nl-NL"/>
        </w:rPr>
      </w:pPr>
      <w:r>
        <w:rPr>
          <w:rFonts w:ascii="Times New Roman" w:hAnsi="Times New Roman"/>
          <w:b w:val="0"/>
          <w:bCs/>
          <w:i/>
          <w:iCs/>
          <w:lang w:val="vi-VN"/>
        </w:rPr>
        <w:t>c) Sản phẩm</w:t>
      </w:r>
      <w:r>
        <w:rPr>
          <w:rFonts w:ascii="Times New Roman" w:hAnsi="Times New Roman"/>
          <w:b w:val="0"/>
          <w:bCs/>
        </w:rPr>
        <w:t>: biết được sơ lược về những việc làm để xây dựng bộ máy chính quyền, quân đội ….</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pacing w:line="276" w:lineRule="auto"/>
        <w:jc w:val="both"/>
        <w:rPr>
          <w:rFonts w:ascii="Times New Roman" w:hAnsi="Times New Roman"/>
          <w:b w:val="0"/>
          <w:bCs/>
        </w:rPr>
      </w:pPr>
      <w:r>
        <w:rPr>
          <w:rFonts w:ascii="Times New Roman" w:hAnsi="Times New Roman"/>
          <w:b w:val="0"/>
          <w:bCs/>
          <w:i/>
          <w:u w:val="single"/>
        </w:rPr>
        <w:t xml:space="preserve"> </w:t>
      </w:r>
      <w:r>
        <w:rPr>
          <w:rFonts w:ascii="Times New Roman" w:hAnsi="Times New Roman"/>
          <w:b w:val="0"/>
          <w:bCs/>
        </w:rPr>
        <w:t>Sau khi đánh đuổi giặc ngoại xâm ra khỏi biên giới, Lê Lợi lên ngôi vua (Lê Thái Tổ). Nhà Lê bắt tay ngay vào việc tổ chức lại bộ máy chính quyền, xây dựng quân đội, luật pháp nhằm ổn định tình hình xã hội, phát triển kinh tế.</w:t>
      </w:r>
    </w:p>
    <w:p>
      <w:pPr>
        <w:spacing w:line="276" w:lineRule="auto"/>
        <w:jc w:val="both"/>
        <w:rPr>
          <w:rFonts w:ascii="Times New Roman" w:hAnsi="Times New Roman"/>
          <w:bCs/>
          <w:iCs/>
        </w:rPr>
      </w:pPr>
      <w:r>
        <w:rPr>
          <w:rFonts w:ascii="Times New Roman" w:hAnsi="Times New Roman"/>
          <w:bCs/>
          <w:iCs/>
        </w:rPr>
        <w:t>B. HOẠT ĐỘNG HÌNH THÀNH KIẾN THỨC</w:t>
      </w:r>
    </w:p>
    <w:p>
      <w:pPr>
        <w:pStyle w:val="8"/>
        <w:spacing w:line="276" w:lineRule="auto"/>
        <w:rPr>
          <w:sz w:val="28"/>
          <w:szCs w:val="28"/>
        </w:rPr>
      </w:pPr>
      <w:r>
        <w:rPr>
          <w:bCs/>
          <w:i/>
          <w:iCs/>
          <w:sz w:val="28"/>
          <w:szCs w:val="28"/>
          <w:lang w:val="en-US"/>
        </w:rPr>
        <w:t>a)</w:t>
      </w:r>
      <w:r>
        <w:rPr>
          <w:bCs/>
          <w:i/>
          <w:iCs/>
          <w:sz w:val="28"/>
          <w:szCs w:val="28"/>
        </w:rPr>
        <w:t>Mục tiêu</w:t>
      </w:r>
      <w:r>
        <w:rPr>
          <w:b/>
          <w:sz w:val="28"/>
          <w:szCs w:val="28"/>
        </w:rPr>
        <w:t xml:space="preserve">: </w:t>
      </w:r>
      <w:r>
        <w:rPr>
          <w:bCs/>
          <w:sz w:val="28"/>
          <w:szCs w:val="28"/>
          <w:lang w:val="en-US"/>
        </w:rPr>
        <w:t>HS ghi nhớ, trình bày n</w:t>
      </w:r>
      <w:r>
        <w:rPr>
          <w:bCs/>
          <w:sz w:val="28"/>
          <w:szCs w:val="28"/>
        </w:rPr>
        <w:t>hững</w:t>
      </w:r>
      <w:r>
        <w:rPr>
          <w:sz w:val="28"/>
          <w:szCs w:val="28"/>
        </w:rPr>
        <w:t xml:space="preserve"> nét cơ bản về tình hình chính trị,quân sự,pháp luật thời Lê sơ</w:t>
      </w:r>
    </w:p>
    <w:p>
      <w:pPr>
        <w:pStyle w:val="8"/>
        <w:spacing w:line="276" w:lineRule="auto"/>
        <w:rPr>
          <w:sz w:val="28"/>
          <w:szCs w:val="28"/>
          <w:lang w:eastAsia="vi-VN"/>
        </w:rPr>
      </w:pPr>
      <w:r>
        <w:rPr>
          <w:i/>
          <w:iCs/>
          <w:sz w:val="28"/>
          <w:szCs w:val="28"/>
        </w:rPr>
        <w:t xml:space="preserve">b) </w:t>
      </w:r>
      <w:r>
        <w:rPr>
          <w:i/>
          <w:iCs/>
          <w:sz w:val="28"/>
          <w:szCs w:val="28"/>
          <w:lang w:val="vi-VN"/>
        </w:rPr>
        <w:t>Nội dung</w:t>
      </w:r>
      <w:r>
        <w:rPr>
          <w:i/>
          <w:iCs/>
          <w:sz w:val="28"/>
          <w:szCs w:val="28"/>
        </w:rPr>
        <w:t xml:space="preserve"> </w:t>
      </w:r>
      <w:r>
        <w:rPr>
          <w:sz w:val="28"/>
          <w:szCs w:val="28"/>
          <w:lang w:eastAsia="vi-VN"/>
        </w:rPr>
        <w:t xml:space="preserve">: Nghiên cứu sách giáo khoa quan sát tranh ảnh, </w:t>
      </w:r>
      <w:r>
        <w:rPr>
          <w:sz w:val="28"/>
          <w:szCs w:val="28"/>
          <w:lang w:val="en-US" w:eastAsia="vi-VN"/>
        </w:rPr>
        <w:t xml:space="preserve">sơ đồ, </w:t>
      </w:r>
      <w:r>
        <w:rPr>
          <w:sz w:val="28"/>
          <w:szCs w:val="28"/>
          <w:lang w:eastAsia="vi-VN"/>
        </w:rPr>
        <w:t>lược đồ suy nghĩ cá nhân</w:t>
      </w:r>
      <w:r>
        <w:rPr>
          <w:sz w:val="28"/>
          <w:szCs w:val="28"/>
          <w:lang w:val="en-US" w:eastAsia="vi-VN"/>
        </w:rPr>
        <w:t>, thảo luận cặp đôi, nhóm</w:t>
      </w:r>
      <w:r>
        <w:rPr>
          <w:sz w:val="28"/>
          <w:szCs w:val="28"/>
          <w:lang w:eastAsia="vi-VN"/>
        </w:rPr>
        <w:t xml:space="preserve"> trả lời các câu hỏi  của giáo viên</w:t>
      </w:r>
    </w:p>
    <w:p>
      <w:pPr>
        <w:pStyle w:val="8"/>
        <w:spacing w:line="276" w:lineRule="auto"/>
        <w:rPr>
          <w:sz w:val="28"/>
          <w:szCs w:val="28"/>
        </w:rPr>
      </w:pPr>
      <w:r>
        <w:rPr>
          <w:i/>
          <w:iCs/>
          <w:sz w:val="28"/>
          <w:szCs w:val="28"/>
          <w:lang w:val="vi-VN"/>
        </w:rPr>
        <w:t>c) Sản phẩm</w:t>
      </w:r>
    </w:p>
    <w:p>
      <w:pPr>
        <w:pStyle w:val="8"/>
        <w:spacing w:line="276" w:lineRule="auto"/>
        <w:ind w:left="107" w:right="167" w:firstLine="208"/>
        <w:rPr>
          <w:sz w:val="28"/>
          <w:szCs w:val="28"/>
        </w:rPr>
      </w:pPr>
      <w:r>
        <w:rPr>
          <w:sz w:val="28"/>
          <w:szCs w:val="28"/>
        </w:rPr>
        <w:t>+ Thời Lê sơ,nhà nước quân chủ trung ương tập quyền được củng cố vững mạnh,quân đội hùng mạnh,có tổ chức chặt chẽ,được huấn luyện thường xuyên.</w:t>
      </w:r>
    </w:p>
    <w:p>
      <w:pPr>
        <w:pStyle w:val="8"/>
        <w:spacing w:line="276" w:lineRule="auto"/>
        <w:ind w:left="107" w:right="193" w:firstLine="139"/>
        <w:rPr>
          <w:sz w:val="28"/>
          <w:szCs w:val="28"/>
        </w:rPr>
      </w:pPr>
      <w:r>
        <w:rPr>
          <w:sz w:val="28"/>
          <w:szCs w:val="28"/>
        </w:rPr>
        <w:t>+ Pháp luật có những điều khoản tiến bộ,đã quan tâm,</w:t>
      </w:r>
      <w:r>
        <w:rPr>
          <w:sz w:val="28"/>
          <w:szCs w:val="28"/>
          <w:lang w:val="en-US"/>
        </w:rPr>
        <w:t xml:space="preserve"> </w:t>
      </w:r>
      <w:r>
        <w:rPr>
          <w:sz w:val="28"/>
          <w:szCs w:val="28"/>
        </w:rPr>
        <w:t>bảo vệ phần nào quyền lợi cho dân chúng.</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tbl>
      <w:tblPr>
        <w:tblStyle w:val="6"/>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0"/>
        <w:gridCol w:w="5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10" w:type="dxa"/>
            <w:shd w:val="clear" w:color="auto" w:fill="auto"/>
            <w:noWrap w:val="0"/>
            <w:vAlign w:val="top"/>
          </w:tcPr>
          <w:p>
            <w:pPr>
              <w:spacing w:line="276" w:lineRule="auto"/>
              <w:ind w:right="144"/>
              <w:jc w:val="center"/>
              <w:rPr>
                <w:rFonts w:ascii="Times New Roman" w:hAnsi="Times New Roman"/>
              </w:rPr>
            </w:pPr>
            <w:r>
              <w:rPr>
                <w:rFonts w:ascii="Times New Roman" w:hAnsi="Times New Roman"/>
              </w:rPr>
              <w:t>Hoạt động dạy – học</w:t>
            </w:r>
          </w:p>
        </w:tc>
        <w:tc>
          <w:tcPr>
            <w:tcW w:w="5408" w:type="dxa"/>
            <w:shd w:val="clear" w:color="auto" w:fill="auto"/>
            <w:noWrap w:val="0"/>
            <w:vAlign w:val="top"/>
          </w:tcPr>
          <w:p>
            <w:pPr>
              <w:spacing w:line="276" w:lineRule="auto"/>
              <w:ind w:right="144"/>
              <w:jc w:val="center"/>
              <w:rPr>
                <w:rFonts w:ascii="Times New Roman" w:hAnsi="Times New Roman"/>
              </w:rPr>
            </w:pPr>
            <w:r>
              <w:rPr>
                <w:rFonts w:ascii="Times New Roman" w:hAnsi="Times New Roman"/>
              </w:rPr>
              <w:t>Kiến thức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10" w:type="dxa"/>
            <w:shd w:val="clear" w:color="auto" w:fill="auto"/>
            <w:noWrap w:val="0"/>
            <w:vAlign w:val="top"/>
          </w:tcPr>
          <w:p>
            <w:pPr>
              <w:spacing w:line="276" w:lineRule="auto"/>
              <w:ind w:right="144"/>
              <w:jc w:val="both"/>
              <w:rPr>
                <w:rFonts w:ascii="Times New Roman" w:hAnsi="Times New Roman"/>
                <w:b w:val="0"/>
                <w:bCs/>
                <w:u w:val="single"/>
              </w:rPr>
            </w:pPr>
            <w:r>
              <w:rPr>
                <w:rFonts w:ascii="Times New Roman" w:hAnsi="Times New Roman"/>
                <w:b w:val="0"/>
                <w:bCs/>
                <w:u w:val="single"/>
              </w:rPr>
              <w:t>Mục 1:</w:t>
            </w:r>
          </w:p>
          <w:p>
            <w:pPr>
              <w:tabs>
                <w:tab w:val="left" w:pos="120"/>
              </w:tabs>
              <w:spacing w:line="276" w:lineRule="auto"/>
              <w:ind w:right="12"/>
              <w:rPr>
                <w:rFonts w:ascii="Times New Roman" w:hAnsi="Times New Roman"/>
              </w:rPr>
            </w:pPr>
            <w:r>
              <w:rPr>
                <w:rFonts w:ascii="Times New Roman" w:hAnsi="Times New Roman"/>
                <w:bCs/>
              </w:rPr>
              <w:t>Bước 1</w:t>
            </w:r>
            <w:r>
              <w:rPr>
                <w:rFonts w:ascii="Times New Roman" w:hAnsi="Times New Roman"/>
              </w:rPr>
              <w:t>: GV chuyển giao nhiệm vụ:</w:t>
            </w:r>
          </w:p>
          <w:p>
            <w:pPr>
              <w:spacing w:line="276" w:lineRule="auto"/>
              <w:jc w:val="both"/>
              <w:rPr>
                <w:rFonts w:ascii="Times New Roman" w:hAnsi="Times New Roman"/>
                <w:b w:val="0"/>
                <w:bCs/>
              </w:rPr>
            </w:pPr>
            <w:r>
              <w:rPr>
                <w:rFonts w:ascii="Times New Roman" w:hAnsi="Times New Roman"/>
                <w:b w:val="0"/>
                <w:bCs/>
              </w:rPr>
              <w:t xml:space="preserve"> </w:t>
            </w:r>
            <w:r>
              <w:rPr>
                <w:rFonts w:ascii="Times New Roman" w:hAnsi="Times New Roman"/>
                <w:b w:val="0"/>
              </w:rPr>
              <w:t>Đọc thông tin, kết hợp quan sát hình, hãy:</w:t>
            </w:r>
          </w:p>
          <w:p>
            <w:pPr>
              <w:numPr>
                <w:ilvl w:val="0"/>
                <w:numId w:val="1"/>
              </w:numPr>
              <w:shd w:val="clear" w:color="auto" w:fill="FFFFFF"/>
              <w:spacing w:line="276" w:lineRule="auto"/>
              <w:rPr>
                <w:rFonts w:ascii="Times New Roman" w:hAnsi="Times New Roman"/>
                <w:b w:val="0"/>
              </w:rPr>
            </w:pPr>
            <w:r>
              <w:rPr>
                <w:rFonts w:ascii="Times New Roman" w:hAnsi="Times New Roman"/>
                <w:b w:val="0"/>
              </w:rPr>
              <w:t>Vẽ sơ đồ bộ máy nhà nước thời  vua Lê Thánh Tông và nêu nhận xét</w:t>
            </w:r>
          </w:p>
          <w:p>
            <w:pPr>
              <w:numPr>
                <w:ilvl w:val="0"/>
                <w:numId w:val="1"/>
              </w:numPr>
              <w:shd w:val="clear" w:color="auto" w:fill="FFFFFF"/>
              <w:spacing w:line="276" w:lineRule="auto"/>
              <w:rPr>
                <w:rFonts w:ascii="Times New Roman" w:hAnsi="Times New Roman"/>
                <w:b w:val="0"/>
              </w:rPr>
            </w:pPr>
            <w:r>
              <w:rPr>
                <w:rFonts w:ascii="Times New Roman" w:hAnsi="Times New Roman"/>
                <w:b w:val="0"/>
              </w:rPr>
              <w:t>Cho biết những cải cách của vua Lê Thánh Tông nhằm mục đích gì</w:t>
            </w:r>
          </w:p>
          <w:p>
            <w:pPr>
              <w:numPr>
                <w:ilvl w:val="0"/>
                <w:numId w:val="1"/>
              </w:numPr>
              <w:shd w:val="clear" w:color="auto" w:fill="FFFFFF"/>
              <w:spacing w:line="276" w:lineRule="auto"/>
              <w:rPr>
                <w:rFonts w:ascii="Times New Roman" w:hAnsi="Times New Roman"/>
                <w:b w:val="0"/>
              </w:rPr>
            </w:pPr>
            <w:r>
              <w:rPr>
                <w:rFonts w:ascii="Times New Roman" w:hAnsi="Times New Roman"/>
                <w:b w:val="0"/>
              </w:rPr>
              <w:t>Dựa vào lược đồ, kể tên 13 đạo thừa tuyên dưới thời Lê sơ</w:t>
            </w:r>
          </w:p>
          <w:p>
            <w:pPr>
              <w:spacing w:line="276" w:lineRule="auto"/>
              <w:rPr>
                <w:rFonts w:ascii="Times New Roman" w:hAnsi="Times New Roman"/>
                <w:b w:val="0"/>
              </w:rPr>
            </w:pPr>
            <w:r>
              <w:rPr>
                <w:rFonts w:ascii="Times New Roman" w:hAnsi="Times New Roman"/>
                <w:bCs/>
              </w:rPr>
              <w:t>Bước 2</w:t>
            </w:r>
            <w:r>
              <w:rPr>
                <w:rFonts w:ascii="Times New Roman" w:hAnsi="Times New Roman"/>
              </w:rPr>
              <w:t xml:space="preserve">: </w:t>
            </w:r>
            <w:r>
              <w:rPr>
                <w:rFonts w:ascii="Times New Roman" w:hAnsi="Times New Roman"/>
                <w:b w:val="0"/>
              </w:rPr>
              <w:t>HS đọc SGK và thực hiện yêu cầu.  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các nhóm làm việc những bằng hệ thống câu hỏi gợi mở.</w:t>
            </w:r>
          </w:p>
          <w:p>
            <w:pPr>
              <w:spacing w:line="276" w:lineRule="auto"/>
              <w:contextualSpacing/>
              <w:rPr>
                <w:rFonts w:ascii="Times New Roman" w:hAnsi="Times New Roman"/>
                <w:bCs/>
                <w:lang w:val="en-CA"/>
              </w:rPr>
            </w:pPr>
            <w:r>
              <w:rPr>
                <w:rFonts w:ascii="Times New Roman" w:hAnsi="Times New Roman"/>
                <w:bCs/>
                <w:lang w:val="en-CA"/>
              </w:rPr>
              <w:t>Bước 3. Báo cáo kết quả hoạt động của nhóm</w:t>
            </w:r>
          </w:p>
          <w:p>
            <w:pPr>
              <w:spacing w:line="276" w:lineRule="auto"/>
              <w:contextualSpacing/>
              <w:rPr>
                <w:rFonts w:ascii="Times New Roman" w:hAnsi="Times New Roman"/>
              </w:rPr>
            </w:pPr>
            <w:r>
              <w:rPr>
                <w:rFonts w:ascii="Times New Roman" w:hAnsi="Times New Roman"/>
                <w:b w:val="0"/>
                <w:bCs/>
              </w:rPr>
              <w:t>- Hs tình bày kết quả</w:t>
            </w:r>
            <w:r>
              <w:rPr>
                <w:rFonts w:ascii="Times New Roman" w:hAnsi="Times New Roman"/>
              </w:rPr>
              <w:t>.</w:t>
            </w:r>
          </w:p>
          <w:p>
            <w:pPr>
              <w:spacing w:line="276" w:lineRule="auto"/>
              <w:contextualSpacing/>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rPr>
                <w:rFonts w:ascii="Times New Roman" w:hAnsi="Times New Roman"/>
                <w:b w:val="0"/>
                <w:bCs/>
              </w:rPr>
            </w:pPr>
            <w:r>
              <w:rPr>
                <w:rFonts w:ascii="Times New Roman" w:hAnsi="Times New Roman"/>
                <w:b w:val="0"/>
                <w:bCs/>
              </w:rPr>
              <w:t xml:space="preserve">HS phân tích, nhận xét, đánh giá kết quả của hs. </w:t>
            </w:r>
          </w:p>
          <w:p>
            <w:pPr>
              <w:spacing w:line="276" w:lineRule="auto"/>
              <w:rPr>
                <w:rFonts w:ascii="Times New Roman" w:hAnsi="Times New Roman"/>
              </w:rPr>
            </w:pPr>
            <w:r>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p>
          <w:p>
            <w:pPr>
              <w:spacing w:line="276" w:lineRule="auto"/>
              <w:jc w:val="both"/>
              <w:rPr>
                <w:rFonts w:ascii="Times New Roman" w:hAnsi="Times New Roman"/>
                <w:b w:val="0"/>
                <w:bCs/>
              </w:rPr>
            </w:pPr>
          </w:p>
          <w:p>
            <w:pPr>
              <w:spacing w:line="276" w:lineRule="auto"/>
              <w:jc w:val="both"/>
              <w:rPr>
                <w:rFonts w:ascii="Times New Roman" w:hAnsi="Times New Roman"/>
                <w:b w:val="0"/>
                <w:bCs/>
              </w:rPr>
            </w:pPr>
            <w:r>
              <w:rPr>
                <w:rFonts w:ascii="Times New Roman" w:hAnsi="Times New Roman"/>
                <w:b w:val="0"/>
                <w:bCs/>
              </w:rPr>
              <w:t xml:space="preserve"> .</w:t>
            </w:r>
          </w:p>
          <w:p>
            <w:pPr>
              <w:spacing w:line="276" w:lineRule="auto"/>
              <w:jc w:val="both"/>
              <w:rPr>
                <w:rFonts w:ascii="Times New Roman" w:hAnsi="Times New Roman"/>
                <w:b w:val="0"/>
                <w:bCs/>
                <w:u w:val="single"/>
              </w:rPr>
            </w:pPr>
            <w:r>
              <w:rPr>
                <w:rFonts w:ascii="Times New Roman" w:hAnsi="Times New Roman"/>
                <w:b w:val="0"/>
                <w:bCs/>
              </w:rPr>
              <w:t xml:space="preserve">Thảo luận: So sánh tổ chức nhà nước thời Lê với thời Trần, nhiều người cho rằng tổ chức nhà nước thời Lê sơ tập quyền hơn (Tập quyền là sự thống nhất tập trung quyền hành vào triều đình trung ương), </w:t>
            </w:r>
            <w:r>
              <w:rPr>
                <w:rFonts w:ascii="Times New Roman" w:hAnsi="Times New Roman"/>
                <w:b w:val="0"/>
                <w:bCs/>
              </w:rPr>
              <w:sym w:font="Wingdings" w:char="F0E0"/>
            </w:r>
            <w:r>
              <w:rPr>
                <w:rFonts w:ascii="Times New Roman" w:hAnsi="Times New Roman"/>
                <w:b w:val="0"/>
                <w:bCs/>
              </w:rPr>
              <w:t xml:space="preserve"> Vua nắm mọi quyền hành, Lê Thánh Tông bãi bỏ một số chức vụ cao cấp nhất như tướng quốc, đại tổng quản, đại hành khiển. Vua trực tiếp nắm mọi quyền hành, kể cả chức tổng chỉ huy quân đội </w:t>
            </w:r>
            <w:r>
              <w:rPr>
                <w:rFonts w:ascii="Times New Roman" w:hAnsi="Times New Roman"/>
                <w:b w:val="0"/>
                <w:bCs/>
              </w:rPr>
              <w:sym w:font="Wingdings" w:char="F0E0"/>
            </w:r>
            <w:r>
              <w:rPr>
                <w:rFonts w:ascii="Times New Roman" w:hAnsi="Times New Roman"/>
                <w:b w:val="0"/>
                <w:bCs/>
              </w:rPr>
              <w:t xml:space="preserve"> Quyền lực nhà vua ngày càng được củng cố.</w:t>
            </w:r>
          </w:p>
          <w:p>
            <w:pPr>
              <w:spacing w:line="276" w:lineRule="auto"/>
              <w:jc w:val="both"/>
              <w:rPr>
                <w:rFonts w:ascii="Times New Roman" w:hAnsi="Times New Roman"/>
                <w:b w:val="0"/>
                <w:bCs/>
                <w:u w:val="single"/>
              </w:rPr>
            </w:pPr>
          </w:p>
          <w:p>
            <w:pPr>
              <w:spacing w:line="276" w:lineRule="auto"/>
              <w:jc w:val="both"/>
              <w:rPr>
                <w:rFonts w:ascii="Times New Roman" w:hAnsi="Times New Roman"/>
                <w:b w:val="0"/>
                <w:bCs/>
                <w:u w:val="single"/>
              </w:rPr>
            </w:pPr>
          </w:p>
          <w:p>
            <w:pPr>
              <w:spacing w:line="276" w:lineRule="auto"/>
              <w:jc w:val="both"/>
              <w:rPr>
                <w:rFonts w:ascii="Times New Roman" w:hAnsi="Times New Roman"/>
                <w:b w:val="0"/>
                <w:bCs/>
                <w:u w:val="single"/>
              </w:rPr>
            </w:pPr>
          </w:p>
          <w:p>
            <w:pPr>
              <w:spacing w:line="276" w:lineRule="auto"/>
              <w:jc w:val="both"/>
              <w:rPr>
                <w:rFonts w:ascii="Times New Roman" w:hAnsi="Times New Roman"/>
                <w:b w:val="0"/>
                <w:bCs/>
                <w:u w:val="single"/>
              </w:rPr>
            </w:pPr>
            <w:r>
              <w:rPr>
                <w:rFonts w:ascii="Times New Roman" w:hAnsi="Times New Roman"/>
                <w:b w:val="0"/>
                <w:bCs/>
                <w:u w:val="single"/>
              </w:rPr>
              <w:t>Mục 2:</w:t>
            </w:r>
          </w:p>
          <w:p>
            <w:pPr>
              <w:tabs>
                <w:tab w:val="left" w:pos="120"/>
              </w:tabs>
              <w:spacing w:line="276" w:lineRule="auto"/>
              <w:ind w:right="12"/>
              <w:rPr>
                <w:rFonts w:ascii="Times New Roman" w:hAnsi="Times New Roman"/>
              </w:rPr>
            </w:pPr>
            <w:r>
              <w:rPr>
                <w:rFonts w:ascii="Times New Roman" w:hAnsi="Times New Roman"/>
                <w:bCs/>
              </w:rPr>
              <w:t>Bước 1</w:t>
            </w:r>
            <w:r>
              <w:rPr>
                <w:rFonts w:ascii="Times New Roman" w:hAnsi="Times New Roman"/>
              </w:rPr>
              <w:t>: GV chuyển giao nhiệm vụ:</w:t>
            </w:r>
          </w:p>
          <w:p>
            <w:pPr>
              <w:shd w:val="clear" w:color="auto" w:fill="FFFFFF"/>
              <w:spacing w:line="276" w:lineRule="auto"/>
              <w:rPr>
                <w:rFonts w:ascii="Times New Roman" w:hAnsi="Times New Roman"/>
                <w:b w:val="0"/>
              </w:rPr>
            </w:pPr>
            <w:r>
              <w:rPr>
                <w:rFonts w:ascii="Times New Roman" w:hAnsi="Times New Roman"/>
                <w:b w:val="0"/>
              </w:rPr>
              <w:t>Đọc thông tin, hãy:</w:t>
            </w:r>
          </w:p>
          <w:p>
            <w:pPr>
              <w:numPr>
                <w:ilvl w:val="0"/>
                <w:numId w:val="2"/>
              </w:numPr>
              <w:shd w:val="clear" w:color="auto" w:fill="FFFFFF"/>
              <w:spacing w:line="276" w:lineRule="auto"/>
              <w:rPr>
                <w:rFonts w:ascii="Times New Roman" w:hAnsi="Times New Roman"/>
                <w:b w:val="0"/>
              </w:rPr>
            </w:pPr>
            <w:r>
              <w:rPr>
                <w:rFonts w:ascii="Times New Roman" w:hAnsi="Times New Roman"/>
                <w:b w:val="0"/>
              </w:rPr>
              <w:t>Quân đội nhà Lê được tổ chức như thế nào?</w:t>
            </w:r>
          </w:p>
          <w:p>
            <w:pPr>
              <w:numPr>
                <w:ilvl w:val="0"/>
                <w:numId w:val="2"/>
              </w:numPr>
              <w:shd w:val="clear" w:color="auto" w:fill="FFFFFF"/>
              <w:spacing w:line="276" w:lineRule="auto"/>
              <w:rPr>
                <w:rFonts w:ascii="Times New Roman" w:hAnsi="Times New Roman"/>
                <w:b w:val="0"/>
              </w:rPr>
            </w:pPr>
            <w:r>
              <w:rPr>
                <w:rFonts w:ascii="Times New Roman" w:hAnsi="Times New Roman"/>
                <w:b w:val="0"/>
              </w:rPr>
              <w:t>Cho biết cách tổ chức quân đội thời Lê sơ có điểm gì giống với thời Lí-Trần</w:t>
            </w:r>
          </w:p>
          <w:p>
            <w:pPr>
              <w:numPr>
                <w:ilvl w:val="0"/>
                <w:numId w:val="3"/>
              </w:numPr>
              <w:shd w:val="clear" w:color="auto" w:fill="FFFFFF"/>
              <w:spacing w:line="276" w:lineRule="auto"/>
              <w:rPr>
                <w:rFonts w:ascii="Times New Roman" w:hAnsi="Times New Roman"/>
                <w:b w:val="0"/>
              </w:rPr>
            </w:pPr>
            <w:r>
              <w:rPr>
                <w:rFonts w:ascii="Times New Roman" w:hAnsi="Times New Roman"/>
                <w:b w:val="0"/>
              </w:rPr>
              <w:t>Nêu dẫn chứng cho thấy triều Lê sơ rất quan tâm đến việc bảo vệ lãnh thổ quốc gia</w:t>
            </w:r>
          </w:p>
          <w:p>
            <w:pPr>
              <w:spacing w:line="276" w:lineRule="auto"/>
              <w:jc w:val="both"/>
              <w:rPr>
                <w:rFonts w:ascii="Times New Roman" w:hAnsi="Times New Roman"/>
                <w:b w:val="0"/>
                <w:bCs/>
              </w:rPr>
            </w:pPr>
          </w:p>
          <w:p>
            <w:pPr>
              <w:spacing w:line="276" w:lineRule="auto"/>
              <w:rPr>
                <w:rFonts w:ascii="Times New Roman" w:hAnsi="Times New Roman"/>
                <w:b w:val="0"/>
              </w:rPr>
            </w:pPr>
            <w:r>
              <w:rPr>
                <w:rFonts w:ascii="Times New Roman" w:hAnsi="Times New Roman"/>
                <w:bCs/>
              </w:rPr>
              <w:t>Bước 2</w:t>
            </w:r>
            <w:r>
              <w:rPr>
                <w:rFonts w:ascii="Times New Roman" w:hAnsi="Times New Roman"/>
              </w:rPr>
              <w:t xml:space="preserve">: </w:t>
            </w:r>
            <w:r>
              <w:rPr>
                <w:rFonts w:ascii="Times New Roman" w:hAnsi="Times New Roman"/>
                <w:b w:val="0"/>
              </w:rPr>
              <w:t>HS đọc SGK và thực hiện yêu cầu.  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các nhóm làm việc những bằng hệ thống câu hỏi gợi mở.</w:t>
            </w:r>
          </w:p>
          <w:p>
            <w:pPr>
              <w:spacing w:line="276" w:lineRule="auto"/>
              <w:contextualSpacing/>
              <w:rPr>
                <w:rFonts w:ascii="Times New Roman" w:hAnsi="Times New Roman"/>
                <w:bCs/>
                <w:lang w:val="en-CA"/>
              </w:rPr>
            </w:pPr>
            <w:r>
              <w:rPr>
                <w:rFonts w:ascii="Times New Roman" w:hAnsi="Times New Roman"/>
                <w:bCs/>
                <w:lang w:val="en-CA"/>
              </w:rPr>
              <w:t xml:space="preserve"> Bước 3. Báo cáo kết quả hoạt động của nhóm</w:t>
            </w:r>
          </w:p>
          <w:p>
            <w:pPr>
              <w:spacing w:line="276" w:lineRule="auto"/>
              <w:contextualSpacing/>
              <w:rPr>
                <w:rFonts w:ascii="Times New Roman" w:hAnsi="Times New Roman"/>
              </w:rPr>
            </w:pPr>
            <w:r>
              <w:rPr>
                <w:rFonts w:ascii="Times New Roman" w:hAnsi="Times New Roman"/>
                <w:b w:val="0"/>
                <w:bCs/>
              </w:rPr>
              <w:t>- Hs tình bày kết quả</w:t>
            </w:r>
            <w:r>
              <w:rPr>
                <w:rFonts w:ascii="Times New Roman" w:hAnsi="Times New Roman"/>
              </w:rPr>
              <w:t>.</w:t>
            </w:r>
          </w:p>
          <w:p>
            <w:pPr>
              <w:spacing w:line="276" w:lineRule="auto"/>
              <w:contextualSpacing/>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rPr>
                <w:rFonts w:ascii="Times New Roman" w:hAnsi="Times New Roman"/>
                <w:b w:val="0"/>
                <w:bCs/>
              </w:rPr>
            </w:pPr>
            <w:r>
              <w:rPr>
                <w:rFonts w:ascii="Times New Roman" w:hAnsi="Times New Roman"/>
                <w:b w:val="0"/>
                <w:bCs/>
              </w:rPr>
              <w:t xml:space="preserve">HS phân tích, nhận xét, đánh giá kết quả của hs. </w:t>
            </w:r>
          </w:p>
          <w:p>
            <w:pPr>
              <w:spacing w:line="276" w:lineRule="auto"/>
              <w:rPr>
                <w:rFonts w:ascii="Times New Roman" w:hAnsi="Times New Roman"/>
              </w:rPr>
            </w:pPr>
            <w:r>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p>
          <w:p>
            <w:pPr>
              <w:spacing w:line="276" w:lineRule="auto"/>
              <w:jc w:val="both"/>
              <w:rPr>
                <w:rFonts w:ascii="Times New Roman" w:hAnsi="Times New Roman"/>
                <w:b w:val="0"/>
                <w:bCs/>
                <w:u w:val="single"/>
              </w:rPr>
            </w:pPr>
            <w:r>
              <w:rPr>
                <w:rFonts w:ascii="Times New Roman" w:hAnsi="Times New Roman"/>
                <w:b w:val="0"/>
                <w:bCs/>
                <w:u w:val="single"/>
              </w:rPr>
              <w:t>Mục 3:</w:t>
            </w:r>
          </w:p>
          <w:p>
            <w:pPr>
              <w:spacing w:line="276" w:lineRule="auto"/>
              <w:jc w:val="both"/>
              <w:rPr>
                <w:rFonts w:ascii="Times New Roman" w:hAnsi="Times New Roman"/>
                <w:b w:val="0"/>
                <w:bCs/>
              </w:rPr>
            </w:pPr>
            <w:r>
              <w:rPr>
                <w:rFonts w:ascii="Times New Roman" w:hAnsi="Times New Roman"/>
                <w:bCs/>
              </w:rPr>
              <w:t>Bước 1</w:t>
            </w:r>
            <w:r>
              <w:rPr>
                <w:rFonts w:ascii="Times New Roman" w:hAnsi="Times New Roman"/>
              </w:rPr>
              <w:t>: GV chuyển giao nhiệm vụ</w:t>
            </w:r>
            <w:r>
              <w:rPr>
                <w:rFonts w:ascii="Times New Roman" w:hAnsi="Times New Roman"/>
                <w:b w:val="0"/>
                <w:bCs/>
              </w:rPr>
              <w:t xml:space="preserve"> GV gọi HS đọc mục 3 SGK.trả lời câu hỏi</w:t>
            </w:r>
          </w:p>
          <w:p>
            <w:pPr>
              <w:spacing w:line="276" w:lineRule="auto"/>
              <w:jc w:val="both"/>
              <w:rPr>
                <w:rFonts w:ascii="Times New Roman" w:hAnsi="Times New Roman"/>
                <w:b w:val="0"/>
                <w:bCs/>
              </w:rPr>
            </w:pPr>
          </w:p>
          <w:p>
            <w:pPr>
              <w:spacing w:line="276" w:lineRule="auto"/>
              <w:jc w:val="both"/>
              <w:rPr>
                <w:rFonts w:ascii="Times New Roman" w:hAnsi="Times New Roman"/>
                <w:b w:val="0"/>
                <w:bCs/>
              </w:rPr>
            </w:pPr>
            <w:r>
              <w:rPr>
                <w:rFonts w:ascii="Times New Roman" w:hAnsi="Times New Roman"/>
                <w:b w:val="0"/>
                <w:bCs/>
              </w:rPr>
              <w:t xml:space="preserve">-Nội dung chính của bộ luật là gì? -Luật Hồng Đức có điểm gì tiến bộ? </w:t>
            </w:r>
            <w:r>
              <w:rPr>
                <w:rFonts w:ascii="Times New Roman" w:hAnsi="Times New Roman"/>
                <w:b w:val="0"/>
                <w:bCs/>
              </w:rPr>
              <w:sym w:font="Wingdings" w:char="F0E0"/>
            </w:r>
            <w:r>
              <w:rPr>
                <w:rFonts w:ascii="Times New Roman" w:hAnsi="Times New Roman"/>
                <w:b w:val="0"/>
                <w:bCs/>
              </w:rPr>
              <w:t xml:space="preserve"> Quyền lợi, địa vị của người phụ nữ được tôn trọng.</w:t>
            </w:r>
          </w:p>
          <w:p>
            <w:pPr>
              <w:spacing w:line="276" w:lineRule="auto"/>
              <w:rPr>
                <w:rFonts w:ascii="Times New Roman" w:hAnsi="Times New Roman"/>
                <w:b w:val="0"/>
              </w:rPr>
            </w:pPr>
            <w:r>
              <w:rPr>
                <w:rFonts w:ascii="Times New Roman" w:hAnsi="Times New Roman"/>
                <w:bCs/>
              </w:rPr>
              <w:t>Bước 2</w:t>
            </w:r>
            <w:r>
              <w:rPr>
                <w:rFonts w:ascii="Times New Roman" w:hAnsi="Times New Roman"/>
              </w:rPr>
              <w:t xml:space="preserve">: </w:t>
            </w:r>
            <w:r>
              <w:rPr>
                <w:rFonts w:ascii="Times New Roman" w:hAnsi="Times New Roman"/>
                <w:b w:val="0"/>
              </w:rPr>
              <w:t>HS đọc SGK và thực hiện yêu cầu.  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các nhóm làm việc những bằng hệ thống câu hỏi gợi mở.</w:t>
            </w:r>
          </w:p>
          <w:p>
            <w:pPr>
              <w:spacing w:line="276" w:lineRule="auto"/>
              <w:contextualSpacing/>
              <w:rPr>
                <w:rFonts w:ascii="Times New Roman" w:hAnsi="Times New Roman"/>
                <w:bCs/>
                <w:lang w:val="en-CA"/>
              </w:rPr>
            </w:pPr>
            <w:r>
              <w:rPr>
                <w:rFonts w:ascii="Times New Roman" w:hAnsi="Times New Roman"/>
                <w:bCs/>
                <w:lang w:val="en-CA"/>
              </w:rPr>
              <w:t xml:space="preserve"> Bước 3. Báo cáo kết quả hoạt động của nhóm</w:t>
            </w:r>
          </w:p>
          <w:p>
            <w:pPr>
              <w:spacing w:line="276" w:lineRule="auto"/>
              <w:contextualSpacing/>
              <w:rPr>
                <w:rFonts w:ascii="Times New Roman" w:hAnsi="Times New Roman"/>
              </w:rPr>
            </w:pPr>
            <w:r>
              <w:rPr>
                <w:rFonts w:ascii="Times New Roman" w:hAnsi="Times New Roman"/>
                <w:b w:val="0"/>
                <w:bCs/>
              </w:rPr>
              <w:t>- Hs trình bày kết quả</w:t>
            </w:r>
            <w:r>
              <w:rPr>
                <w:rFonts w:ascii="Times New Roman" w:hAnsi="Times New Roman"/>
              </w:rPr>
              <w:t>.</w:t>
            </w:r>
          </w:p>
          <w:p>
            <w:pPr>
              <w:spacing w:line="276" w:lineRule="auto"/>
              <w:contextualSpacing/>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rPr>
                <w:rFonts w:ascii="Times New Roman" w:hAnsi="Times New Roman"/>
                <w:b w:val="0"/>
                <w:bCs/>
              </w:rPr>
            </w:pPr>
            <w:r>
              <w:rPr>
                <w:rFonts w:ascii="Times New Roman" w:hAnsi="Times New Roman"/>
                <w:b w:val="0"/>
                <w:bCs/>
              </w:rPr>
              <w:t xml:space="preserve">HS phân tích, nhận xét, đánh giá kết quả của hs. </w:t>
            </w:r>
          </w:p>
          <w:p>
            <w:pPr>
              <w:spacing w:line="276" w:lineRule="auto"/>
              <w:rPr>
                <w:rFonts w:ascii="Times New Roman" w:hAnsi="Times New Roman"/>
              </w:rPr>
            </w:pPr>
            <w:r>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p>
          <w:p>
            <w:pPr>
              <w:spacing w:line="276" w:lineRule="auto"/>
              <w:jc w:val="both"/>
              <w:rPr>
                <w:rFonts w:ascii="Times New Roman" w:hAnsi="Times New Roman"/>
                <w:b w:val="0"/>
                <w:bCs/>
              </w:rPr>
            </w:pPr>
          </w:p>
        </w:tc>
        <w:tc>
          <w:tcPr>
            <w:tcW w:w="5408" w:type="dxa"/>
            <w:shd w:val="clear" w:color="auto" w:fill="auto"/>
            <w:noWrap w:val="0"/>
            <w:vAlign w:val="top"/>
          </w:tcPr>
          <w:p>
            <w:pPr>
              <w:spacing w:line="276" w:lineRule="auto"/>
              <w:jc w:val="both"/>
              <w:rPr>
                <w:rFonts w:ascii="Times New Roman" w:hAnsi="Times New Roman"/>
                <w:b w:val="0"/>
                <w:bCs/>
              </w:rPr>
            </w:pPr>
            <w:r>
              <w:rPr>
                <w:rFonts w:ascii="Times New Roman" w:hAnsi="Times New Roman"/>
                <w:b w:val="0"/>
                <w:bCs/>
              </w:rPr>
              <w:t>1</w:t>
            </w:r>
            <w:r>
              <w:rPr>
                <w:rFonts w:ascii="Times New Roman" w:hAnsi="Times New Roman"/>
              </w:rPr>
              <w:t>.Tổ chức bộ máy chính quyền:</w:t>
            </w:r>
          </w:p>
          <w:p>
            <w:pPr>
              <w:spacing w:line="276" w:lineRule="auto"/>
              <w:jc w:val="both"/>
              <w:rPr>
                <w:rFonts w:ascii="Times New Roman" w:hAnsi="Times New Roman"/>
                <w:b w:val="0"/>
                <w:bCs/>
              </w:rPr>
            </w:pPr>
            <w:r>
              <w:rPr>
                <w:rFonts w:ascii="Times New Roman" w:hAnsi="Times New Roman"/>
                <w:b w:val="0"/>
                <w:bCs/>
              </w:rPr>
              <w:t>Sơ đồ tổ chức bộ máy chính quyền thời Lê sơ.</w:t>
            </w:r>
          </w:p>
          <w:p>
            <w:pPr>
              <w:numPr>
                <w:ilvl w:val="0"/>
                <w:numId w:val="4"/>
              </w:numPr>
              <w:shd w:val="clear" w:color="auto" w:fill="FFFFFF"/>
              <w:spacing w:line="276" w:lineRule="auto"/>
              <w:rPr>
                <w:rFonts w:ascii="Times New Roman" w:hAnsi="Times New Roman"/>
                <w:b w:val="0"/>
              </w:rPr>
            </w:pPr>
            <w:r>
              <w:rPr>
                <w:rFonts w:ascii="Times New Roman" w:hAnsi="Times New Roman"/>
                <w:b w:val="0"/>
              </w:rPr>
              <w:t>Bộ máy trung ương</w:t>
            </w:r>
          </w:p>
          <w:p>
            <w:pPr>
              <w:shd w:val="clear" w:color="auto" w:fill="FFFFFF"/>
              <w:spacing w:line="276" w:lineRule="auto"/>
              <w:jc w:val="center"/>
              <w:rPr>
                <w:rFonts w:ascii="Times New Roman" w:hAnsi="Times New Roman"/>
                <w:b w:val="0"/>
              </w:rPr>
            </w:pPr>
            <w:r>
              <w:rPr>
                <w:rFonts w:ascii="Times New Roman" w:hAnsi="Times New Roman"/>
                <w:b w:val="0"/>
              </w:rPr>
              <w:fldChar w:fldCharType="begin"/>
            </w:r>
            <w:r>
              <w:rPr>
                <w:rFonts w:ascii="Times New Roman" w:hAnsi="Times New Roman"/>
                <w:b w:val="0"/>
              </w:rPr>
              <w:instrText xml:space="preserve"> INCLUDEPICTURE "https://tech12h.com/sites/default/files/styles/inbody400/public/untitled_148.png?itok=HR_pp-Ue" \* MERGEFORMATINET </w:instrText>
            </w:r>
            <w:r>
              <w:rPr>
                <w:rFonts w:ascii="Times New Roman" w:hAnsi="Times New Roman"/>
                <w:b w:val="0"/>
              </w:rPr>
              <w:fldChar w:fldCharType="separate"/>
            </w:r>
            <w:r>
              <w:rPr>
                <w:rFonts w:ascii="Times New Roman" w:hAnsi="Times New Roman"/>
                <w:b/>
              </w:rPr>
              <w:drawing>
                <wp:inline distT="0" distB="0" distL="114300" distR="114300">
                  <wp:extent cx="2915920" cy="2466340"/>
                  <wp:effectExtent l="0" t="0" r="17780" b="10160"/>
                  <wp:docPr id="2" name="Picture 1" descr="untitled_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titled_148"/>
                          <pic:cNvPicPr>
                            <a:picLocks noChangeAspect="1"/>
                          </pic:cNvPicPr>
                        </pic:nvPicPr>
                        <pic:blipFill>
                          <a:blip r:embed="rId6"/>
                          <a:stretch>
                            <a:fillRect/>
                          </a:stretch>
                        </pic:blipFill>
                        <pic:spPr>
                          <a:xfrm>
                            <a:off x="0" y="0"/>
                            <a:ext cx="2915920" cy="2466340"/>
                          </a:xfrm>
                          <a:prstGeom prst="rect">
                            <a:avLst/>
                          </a:prstGeom>
                          <a:noFill/>
                          <a:ln>
                            <a:noFill/>
                          </a:ln>
                        </pic:spPr>
                      </pic:pic>
                    </a:graphicData>
                  </a:graphic>
                </wp:inline>
              </w:drawing>
            </w:r>
            <w:r>
              <w:rPr>
                <w:rFonts w:ascii="Times New Roman" w:hAnsi="Times New Roman"/>
                <w:b w:val="0"/>
              </w:rPr>
              <w:fldChar w:fldCharType="end"/>
            </w:r>
          </w:p>
          <w:p>
            <w:pPr>
              <w:numPr>
                <w:ilvl w:val="0"/>
                <w:numId w:val="5"/>
              </w:numPr>
              <w:shd w:val="clear" w:color="auto" w:fill="FFFFFF"/>
              <w:spacing w:line="276" w:lineRule="auto"/>
              <w:rPr>
                <w:rFonts w:ascii="Times New Roman" w:hAnsi="Times New Roman"/>
                <w:b w:val="0"/>
              </w:rPr>
            </w:pPr>
            <w:r>
              <w:rPr>
                <w:rFonts w:ascii="Times New Roman" w:hAnsi="Times New Roman"/>
                <w:b w:val="0"/>
              </w:rPr>
              <w:t>Bộ máy địa phương</w:t>
            </w:r>
          </w:p>
          <w:p>
            <w:pPr>
              <w:shd w:val="clear" w:color="auto" w:fill="FFFFFF"/>
              <w:spacing w:line="276" w:lineRule="auto"/>
              <w:jc w:val="center"/>
              <w:rPr>
                <w:rFonts w:ascii="Times New Roman" w:hAnsi="Times New Roman"/>
                <w:b w:val="0"/>
              </w:rPr>
            </w:pPr>
            <w:r>
              <w:rPr>
                <w:rFonts w:ascii="Times New Roman" w:hAnsi="Times New Roman"/>
                <w:b w:val="0"/>
              </w:rPr>
              <w:fldChar w:fldCharType="begin"/>
            </w:r>
            <w:r>
              <w:rPr>
                <w:rFonts w:ascii="Times New Roman" w:hAnsi="Times New Roman"/>
                <w:b w:val="0"/>
              </w:rPr>
              <w:instrText xml:space="preserve"> INCLUDEPICTURE "https://tech12h.com/sites/default/files/styles/inbody400/public/untitled_147.png?itok=4QM2v4Ef" \* MERGEFORMATINET </w:instrText>
            </w:r>
            <w:r>
              <w:rPr>
                <w:rFonts w:ascii="Times New Roman" w:hAnsi="Times New Roman"/>
                <w:b w:val="0"/>
              </w:rPr>
              <w:fldChar w:fldCharType="separate"/>
            </w:r>
            <w:r>
              <w:rPr>
                <w:rFonts w:ascii="Times New Roman" w:hAnsi="Times New Roman"/>
                <w:b/>
              </w:rPr>
              <w:drawing>
                <wp:inline distT="0" distB="0" distL="114300" distR="114300">
                  <wp:extent cx="2427605" cy="2353945"/>
                  <wp:effectExtent l="0" t="0" r="10795" b="8255"/>
                  <wp:docPr id="1" name="Picture 2" descr="untitled_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titled_147"/>
                          <pic:cNvPicPr>
                            <a:picLocks noChangeAspect="1"/>
                          </pic:cNvPicPr>
                        </pic:nvPicPr>
                        <pic:blipFill>
                          <a:blip r:embed="rId7"/>
                          <a:stretch>
                            <a:fillRect/>
                          </a:stretch>
                        </pic:blipFill>
                        <pic:spPr>
                          <a:xfrm>
                            <a:off x="0" y="0"/>
                            <a:ext cx="2427605" cy="2353945"/>
                          </a:xfrm>
                          <a:prstGeom prst="rect">
                            <a:avLst/>
                          </a:prstGeom>
                          <a:noFill/>
                          <a:ln>
                            <a:noFill/>
                          </a:ln>
                        </pic:spPr>
                      </pic:pic>
                    </a:graphicData>
                  </a:graphic>
                </wp:inline>
              </w:drawing>
            </w:r>
            <w:r>
              <w:rPr>
                <w:rFonts w:ascii="Times New Roman" w:hAnsi="Times New Roman"/>
                <w:b w:val="0"/>
              </w:rPr>
              <w:fldChar w:fldCharType="end"/>
            </w:r>
          </w:p>
          <w:p>
            <w:pPr>
              <w:numPr>
                <w:ilvl w:val="0"/>
                <w:numId w:val="6"/>
              </w:numPr>
              <w:shd w:val="clear" w:color="auto" w:fill="FFFFFF"/>
              <w:spacing w:line="276" w:lineRule="auto"/>
              <w:rPr>
                <w:rFonts w:ascii="Times New Roman" w:hAnsi="Times New Roman"/>
                <w:b w:val="0"/>
              </w:rPr>
            </w:pPr>
            <w:r>
              <w:rPr>
                <w:rFonts w:ascii="Times New Roman" w:hAnsi="Times New Roman"/>
                <w:bCs/>
              </w:rPr>
              <w:t>Như vậy, từ sơ đồ trên ta thấy:</w:t>
            </w:r>
          </w:p>
          <w:p>
            <w:pPr>
              <w:shd w:val="clear" w:color="auto" w:fill="FFFFFF"/>
              <w:spacing w:line="276" w:lineRule="auto"/>
              <w:rPr>
                <w:rFonts w:ascii="Times New Roman" w:hAnsi="Times New Roman"/>
                <w:b w:val="0"/>
              </w:rPr>
            </w:pPr>
            <w:r>
              <w:rPr>
                <w:rFonts w:ascii="Times New Roman" w:hAnsi="Times New Roman"/>
                <w:b w:val="0"/>
              </w:rPr>
              <w:t>-Tổ chức bộ máy chính quyền thời Lê sơ, đặc biệt là dưới thời Lê Thánh Tông hoàn chỉnh và đầy đủ hơn so với thời Lê Thái Tổ ở một số điều, như triều đình có đầy đủ các bộ, các tự, các khoa và các cơ quan chuyên môn.</w:t>
            </w:r>
          </w:p>
          <w:p>
            <w:pPr>
              <w:shd w:val="clear" w:color="auto" w:fill="FFFFFF"/>
              <w:spacing w:line="276" w:lineRule="auto"/>
              <w:rPr>
                <w:rFonts w:ascii="Times New Roman" w:hAnsi="Times New Roman"/>
                <w:b w:val="0"/>
              </w:rPr>
            </w:pPr>
            <w:r>
              <w:rPr>
                <w:rFonts w:ascii="Times New Roman" w:hAnsi="Times New Roman"/>
                <w:b w:val="0"/>
              </w:rPr>
              <w:t>-Hệ thống thanh tra, giám sát được tăng cường từ triều đình đến các địa phương.</w:t>
            </w:r>
          </w:p>
          <w:p>
            <w:pPr>
              <w:shd w:val="clear" w:color="auto" w:fill="FFFFFF"/>
              <w:spacing w:line="276" w:lineRule="auto"/>
              <w:rPr>
                <w:rFonts w:ascii="Times New Roman" w:hAnsi="Times New Roman"/>
                <w:b w:val="0"/>
              </w:rPr>
            </w:pPr>
            <w:r>
              <w:rPr>
                <w:rFonts w:ascii="Times New Roman" w:hAnsi="Times New Roman"/>
                <w:b w:val="0"/>
              </w:rPr>
              <w:t>-Ở các đơn vị hành chính, tổ chức chặt chẽ hơn (nhất là các cấp đạo thừa tuyên), có 3 cơ quan phụ trách mà không tập trung quyền lực vào một An phủ sứ như trước và có phân công trách nhiệm rõ ràng. Bộ máy chính quyền cấp xã được tổ chức chặt chẽ hơn.</w:t>
            </w:r>
          </w:p>
          <w:p>
            <w:pPr>
              <w:shd w:val="clear" w:color="auto" w:fill="FFFFFF"/>
              <w:spacing w:line="276" w:lineRule="auto"/>
              <w:rPr>
                <w:rFonts w:ascii="Times New Roman" w:hAnsi="Times New Roman"/>
                <w:b w:val="0"/>
              </w:rPr>
            </w:pPr>
            <w:r>
              <w:rPr>
                <w:rFonts w:ascii="Times New Roman" w:hAnsi="Times New Roman"/>
                <w:bCs/>
              </w:rPr>
              <w:t>Mục đích những cải cách của vua Lê Thánh Tông :</w:t>
            </w:r>
          </w:p>
          <w:p>
            <w:pPr>
              <w:shd w:val="clear" w:color="auto" w:fill="FFFFFF"/>
              <w:spacing w:line="276" w:lineRule="auto"/>
              <w:rPr>
                <w:rFonts w:ascii="Times New Roman" w:hAnsi="Times New Roman"/>
                <w:b w:val="0"/>
              </w:rPr>
            </w:pPr>
            <w:r>
              <w:rPr>
                <w:rFonts w:ascii="Times New Roman" w:hAnsi="Times New Roman"/>
                <w:b w:val="0"/>
              </w:rPr>
              <w:t>Cải cách lại hành chính, hệ thống quan lại. </w:t>
            </w:r>
          </w:p>
          <w:p>
            <w:pPr>
              <w:shd w:val="clear" w:color="auto" w:fill="FFFFFF"/>
              <w:spacing w:line="276" w:lineRule="auto"/>
              <w:rPr>
                <w:rFonts w:ascii="Times New Roman" w:hAnsi="Times New Roman"/>
                <w:b w:val="0"/>
              </w:rPr>
            </w:pPr>
            <w:r>
              <w:rPr>
                <w:rFonts w:ascii="Times New Roman" w:hAnsi="Times New Roman"/>
                <w:b w:val="0"/>
              </w:rPr>
              <w:t>Cải cách lại quân đội và củng cố quốc phòng.</w:t>
            </w:r>
          </w:p>
          <w:p>
            <w:pPr>
              <w:shd w:val="clear" w:color="auto" w:fill="FFFFFF"/>
              <w:spacing w:line="276" w:lineRule="auto"/>
              <w:rPr>
                <w:rFonts w:ascii="Times New Roman" w:hAnsi="Times New Roman"/>
                <w:b w:val="0"/>
              </w:rPr>
            </w:pPr>
            <w:r>
              <w:rPr>
                <w:rFonts w:ascii="Times New Roman" w:hAnsi="Times New Roman"/>
                <w:b w:val="0"/>
              </w:rPr>
              <w:t>Hoàn thành pháp luật và Lê triều hình luật</w:t>
            </w:r>
          </w:p>
          <w:p>
            <w:pPr>
              <w:shd w:val="clear" w:color="auto" w:fill="FFFFFF"/>
              <w:spacing w:line="276" w:lineRule="auto"/>
              <w:rPr>
                <w:rFonts w:ascii="Times New Roman" w:hAnsi="Times New Roman"/>
                <w:b w:val="0"/>
              </w:rPr>
            </w:pPr>
            <w:r>
              <w:rPr>
                <w:rFonts w:ascii="Times New Roman" w:hAnsi="Times New Roman"/>
                <w:b w:val="0"/>
              </w:rPr>
              <w:t>Cải cách lại kinh tế, phát triển nông nghiệp.</w:t>
            </w:r>
          </w:p>
          <w:p>
            <w:pPr>
              <w:spacing w:line="276" w:lineRule="auto"/>
              <w:jc w:val="both"/>
              <w:rPr>
                <w:rFonts w:ascii="Times New Roman" w:hAnsi="Times New Roman"/>
                <w:b w:val="0"/>
                <w:bCs/>
              </w:rPr>
            </w:pPr>
            <w:r>
              <w:rPr>
                <w:rFonts w:ascii="Times New Roman" w:hAnsi="Times New Roman"/>
                <w:b w:val="0"/>
                <w:bCs/>
              </w:rPr>
              <w:sym w:font="Wingdings" w:char="F0E0"/>
            </w:r>
            <w:r>
              <w:rPr>
                <w:rFonts w:ascii="Times New Roman" w:hAnsi="Times New Roman"/>
                <w:b w:val="0"/>
                <w:bCs/>
              </w:rPr>
              <w:t xml:space="preserve"> Nhà nước tập quyền chuyên chế hoàn chỉnh.</w:t>
            </w:r>
          </w:p>
          <w:p>
            <w:pPr>
              <w:spacing w:line="276" w:lineRule="auto"/>
              <w:jc w:val="both"/>
              <w:rPr>
                <w:rFonts w:ascii="Times New Roman" w:hAnsi="Times New Roman"/>
              </w:rPr>
            </w:pPr>
            <w:r>
              <w:rPr>
                <w:rFonts w:ascii="Times New Roman" w:hAnsi="Times New Roman"/>
              </w:rPr>
              <w:t>2.Tổ chức quân đội:</w:t>
            </w:r>
          </w:p>
          <w:p>
            <w:pPr>
              <w:spacing w:line="276" w:lineRule="auto"/>
              <w:jc w:val="both"/>
              <w:rPr>
                <w:rFonts w:ascii="Times New Roman" w:hAnsi="Times New Roman"/>
                <w:b w:val="0"/>
                <w:bCs/>
              </w:rPr>
            </w:pPr>
            <w:r>
              <w:rPr>
                <w:rFonts w:ascii="Times New Roman" w:hAnsi="Times New Roman"/>
                <w:b w:val="0"/>
                <w:bCs/>
              </w:rPr>
              <w:t>- Thực hiện chính sách “ngụ binh ư nông”.</w:t>
            </w:r>
          </w:p>
          <w:p>
            <w:pPr>
              <w:spacing w:line="276" w:lineRule="auto"/>
              <w:jc w:val="both"/>
              <w:rPr>
                <w:rFonts w:ascii="Times New Roman" w:hAnsi="Times New Roman"/>
                <w:b w:val="0"/>
                <w:bCs/>
              </w:rPr>
            </w:pPr>
            <w:r>
              <w:rPr>
                <w:rFonts w:ascii="Times New Roman" w:hAnsi="Times New Roman"/>
                <w:b w:val="0"/>
                <w:bCs/>
              </w:rPr>
              <w:t>- Quân đội gồm 2 bộ phận: Quân triều đình và quân địa phương.</w:t>
            </w:r>
          </w:p>
          <w:p>
            <w:pPr>
              <w:shd w:val="clear" w:color="auto" w:fill="FFFFFF"/>
              <w:spacing w:line="276" w:lineRule="auto"/>
              <w:jc w:val="both"/>
              <w:rPr>
                <w:rFonts w:ascii="Times New Roman" w:hAnsi="Times New Roman"/>
                <w:b w:val="0"/>
              </w:rPr>
            </w:pPr>
            <w:r>
              <w:rPr>
                <w:rFonts w:ascii="Times New Roman" w:hAnsi="Times New Roman"/>
                <w:bCs/>
              </w:rPr>
              <w:t>Giống nhau:</w:t>
            </w:r>
          </w:p>
          <w:p>
            <w:pPr>
              <w:numPr>
                <w:ilvl w:val="0"/>
                <w:numId w:val="7"/>
              </w:numPr>
              <w:shd w:val="clear" w:color="auto" w:fill="FFFFFF"/>
              <w:spacing w:line="276" w:lineRule="auto"/>
              <w:jc w:val="both"/>
              <w:rPr>
                <w:rFonts w:ascii="Times New Roman" w:hAnsi="Times New Roman"/>
                <w:b w:val="0"/>
              </w:rPr>
            </w:pPr>
            <w:r>
              <w:rPr>
                <w:rFonts w:ascii="Times New Roman" w:hAnsi="Times New Roman"/>
                <w:b w:val="0"/>
              </w:rPr>
              <w:t>Quân đội thời Lê và Quân đội thời Lý - Trần đều theo chế độ "ngụ binh ư nông", được tổ chức chặt chẽ, luyện tập võ nghệ hàng năm, có năng lực bảo vệ Tổ quốc.</w:t>
            </w:r>
          </w:p>
          <w:p>
            <w:pPr>
              <w:numPr>
                <w:ilvl w:val="0"/>
                <w:numId w:val="7"/>
              </w:numPr>
              <w:shd w:val="clear" w:color="auto" w:fill="FFFFFF"/>
              <w:spacing w:line="276" w:lineRule="auto"/>
              <w:jc w:val="both"/>
              <w:rPr>
                <w:rFonts w:ascii="Times New Roman" w:hAnsi="Times New Roman"/>
                <w:b w:val="0"/>
              </w:rPr>
            </w:pPr>
            <w:r>
              <w:rPr>
                <w:rFonts w:ascii="Times New Roman" w:hAnsi="Times New Roman"/>
                <w:b w:val="0"/>
              </w:rPr>
              <w:t>Gồm có 2 bộ phận chính : Quân ở triều đình và quân ở các địa phương , bao gồm bộ binh, thủy binh, tượng binh và kỵ binh</w:t>
            </w:r>
          </w:p>
          <w:p>
            <w:pPr>
              <w:shd w:val="clear" w:color="auto" w:fill="FFFFFF"/>
              <w:spacing w:line="276" w:lineRule="auto"/>
              <w:jc w:val="both"/>
              <w:rPr>
                <w:rFonts w:ascii="Times New Roman" w:hAnsi="Times New Roman"/>
                <w:b w:val="0"/>
              </w:rPr>
            </w:pPr>
            <w:r>
              <w:rPr>
                <w:rFonts w:ascii="Times New Roman" w:hAnsi="Times New Roman"/>
                <w:bCs/>
              </w:rPr>
              <w:t>Dẫn chúng cho thấy triều Lê rất quan tâm đến việc bảo vệ lãnh thổ quốc gia:</w:t>
            </w:r>
          </w:p>
          <w:p>
            <w:pPr>
              <w:numPr>
                <w:ilvl w:val="0"/>
                <w:numId w:val="8"/>
              </w:numPr>
              <w:shd w:val="clear" w:color="auto" w:fill="FFFFFF"/>
              <w:spacing w:line="276" w:lineRule="auto"/>
              <w:jc w:val="both"/>
              <w:rPr>
                <w:rFonts w:ascii="Times New Roman" w:hAnsi="Times New Roman"/>
                <w:b w:val="0"/>
              </w:rPr>
            </w:pPr>
            <w:r>
              <w:rPr>
                <w:rFonts w:ascii="Times New Roman" w:hAnsi="Times New Roman"/>
                <w:b w:val="0"/>
              </w:rPr>
              <w:t>Hệ thống thanh tra giám sát được tăng cường từ triều đình đến địa phương</w:t>
            </w:r>
          </w:p>
          <w:p>
            <w:pPr>
              <w:numPr>
                <w:ilvl w:val="0"/>
                <w:numId w:val="8"/>
              </w:numPr>
              <w:shd w:val="clear" w:color="auto" w:fill="FFFFFF"/>
              <w:spacing w:line="276" w:lineRule="auto"/>
              <w:jc w:val="both"/>
              <w:rPr>
                <w:rFonts w:ascii="Times New Roman" w:hAnsi="Times New Roman"/>
                <w:b w:val="0"/>
              </w:rPr>
            </w:pPr>
            <w:r>
              <w:rPr>
                <w:rFonts w:ascii="Times New Roman" w:hAnsi="Times New Roman"/>
                <w:b w:val="0"/>
              </w:rPr>
              <w:t>Hàng năm quân lính được luyện tập võ nghệ chiến trận. Quân đội mạnh được bố trí bảo vệ biên giới</w:t>
            </w:r>
          </w:p>
          <w:p>
            <w:pPr>
              <w:spacing w:line="276" w:lineRule="auto"/>
              <w:jc w:val="both"/>
              <w:rPr>
                <w:rFonts w:ascii="Times New Roman" w:hAnsi="Times New Roman"/>
                <w:b w:val="0"/>
                <w:bCs/>
              </w:rPr>
            </w:pPr>
          </w:p>
          <w:p>
            <w:pPr>
              <w:spacing w:line="276" w:lineRule="auto"/>
              <w:jc w:val="both"/>
              <w:rPr>
                <w:rFonts w:ascii="Times New Roman" w:hAnsi="Times New Roman"/>
                <w:b w:val="0"/>
                <w:bCs/>
              </w:rPr>
            </w:pPr>
          </w:p>
          <w:p>
            <w:pPr>
              <w:spacing w:line="276" w:lineRule="auto"/>
              <w:jc w:val="both"/>
              <w:rPr>
                <w:rFonts w:ascii="Times New Roman" w:hAnsi="Times New Roman"/>
                <w:b w:val="0"/>
                <w:bCs/>
              </w:rPr>
            </w:pPr>
          </w:p>
          <w:p>
            <w:pPr>
              <w:spacing w:line="276" w:lineRule="auto"/>
              <w:jc w:val="both"/>
              <w:rPr>
                <w:rFonts w:ascii="Times New Roman" w:hAnsi="Times New Roman"/>
                <w:b w:val="0"/>
                <w:bCs/>
              </w:rPr>
            </w:pPr>
          </w:p>
          <w:p>
            <w:pPr>
              <w:spacing w:line="276" w:lineRule="auto"/>
              <w:jc w:val="both"/>
              <w:rPr>
                <w:rFonts w:ascii="Times New Roman" w:hAnsi="Times New Roman"/>
                <w:b w:val="0"/>
                <w:bCs/>
              </w:rPr>
            </w:pPr>
          </w:p>
          <w:p>
            <w:pPr>
              <w:spacing w:line="276" w:lineRule="auto"/>
              <w:jc w:val="both"/>
              <w:rPr>
                <w:rFonts w:ascii="Times New Roman" w:hAnsi="Times New Roman"/>
                <w:b w:val="0"/>
                <w:bCs/>
              </w:rPr>
            </w:pPr>
          </w:p>
          <w:p>
            <w:pPr>
              <w:spacing w:line="276" w:lineRule="auto"/>
              <w:jc w:val="both"/>
              <w:rPr>
                <w:rFonts w:ascii="Times New Roman" w:hAnsi="Times New Roman"/>
              </w:rPr>
            </w:pPr>
            <w:r>
              <w:rPr>
                <w:rFonts w:ascii="Times New Roman" w:hAnsi="Times New Roman"/>
              </w:rPr>
              <w:t>3.Luật pháp:</w:t>
            </w:r>
          </w:p>
          <w:p>
            <w:pPr>
              <w:spacing w:line="276" w:lineRule="auto"/>
              <w:jc w:val="both"/>
              <w:rPr>
                <w:rFonts w:ascii="Times New Roman" w:hAnsi="Times New Roman"/>
                <w:b w:val="0"/>
                <w:bCs/>
              </w:rPr>
            </w:pPr>
            <w:r>
              <w:rPr>
                <w:rFonts w:ascii="Times New Roman" w:hAnsi="Times New Roman"/>
                <w:b w:val="0"/>
                <w:bCs/>
              </w:rPr>
              <w:t>- Lê Thánh Tông ban hành bộ Quốc triều hình luật (luật Hồng Đức).</w:t>
            </w:r>
          </w:p>
          <w:p>
            <w:pPr>
              <w:spacing w:line="276" w:lineRule="auto"/>
              <w:jc w:val="both"/>
              <w:rPr>
                <w:rFonts w:ascii="Times New Roman" w:hAnsi="Times New Roman"/>
                <w:b w:val="0"/>
                <w:bCs/>
              </w:rPr>
            </w:pPr>
          </w:p>
          <w:p>
            <w:pPr>
              <w:spacing w:line="276" w:lineRule="auto"/>
              <w:jc w:val="both"/>
              <w:rPr>
                <w:rFonts w:ascii="Times New Roman" w:hAnsi="Times New Roman"/>
                <w:b w:val="0"/>
                <w:bCs/>
              </w:rPr>
            </w:pPr>
            <w:r>
              <w:rPr>
                <w:rFonts w:ascii="Times New Roman" w:hAnsi="Times New Roman"/>
                <w:b w:val="0"/>
                <w:bCs/>
              </w:rPr>
              <w:t>- Nội dung:</w:t>
            </w:r>
          </w:p>
          <w:p>
            <w:pPr>
              <w:spacing w:line="276" w:lineRule="auto"/>
              <w:jc w:val="both"/>
              <w:rPr>
                <w:rFonts w:ascii="Times New Roman" w:hAnsi="Times New Roman"/>
                <w:b w:val="0"/>
                <w:bCs/>
              </w:rPr>
            </w:pPr>
            <w:r>
              <w:rPr>
                <w:rFonts w:ascii="Times New Roman" w:hAnsi="Times New Roman"/>
                <w:b w:val="0"/>
                <w:bCs/>
              </w:rPr>
              <w:t>+ Bảo vê quyền lợi của vua và hoàng tộc.</w:t>
            </w:r>
          </w:p>
          <w:p>
            <w:pPr>
              <w:spacing w:line="276" w:lineRule="auto"/>
              <w:jc w:val="both"/>
              <w:rPr>
                <w:rFonts w:ascii="Times New Roman" w:hAnsi="Times New Roman"/>
                <w:b w:val="0"/>
                <w:bCs/>
              </w:rPr>
            </w:pPr>
            <w:r>
              <w:rPr>
                <w:rFonts w:ascii="Times New Roman" w:hAnsi="Times New Roman"/>
                <w:b w:val="0"/>
                <w:bCs/>
              </w:rPr>
              <w:t>+ Bảo vệ quyền lợi giai cấp thống trị.</w:t>
            </w:r>
          </w:p>
          <w:p>
            <w:pPr>
              <w:spacing w:line="276" w:lineRule="auto"/>
              <w:jc w:val="both"/>
              <w:rPr>
                <w:rFonts w:ascii="Times New Roman" w:hAnsi="Times New Roman"/>
                <w:b w:val="0"/>
                <w:bCs/>
              </w:rPr>
            </w:pPr>
            <w:r>
              <w:rPr>
                <w:rFonts w:ascii="Times New Roman" w:hAnsi="Times New Roman"/>
                <w:b w:val="0"/>
                <w:bCs/>
              </w:rPr>
              <w:t>+ Khuyến khích phát triển kinh tế.</w:t>
            </w:r>
          </w:p>
          <w:p>
            <w:pPr>
              <w:spacing w:line="276" w:lineRule="auto"/>
              <w:jc w:val="both"/>
              <w:rPr>
                <w:rFonts w:ascii="Times New Roman" w:hAnsi="Times New Roman"/>
                <w:b w:val="0"/>
                <w:bCs/>
              </w:rPr>
            </w:pPr>
            <w:r>
              <w:rPr>
                <w:rFonts w:ascii="Times New Roman" w:hAnsi="Times New Roman"/>
                <w:b w:val="0"/>
                <w:bCs/>
              </w:rPr>
              <w:t>+ Bảo vệ người phụ nữ.</w:t>
            </w:r>
          </w:p>
        </w:tc>
      </w:tr>
    </w:tbl>
    <w:p>
      <w:pPr>
        <w:spacing w:line="276" w:lineRule="auto"/>
        <w:ind w:left="1080" w:right="144"/>
        <w:jc w:val="both"/>
        <w:rPr>
          <w:rFonts w:ascii="Times New Roman" w:hAnsi="Times New Roman"/>
        </w:rPr>
      </w:pPr>
      <w:r>
        <w:rPr>
          <w:rFonts w:ascii="Times New Roman" w:hAnsi="Times New Roman"/>
        </w:rPr>
        <w:t>C.HOẠT ĐỘNG LUYÊN TẬP</w:t>
      </w:r>
    </w:p>
    <w:p>
      <w:pPr>
        <w:spacing w:line="276" w:lineRule="auto"/>
        <w:jc w:val="both"/>
        <w:rPr>
          <w:rFonts w:ascii="Times New Roman" w:hAnsi="Times New Roman"/>
          <w:b w:val="0"/>
          <w:bCs/>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lang w:val="vi-VN" w:eastAsia="vi-VN"/>
        </w:rPr>
        <w:t xml:space="preserve">Nhằm củng cố, hệ thống hóa, hoàn thiện kiến thức mới mà HS đã được lĩnh hội ở hoạt động hình thành kiến thức về </w:t>
      </w:r>
      <w:r>
        <w:rPr>
          <w:rFonts w:ascii="Times New Roman" w:hAnsi="Times New Roman"/>
          <w:b w:val="0"/>
          <w:bCs/>
          <w:lang w:eastAsia="vi-VN"/>
        </w:rPr>
        <w:t>bộ máy nhà nước, quân đội và pháp luật thời Lê Sơ</w:t>
      </w:r>
    </w:p>
    <w:p>
      <w:pPr>
        <w:spacing w:line="276" w:lineRule="auto"/>
        <w:jc w:val="both"/>
        <w:rPr>
          <w:rFonts w:ascii="Times New Roman" w:hAnsi="Times New Roman" w:eastAsia="Calibri"/>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eastAsia="Calibri"/>
          <w:b w:val="0"/>
          <w:bCs/>
          <w:lang w:val="vi-VN" w:eastAsia="vi-VN"/>
        </w:rPr>
        <w:t xml:space="preserve">GV giao nhiệm vụ cho HS và chủ yếu cho làm việc </w:t>
      </w:r>
      <w:r>
        <w:rPr>
          <w:rFonts w:ascii="Times New Roman" w:hAnsi="Times New Roman" w:eastAsia="Calibri"/>
          <w:b w:val="0"/>
          <w:bCs/>
          <w:i/>
          <w:lang w:val="vi-VN" w:eastAsia="vi-VN"/>
        </w:rPr>
        <w:t>cá nhân</w:t>
      </w:r>
      <w:r>
        <w:rPr>
          <w:rFonts w:ascii="Times New Roman" w:hAnsi="Times New Roman" w:eastAsia="Calibri"/>
          <w:b w:val="0"/>
          <w:bCs/>
          <w:lang w:eastAsia="vi-VN"/>
        </w:rPr>
        <w:t xml:space="preserve"> hoàn thành phiếu học tập. T</w:t>
      </w:r>
      <w:r>
        <w:rPr>
          <w:rFonts w:ascii="Times New Roman" w:hAnsi="Times New Roman" w:eastAsia="Calibri"/>
          <w:b w:val="0"/>
          <w:bCs/>
          <w:lang w:val="vi-VN" w:eastAsia="vi-VN"/>
        </w:rPr>
        <w:t>rong quá trình làm việc HS có thể trao đổi với bạn hoặc thầy, cô giáo</w:t>
      </w:r>
      <w:r>
        <w:rPr>
          <w:rFonts w:ascii="Times New Roman" w:hAnsi="Times New Roman" w:eastAsia="Calibri"/>
          <w:b w:val="0"/>
          <w:bCs/>
          <w:lang w:eastAsia="vi-VN"/>
        </w:rPr>
        <w:t>.</w:t>
      </w:r>
    </w:p>
    <w:p>
      <w:pPr>
        <w:tabs>
          <w:tab w:val="left" w:pos="426"/>
        </w:tabs>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 xml:space="preserve">hoàn thành phiếu thể hiện đầy đủ nội dung bài học; </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hd w:val="clear" w:color="auto" w:fill="FFFFFF"/>
        <w:tabs>
          <w:tab w:val="left" w:leader="dot" w:pos="9214"/>
        </w:tabs>
        <w:spacing w:line="276" w:lineRule="auto"/>
        <w:jc w:val="both"/>
        <w:rPr>
          <w:rFonts w:ascii="Times New Roman" w:hAnsi="Times New Roman"/>
          <w:b w:val="0"/>
          <w:bCs/>
          <w:i/>
          <w:iCs/>
          <w:lang w:eastAsia="vi-VN"/>
        </w:rPr>
      </w:pPr>
      <w:r>
        <w:rPr>
          <w:rFonts w:ascii="Times New Roman" w:hAnsi="Times New Roman"/>
          <w:b w:val="0"/>
          <w:bCs/>
          <w:i/>
          <w:iCs/>
          <w:lang w:eastAsia="vi-VN"/>
        </w:rPr>
        <w:t>- Giáo viên giao bài tập cho HS- HS thực hiện nhiệm vụ- giáo viên kiểm tra bài làm của 1 số em lấy điểm tx</w:t>
      </w:r>
    </w:p>
    <w:tbl>
      <w:tblPr>
        <w:tblStyle w:val="6"/>
        <w:tblW w:w="11269" w:type="dxa"/>
        <w:tblInd w:w="-5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5"/>
        <w:gridCol w:w="3015"/>
        <w:gridCol w:w="2760"/>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269" w:type="dxa"/>
            <w:gridSpan w:val="4"/>
            <w:tcBorders>
              <w:bottom w:val="nil"/>
            </w:tcBorders>
            <w:noWrap w:val="0"/>
            <w:vAlign w:val="top"/>
          </w:tcPr>
          <w:p>
            <w:pPr>
              <w:pStyle w:val="8"/>
              <w:spacing w:line="276" w:lineRule="auto"/>
              <w:ind w:left="71"/>
              <w:rPr>
                <w:sz w:val="28"/>
                <w:szCs w:val="28"/>
              </w:rPr>
            </w:pPr>
            <w:r>
              <w:rPr>
                <w:sz w:val="28"/>
                <w:szCs w:val="28"/>
              </w:rPr>
              <w:t>- Hoàn thành bảng so sánh sau vào vở: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59" w:type="dxa"/>
          <w:trHeight w:val="323" w:hRule="atLeast"/>
        </w:trPr>
        <w:tc>
          <w:tcPr>
            <w:tcW w:w="3735" w:type="dxa"/>
            <w:noWrap w:val="0"/>
            <w:vAlign w:val="top"/>
          </w:tcPr>
          <w:p>
            <w:pPr>
              <w:pStyle w:val="8"/>
              <w:spacing w:line="276" w:lineRule="auto"/>
              <w:ind w:left="1134"/>
              <w:rPr>
                <w:b/>
                <w:sz w:val="28"/>
                <w:szCs w:val="28"/>
              </w:rPr>
            </w:pPr>
            <w:bookmarkStart w:id="0" w:name="_GoBack" w:colFirst="2" w:colLast="2"/>
            <w:r>
              <w:rPr>
                <w:b/>
                <w:sz w:val="28"/>
                <w:szCs w:val="28"/>
              </w:rPr>
              <w:t>Nội dung</w:t>
            </w:r>
          </w:p>
        </w:tc>
        <w:tc>
          <w:tcPr>
            <w:tcW w:w="3015" w:type="dxa"/>
            <w:noWrap w:val="0"/>
            <w:vAlign w:val="top"/>
          </w:tcPr>
          <w:p>
            <w:pPr>
              <w:pStyle w:val="8"/>
              <w:spacing w:line="276" w:lineRule="auto"/>
              <w:ind w:left="719"/>
              <w:rPr>
                <w:b/>
                <w:sz w:val="28"/>
                <w:szCs w:val="28"/>
              </w:rPr>
            </w:pPr>
            <w:r>
              <w:rPr>
                <w:b/>
                <w:sz w:val="28"/>
                <w:szCs w:val="28"/>
              </w:rPr>
              <w:t>Thời Lý – Trần</w:t>
            </w:r>
          </w:p>
        </w:tc>
        <w:tc>
          <w:tcPr>
            <w:tcW w:w="2760" w:type="dxa"/>
            <w:noWrap w:val="0"/>
            <w:vAlign w:val="top"/>
          </w:tcPr>
          <w:p>
            <w:pPr>
              <w:pStyle w:val="8"/>
              <w:spacing w:line="276" w:lineRule="auto"/>
              <w:ind w:left="877"/>
              <w:rPr>
                <w:b/>
                <w:sz w:val="28"/>
                <w:szCs w:val="28"/>
              </w:rPr>
            </w:pPr>
            <w:r>
              <w:rPr>
                <w:b/>
                <w:sz w:val="28"/>
                <w:szCs w:val="28"/>
              </w:rPr>
              <w:t>Thời Lê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59" w:type="dxa"/>
          <w:trHeight w:val="642" w:hRule="atLeast"/>
        </w:trPr>
        <w:tc>
          <w:tcPr>
            <w:tcW w:w="3735" w:type="dxa"/>
            <w:noWrap w:val="0"/>
            <w:vAlign w:val="top"/>
          </w:tcPr>
          <w:p>
            <w:pPr>
              <w:pStyle w:val="8"/>
              <w:spacing w:line="276" w:lineRule="auto"/>
              <w:ind w:left="107"/>
              <w:rPr>
                <w:sz w:val="28"/>
                <w:szCs w:val="28"/>
              </w:rPr>
            </w:pPr>
            <w:r>
              <w:rPr>
                <w:sz w:val="28"/>
                <w:szCs w:val="28"/>
              </w:rPr>
              <w:t>Bộ máy nhà nước ở Trung</w:t>
            </w:r>
          </w:p>
          <w:p>
            <w:pPr>
              <w:pStyle w:val="8"/>
              <w:spacing w:line="276" w:lineRule="auto"/>
              <w:ind w:left="107"/>
              <w:rPr>
                <w:sz w:val="28"/>
                <w:szCs w:val="28"/>
              </w:rPr>
            </w:pPr>
            <w:r>
              <w:rPr>
                <w:sz w:val="28"/>
                <w:szCs w:val="28"/>
              </w:rPr>
              <w:t>ương</w:t>
            </w:r>
          </w:p>
        </w:tc>
        <w:tc>
          <w:tcPr>
            <w:tcW w:w="3015" w:type="dxa"/>
            <w:noWrap w:val="0"/>
            <w:vAlign w:val="top"/>
          </w:tcPr>
          <w:p>
            <w:pPr>
              <w:pStyle w:val="8"/>
              <w:spacing w:line="276" w:lineRule="auto"/>
              <w:rPr>
                <w:sz w:val="28"/>
                <w:szCs w:val="28"/>
              </w:rPr>
            </w:pPr>
          </w:p>
        </w:tc>
        <w:tc>
          <w:tcPr>
            <w:tcW w:w="2760" w:type="dxa"/>
            <w:noWrap w:val="0"/>
            <w:vAlign w:val="top"/>
          </w:tcPr>
          <w:p>
            <w:pPr>
              <w:pStyle w:val="8"/>
              <w:spacing w:line="276" w:lineRule="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59" w:type="dxa"/>
          <w:trHeight w:val="645" w:hRule="atLeast"/>
        </w:trPr>
        <w:tc>
          <w:tcPr>
            <w:tcW w:w="3735" w:type="dxa"/>
            <w:noWrap w:val="0"/>
            <w:vAlign w:val="top"/>
          </w:tcPr>
          <w:p>
            <w:pPr>
              <w:pStyle w:val="8"/>
              <w:spacing w:line="276" w:lineRule="auto"/>
              <w:ind w:left="107"/>
              <w:rPr>
                <w:sz w:val="28"/>
                <w:szCs w:val="28"/>
              </w:rPr>
            </w:pPr>
            <w:r>
              <w:rPr>
                <w:sz w:val="28"/>
                <w:szCs w:val="28"/>
              </w:rPr>
              <w:t>Các đơn vị hành chính ở</w:t>
            </w:r>
          </w:p>
          <w:p>
            <w:pPr>
              <w:pStyle w:val="8"/>
              <w:spacing w:line="276" w:lineRule="auto"/>
              <w:ind w:left="107"/>
              <w:rPr>
                <w:sz w:val="28"/>
                <w:szCs w:val="28"/>
              </w:rPr>
            </w:pPr>
            <w:r>
              <w:rPr>
                <w:sz w:val="28"/>
                <w:szCs w:val="28"/>
              </w:rPr>
              <w:t>địa phương</w:t>
            </w:r>
          </w:p>
        </w:tc>
        <w:tc>
          <w:tcPr>
            <w:tcW w:w="3015" w:type="dxa"/>
            <w:noWrap w:val="0"/>
            <w:vAlign w:val="top"/>
          </w:tcPr>
          <w:p>
            <w:pPr>
              <w:pStyle w:val="8"/>
              <w:spacing w:line="276" w:lineRule="auto"/>
              <w:rPr>
                <w:sz w:val="28"/>
                <w:szCs w:val="28"/>
              </w:rPr>
            </w:pPr>
          </w:p>
        </w:tc>
        <w:tc>
          <w:tcPr>
            <w:tcW w:w="2760" w:type="dxa"/>
            <w:noWrap w:val="0"/>
            <w:vAlign w:val="top"/>
          </w:tcPr>
          <w:p>
            <w:pPr>
              <w:pStyle w:val="8"/>
              <w:spacing w:line="276" w:lineRule="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59" w:type="dxa"/>
          <w:trHeight w:val="642" w:hRule="atLeast"/>
        </w:trPr>
        <w:tc>
          <w:tcPr>
            <w:tcW w:w="3735" w:type="dxa"/>
            <w:noWrap w:val="0"/>
            <w:vAlign w:val="top"/>
          </w:tcPr>
          <w:p>
            <w:pPr>
              <w:pStyle w:val="8"/>
              <w:spacing w:line="276" w:lineRule="auto"/>
              <w:ind w:left="107"/>
              <w:rPr>
                <w:sz w:val="28"/>
                <w:szCs w:val="28"/>
              </w:rPr>
            </w:pPr>
            <w:r>
              <w:rPr>
                <w:sz w:val="28"/>
                <w:szCs w:val="28"/>
              </w:rPr>
              <w:t>Cách đào tạo, bổ sung quan</w:t>
            </w:r>
          </w:p>
          <w:p>
            <w:pPr>
              <w:pStyle w:val="8"/>
              <w:spacing w:line="276" w:lineRule="auto"/>
              <w:ind w:left="107"/>
              <w:rPr>
                <w:sz w:val="28"/>
                <w:szCs w:val="28"/>
              </w:rPr>
            </w:pPr>
            <w:r>
              <w:rPr>
                <w:sz w:val="28"/>
                <w:szCs w:val="28"/>
              </w:rPr>
              <w:t>lại</w:t>
            </w:r>
          </w:p>
        </w:tc>
        <w:tc>
          <w:tcPr>
            <w:tcW w:w="3015" w:type="dxa"/>
            <w:noWrap w:val="0"/>
            <w:vAlign w:val="top"/>
          </w:tcPr>
          <w:p>
            <w:pPr>
              <w:pStyle w:val="8"/>
              <w:spacing w:line="276" w:lineRule="auto"/>
              <w:rPr>
                <w:sz w:val="28"/>
                <w:szCs w:val="28"/>
              </w:rPr>
            </w:pPr>
          </w:p>
        </w:tc>
        <w:tc>
          <w:tcPr>
            <w:tcW w:w="2760" w:type="dxa"/>
            <w:noWrap w:val="0"/>
            <w:vAlign w:val="top"/>
          </w:tcPr>
          <w:p>
            <w:pPr>
              <w:pStyle w:val="8"/>
              <w:spacing w:line="276" w:lineRule="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59" w:type="dxa"/>
          <w:trHeight w:val="317" w:hRule="atLeast"/>
        </w:trPr>
        <w:tc>
          <w:tcPr>
            <w:tcW w:w="3735" w:type="dxa"/>
            <w:noWrap w:val="0"/>
            <w:vAlign w:val="top"/>
          </w:tcPr>
          <w:p>
            <w:pPr>
              <w:pStyle w:val="8"/>
              <w:spacing w:line="276" w:lineRule="auto"/>
              <w:ind w:left="107"/>
              <w:rPr>
                <w:sz w:val="28"/>
                <w:szCs w:val="28"/>
              </w:rPr>
            </w:pPr>
            <w:r>
              <w:rPr>
                <w:sz w:val="28"/>
                <w:szCs w:val="28"/>
              </w:rPr>
              <w:t>Pháp luật</w:t>
            </w:r>
          </w:p>
        </w:tc>
        <w:tc>
          <w:tcPr>
            <w:tcW w:w="3015" w:type="dxa"/>
            <w:noWrap w:val="0"/>
            <w:vAlign w:val="top"/>
          </w:tcPr>
          <w:p>
            <w:pPr>
              <w:pStyle w:val="8"/>
              <w:spacing w:line="276" w:lineRule="auto"/>
              <w:rPr>
                <w:sz w:val="28"/>
                <w:szCs w:val="28"/>
              </w:rPr>
            </w:pPr>
          </w:p>
        </w:tc>
        <w:tc>
          <w:tcPr>
            <w:tcW w:w="2760" w:type="dxa"/>
            <w:noWrap w:val="0"/>
            <w:vAlign w:val="top"/>
          </w:tcPr>
          <w:p>
            <w:pPr>
              <w:pStyle w:val="8"/>
              <w:spacing w:line="276" w:lineRule="auto"/>
              <w:rPr>
                <w:sz w:val="28"/>
                <w:szCs w:val="28"/>
              </w:rPr>
            </w:pPr>
          </w:p>
        </w:tc>
      </w:tr>
      <w:bookmarkEnd w:id="0"/>
    </w:tbl>
    <w:p>
      <w:pPr>
        <w:pStyle w:val="8"/>
        <w:spacing w:line="276" w:lineRule="auto"/>
        <w:ind w:left="107" w:right="2491" w:firstLine="2407"/>
        <w:rPr>
          <w:b/>
          <w:sz w:val="28"/>
          <w:szCs w:val="28"/>
          <w:lang w:val="en-US"/>
        </w:rPr>
      </w:pPr>
    </w:p>
    <w:p>
      <w:pPr>
        <w:pStyle w:val="8"/>
        <w:spacing w:line="276" w:lineRule="auto"/>
        <w:ind w:left="107" w:right="2491" w:firstLine="2407"/>
        <w:rPr>
          <w:b/>
          <w:sz w:val="28"/>
          <w:szCs w:val="28"/>
          <w:lang w:val="en-US"/>
        </w:rPr>
      </w:pPr>
      <w:r>
        <w:rPr>
          <w:b/>
          <w:sz w:val="28"/>
          <w:szCs w:val="28"/>
          <w:lang w:val="en-US"/>
        </w:rPr>
        <w:t>Dự kiến sản phẩm</w:t>
      </w:r>
    </w:p>
    <w:tbl>
      <w:tblPr>
        <w:tblStyle w:val="6"/>
        <w:tblpPr w:leftFromText="180" w:rightFromText="180" w:vertAnchor="text" w:horzAnchor="page" w:tblpX="951" w:tblpY="428"/>
        <w:tblOverlap w:val="never"/>
        <w:tblW w:w="106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27"/>
        <w:gridCol w:w="3969"/>
        <w:gridCol w:w="40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627"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Nội dung</w:t>
            </w:r>
          </w:p>
        </w:tc>
        <w:tc>
          <w:tcPr>
            <w:tcW w:w="3969"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Thời Lý- Trần</w:t>
            </w:r>
          </w:p>
        </w:tc>
        <w:tc>
          <w:tcPr>
            <w:tcW w:w="402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Thời Lê sơ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627"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Bộ máy nhà nước ở Trung ương</w:t>
            </w:r>
          </w:p>
        </w:tc>
        <w:tc>
          <w:tcPr>
            <w:tcW w:w="3969"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Lí: Vua đứng đầu nhà nước, giúp việc cho vua có các quan đại thần.</w:t>
            </w:r>
          </w:p>
          <w:p>
            <w:pPr>
              <w:spacing w:line="276" w:lineRule="auto"/>
              <w:rPr>
                <w:rFonts w:ascii="Times New Roman" w:hAnsi="Times New Roman"/>
                <w:b w:val="0"/>
              </w:rPr>
            </w:pPr>
            <w:r>
              <w:rPr>
                <w:rFonts w:ascii="Times New Roman" w:hAnsi="Times New Roman"/>
                <w:b w:val="0"/>
              </w:rPr>
              <w:t>Trần: Có thêm chế độ thái thượng hoàng đăth tên một số chức quan</w:t>
            </w:r>
          </w:p>
        </w:tc>
        <w:tc>
          <w:tcPr>
            <w:tcW w:w="402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Vua đứng đầu nhà nước. Giúp việc cho vua có 6 bộ và các cơ quan chuyên môn.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7"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Các đơn vị hành chính địa phương</w:t>
            </w:r>
          </w:p>
        </w:tc>
        <w:tc>
          <w:tcPr>
            <w:tcW w:w="3969"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Chủ thành các lộ.</w:t>
            </w:r>
          </w:p>
        </w:tc>
        <w:tc>
          <w:tcPr>
            <w:tcW w:w="402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Chủ thành 13 đạo, đứng đầu mỗi đạo có 3 ti.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7"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Cách đào tạo tuyển chọn bổ sung quan lại</w:t>
            </w:r>
          </w:p>
        </w:tc>
        <w:tc>
          <w:tcPr>
            <w:tcW w:w="3969"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Quan lại do vua đề cử.</w:t>
            </w:r>
          </w:p>
        </w:tc>
        <w:tc>
          <w:tcPr>
            <w:tcW w:w="402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Quan lại được tuyển chọn qua thi cử.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627"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Pháp luật</w:t>
            </w:r>
          </w:p>
        </w:tc>
        <w:tc>
          <w:tcPr>
            <w:tcW w:w="3969"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Bảo vệ quyền lợi của vua, hoàng tộc, bảo vệ sức kéo.</w:t>
            </w:r>
          </w:p>
          <w:p>
            <w:pPr>
              <w:spacing w:line="276" w:lineRule="auto"/>
              <w:rPr>
                <w:rFonts w:ascii="Times New Roman" w:hAnsi="Times New Roman"/>
                <w:b w:val="0"/>
              </w:rPr>
            </w:pPr>
            <w:r>
              <w:rPr>
                <w:rFonts w:ascii="Times New Roman" w:hAnsi="Times New Roman"/>
                <w:b w:val="0"/>
              </w:rPr>
              <w:t>+ Xác nhận quyền sỡ hữu tài sản.</w:t>
            </w:r>
          </w:p>
          <w:p>
            <w:pPr>
              <w:spacing w:line="276" w:lineRule="auto"/>
              <w:rPr>
                <w:rFonts w:ascii="Times New Roman" w:hAnsi="Times New Roman"/>
                <w:b w:val="0"/>
              </w:rPr>
            </w:pPr>
            <w:r>
              <w:rPr>
                <w:rFonts w:ascii="Times New Roman" w:hAnsi="Times New Roman"/>
                <w:b w:val="0"/>
              </w:rPr>
              <w:t>+ Quy định việc mua bán ruộng đất .v.v.</w:t>
            </w:r>
          </w:p>
          <w:p>
            <w:pPr>
              <w:spacing w:line="276" w:lineRule="auto"/>
              <w:rPr>
                <w:rFonts w:ascii="Times New Roman" w:hAnsi="Times New Roman"/>
                <w:b w:val="0"/>
              </w:rPr>
            </w:pPr>
            <w:r>
              <w:rPr>
                <w:rFonts w:ascii="Times New Roman" w:hAnsi="Times New Roman"/>
                <w:b w:val="0"/>
              </w:rPr>
              <w:t> </w:t>
            </w:r>
          </w:p>
        </w:tc>
        <w:tc>
          <w:tcPr>
            <w:tcW w:w="402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Bảo vệ vua, hoàng tộc, giai cấp thống trị, địa chủ phong kiến.</w:t>
            </w:r>
          </w:p>
          <w:p>
            <w:pPr>
              <w:spacing w:line="276" w:lineRule="auto"/>
              <w:rPr>
                <w:rFonts w:ascii="Times New Roman" w:hAnsi="Times New Roman"/>
                <w:b w:val="0"/>
              </w:rPr>
            </w:pPr>
            <w:r>
              <w:rPr>
                <w:rFonts w:ascii="Times New Roman" w:hAnsi="Times New Roman"/>
                <w:b w:val="0"/>
              </w:rPr>
              <w:t>Bảo vệ chủ quyền quốc gia. Khuyến khích phát triển kinh tế, bảo vệ một số quyền lợi của phụ nữ, nghiêm cấm cách hành vi tự bán mình thành nô</w:t>
            </w:r>
          </w:p>
        </w:tc>
      </w:tr>
    </w:tbl>
    <w:p>
      <w:pPr>
        <w:pStyle w:val="8"/>
        <w:spacing w:line="276" w:lineRule="auto"/>
        <w:ind w:right="2491"/>
        <w:rPr>
          <w:b/>
          <w:sz w:val="28"/>
          <w:szCs w:val="28"/>
        </w:rPr>
      </w:pPr>
    </w:p>
    <w:p>
      <w:pPr>
        <w:pStyle w:val="8"/>
        <w:spacing w:line="276" w:lineRule="auto"/>
        <w:ind w:left="107" w:right="2491" w:firstLine="2407"/>
        <w:rPr>
          <w:b/>
          <w:sz w:val="28"/>
          <w:szCs w:val="28"/>
          <w:lang w:val="en-US"/>
        </w:rPr>
      </w:pPr>
      <w:r>
        <w:rPr>
          <w:b/>
          <w:sz w:val="28"/>
          <w:szCs w:val="28"/>
          <w:lang w:val="en-US"/>
        </w:rPr>
        <w:t>D.</w:t>
      </w:r>
      <w:r>
        <w:rPr>
          <w:b/>
          <w:sz w:val="28"/>
          <w:szCs w:val="28"/>
        </w:rPr>
        <w:t xml:space="preserve">HOẠT ĐỘNG </w:t>
      </w:r>
      <w:r>
        <w:rPr>
          <w:b/>
          <w:sz w:val="28"/>
          <w:szCs w:val="28"/>
          <w:lang w:val="en-US"/>
        </w:rPr>
        <w:t>VẬN DỤNG</w:t>
      </w:r>
      <w:r>
        <w:rPr>
          <w:b/>
          <w:sz w:val="28"/>
          <w:szCs w:val="28"/>
        </w:rPr>
        <w:t xml:space="preserve"> (8’)</w:t>
      </w:r>
    </w:p>
    <w:p>
      <w:pPr>
        <w:spacing w:line="276" w:lineRule="auto"/>
        <w:jc w:val="both"/>
        <w:rPr>
          <w:rFonts w:ascii="Times New Roman" w:hAnsi="Times New Roman"/>
          <w:b w:val="0"/>
          <w:bCs/>
          <w:lang w:val="vi-VN"/>
        </w:rPr>
      </w:pPr>
      <w:r>
        <w:rPr>
          <w:rFonts w:ascii="Times New Roman" w:hAnsi="Times New Roman"/>
          <w:b w:val="0"/>
          <w:bCs/>
        </w:rPr>
        <w:t xml:space="preserve"> </w:t>
      </w: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rPr>
        <w:t>Vận dụng kiến thức mới mà HS đã được lĩnh hội để giải quyết những vấn đề mới trong học tập.</w:t>
      </w:r>
    </w:p>
    <w:p>
      <w:pPr>
        <w:spacing w:line="276" w:lineRule="auto"/>
        <w:jc w:val="both"/>
        <w:rPr>
          <w:rFonts w:ascii="Times New Roman" w:hAnsi="Times New Roman"/>
          <w:b w:val="0"/>
          <w:bCs/>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rPr>
        <w:t>GV tổ chức cho HS về nhà cùng với sự hỗ trợ của người thân, thầy/cô giáo và bạn bè, em tìm hiểu thêm về các nội dung sau:</w:t>
      </w:r>
    </w:p>
    <w:p>
      <w:pPr>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Bài trả lời theo câu hỏi của giáo viên</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hd w:val="clear" w:color="auto" w:fill="FFFFFF"/>
        <w:tabs>
          <w:tab w:val="left" w:leader="dot" w:pos="9214"/>
        </w:tabs>
        <w:spacing w:line="276" w:lineRule="auto"/>
        <w:jc w:val="both"/>
        <w:rPr>
          <w:rFonts w:ascii="Times New Roman" w:hAnsi="Times New Roman"/>
          <w:b w:val="0"/>
          <w:bCs/>
          <w:i/>
          <w:iCs/>
          <w:lang w:eastAsia="vi-VN"/>
        </w:rPr>
      </w:pPr>
      <w:r>
        <w:rPr>
          <w:rFonts w:ascii="Times New Roman" w:hAnsi="Times New Roman"/>
          <w:b w:val="0"/>
          <w:bCs/>
          <w:i/>
          <w:iCs/>
          <w:lang w:eastAsia="vi-VN"/>
        </w:rPr>
        <w:t>- Giáo viên giao nhiệm vụ:</w:t>
      </w:r>
    </w:p>
    <w:p>
      <w:pPr>
        <w:pStyle w:val="8"/>
        <w:spacing w:line="276" w:lineRule="auto"/>
        <w:ind w:right="51"/>
        <w:rPr>
          <w:sz w:val="28"/>
          <w:szCs w:val="28"/>
        </w:rPr>
      </w:pPr>
      <w:r>
        <w:rPr>
          <w:sz w:val="28"/>
          <w:szCs w:val="28"/>
          <w:lang w:val="en-US"/>
        </w:rPr>
        <w:t xml:space="preserve">1. </w:t>
      </w:r>
      <w:r>
        <w:rPr>
          <w:sz w:val="28"/>
          <w:szCs w:val="28"/>
        </w:rPr>
        <w:t>Dựa vào đoạn thông tin, kết hợp với hiểu biết của em, nêu chủ</w:t>
      </w:r>
      <w:r>
        <w:rPr>
          <w:sz w:val="28"/>
          <w:szCs w:val="28"/>
          <w:lang w:val="en-US"/>
        </w:rPr>
        <w:t xml:space="preserve"> </w:t>
      </w:r>
      <w:r>
        <w:rPr>
          <w:sz w:val="28"/>
          <w:szCs w:val="28"/>
        </w:rPr>
        <w:t>trương của các vua thời lê sơ đói với lãnh thổ của đất nước. Chủ trương đó có giá trị đến ngày nay không? Tại sao?</w:t>
      </w:r>
    </w:p>
    <w:p>
      <w:pPr>
        <w:pStyle w:val="8"/>
        <w:spacing w:line="276" w:lineRule="auto"/>
        <w:ind w:left="107" w:right="95"/>
        <w:jc w:val="both"/>
        <w:rPr>
          <w:sz w:val="28"/>
          <w:szCs w:val="28"/>
        </w:rPr>
      </w:pPr>
      <w:r>
        <w:rPr>
          <w:sz w:val="28"/>
          <w:szCs w:val="28"/>
        </w:rPr>
        <w:t xml:space="preserve">+ Thông tin: Vua Lê Thánh Tông căn dặn các quan trong triều: “ Một thước núi, một tấc sông của ta có lẽ nào lại vứt bỏ? Phải cương quyết tranh biện chớ cho họ </w:t>
      </w:r>
      <w:r>
        <w:rPr>
          <w:spacing w:val="3"/>
          <w:sz w:val="28"/>
          <w:szCs w:val="28"/>
        </w:rPr>
        <w:t xml:space="preserve">lấn </w:t>
      </w:r>
      <w:r>
        <w:rPr>
          <w:sz w:val="28"/>
          <w:szCs w:val="28"/>
        </w:rPr>
        <w:t>dần, nếu họ không nghe còn có thể sai sứ sang tận triều đình của họ, trình bày rõ điều ngay lẽ gian. Nếu người nào dám đem một thước, một tấc đất của Thái Tổ làm mồi cho giặc, thì tội phải tru di” – (Theo: Đại Việt sử kí toàn</w:t>
      </w:r>
      <w:r>
        <w:rPr>
          <w:spacing w:val="-5"/>
          <w:sz w:val="28"/>
          <w:szCs w:val="28"/>
        </w:rPr>
        <w:t xml:space="preserve"> </w:t>
      </w:r>
      <w:r>
        <w:rPr>
          <w:sz w:val="28"/>
          <w:szCs w:val="28"/>
        </w:rPr>
        <w:t>thư)”.</w:t>
      </w:r>
    </w:p>
    <w:p>
      <w:pPr>
        <w:spacing w:line="276" w:lineRule="auto"/>
        <w:ind w:right="144"/>
        <w:jc w:val="both"/>
        <w:rPr>
          <w:rFonts w:ascii="Times New Roman" w:hAnsi="Times New Roman"/>
          <w:b w:val="0"/>
        </w:rPr>
      </w:pPr>
      <w:r>
        <w:rPr>
          <w:rFonts w:ascii="Times New Roman" w:hAnsi="Times New Roman"/>
          <w:b w:val="0"/>
        </w:rPr>
        <w:t xml:space="preserve">2. Đóng vai một thuyết minh viên ở bảo tàng lịch sử, giới thiệu cho các bạn về một lĩnh vực thuộc triều đại Lê sơ </w:t>
      </w:r>
      <w:r>
        <w:rPr>
          <w:rFonts w:ascii="Times New Roman" w:hAnsi="Times New Roman"/>
          <w:b w:val="0"/>
          <w:spacing w:val="-3"/>
        </w:rPr>
        <w:t xml:space="preserve">mà </w:t>
      </w:r>
      <w:r>
        <w:rPr>
          <w:rFonts w:ascii="Times New Roman" w:hAnsi="Times New Roman"/>
          <w:b w:val="0"/>
        </w:rPr>
        <w:t>em biết và thích</w:t>
      </w:r>
      <w:r>
        <w:rPr>
          <w:rFonts w:ascii="Times New Roman" w:hAnsi="Times New Roman"/>
          <w:b w:val="0"/>
          <w:spacing w:val="-12"/>
        </w:rPr>
        <w:t xml:space="preserve"> </w:t>
      </w:r>
      <w:r>
        <w:rPr>
          <w:rFonts w:ascii="Times New Roman" w:hAnsi="Times New Roman"/>
          <w:b w:val="0"/>
        </w:rPr>
        <w:t>nhất.</w:t>
      </w:r>
    </w:p>
    <w:p>
      <w:pPr>
        <w:spacing w:line="276" w:lineRule="auto"/>
        <w:ind w:right="144"/>
        <w:jc w:val="both"/>
        <w:rPr>
          <w:rFonts w:ascii="Times New Roman" w:hAnsi="Times New Roman"/>
          <w:b w:val="0"/>
          <w:i/>
          <w:iCs/>
        </w:rPr>
      </w:pPr>
      <w:r>
        <w:rPr>
          <w:rFonts w:ascii="Times New Roman" w:hAnsi="Times New Roman"/>
          <w:b w:val="0"/>
          <w:i/>
          <w:iCs/>
        </w:rPr>
        <w:t>- HS thực hiện nhiệm vụ ở nhà</w:t>
      </w:r>
    </w:p>
    <w:p>
      <w:pPr>
        <w:spacing w:line="276" w:lineRule="auto"/>
        <w:ind w:right="144"/>
        <w:jc w:val="both"/>
        <w:rPr>
          <w:rFonts w:ascii="Times New Roman" w:hAnsi="Times New Roman"/>
          <w:b w:val="0"/>
          <w:i/>
          <w:iCs/>
        </w:rPr>
      </w:pPr>
      <w:r>
        <w:rPr>
          <w:rFonts w:ascii="Times New Roman" w:hAnsi="Times New Roman"/>
          <w:b w:val="0"/>
          <w:i/>
          <w:iCs/>
        </w:rPr>
        <w:t>- Tiết học sau GV kiểm tra sản phẩm</w:t>
      </w:r>
    </w:p>
    <w:p>
      <w:pPr>
        <w:pStyle w:val="8"/>
        <w:spacing w:line="276" w:lineRule="auto"/>
        <w:ind w:left="1960"/>
        <w:rPr>
          <w:b/>
          <w:sz w:val="28"/>
          <w:szCs w:val="28"/>
        </w:rPr>
      </w:pPr>
      <w:r>
        <w:rPr>
          <w:b/>
          <w:sz w:val="28"/>
          <w:szCs w:val="28"/>
          <w:lang w:val="en-US"/>
        </w:rPr>
        <w:t xml:space="preserve">E.  </w:t>
      </w:r>
      <w:r>
        <w:rPr>
          <w:b/>
          <w:sz w:val="28"/>
          <w:szCs w:val="28"/>
        </w:rPr>
        <w:t xml:space="preserve">HOẠT ĐỘNG </w:t>
      </w:r>
      <w:r>
        <w:rPr>
          <w:b/>
          <w:sz w:val="28"/>
          <w:szCs w:val="28"/>
          <w:lang w:val="en-US"/>
        </w:rPr>
        <w:t xml:space="preserve">TÌM TÒI MỞ RỘNG </w:t>
      </w:r>
      <w:r>
        <w:rPr>
          <w:b/>
          <w:sz w:val="28"/>
          <w:szCs w:val="28"/>
        </w:rPr>
        <w:t>(2’)</w:t>
      </w:r>
    </w:p>
    <w:p>
      <w:pPr>
        <w:spacing w:line="276" w:lineRule="auto"/>
        <w:jc w:val="both"/>
        <w:rPr>
          <w:rFonts w:ascii="Times New Roman" w:hAnsi="Times New Roman"/>
          <w:b w:val="0"/>
          <w:bCs/>
          <w:lang w:val="vi-V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rPr>
        <w:t>Ý thức mở rộng kiến thức, rèn luyện tính tự học.</w:t>
      </w:r>
    </w:p>
    <w:p>
      <w:pPr>
        <w:spacing w:line="276" w:lineRule="auto"/>
        <w:jc w:val="both"/>
        <w:rPr>
          <w:rFonts w:ascii="Times New Roman" w:hAnsi="Times New Roman"/>
          <w:b w:val="0"/>
          <w:bCs/>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rPr>
        <w:t>vào các trang wes, đọc các cuốn sách để sưu tầm và mở rộng kiến thức</w:t>
      </w:r>
    </w:p>
    <w:p>
      <w:pPr>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đọc các tư liệu giáo viên cho địa chỉ</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pStyle w:val="8"/>
        <w:spacing w:line="276" w:lineRule="auto"/>
        <w:ind w:left="107"/>
        <w:rPr>
          <w:sz w:val="28"/>
          <w:szCs w:val="28"/>
        </w:rPr>
      </w:pPr>
      <w:r>
        <w:rPr>
          <w:sz w:val="28"/>
          <w:szCs w:val="28"/>
        </w:rPr>
        <w:t>Tìm đọc và xem một số cuốn sách:</w:t>
      </w:r>
    </w:p>
    <w:p>
      <w:pPr>
        <w:pStyle w:val="8"/>
        <w:spacing w:line="276" w:lineRule="auto"/>
        <w:ind w:left="107"/>
        <w:rPr>
          <w:sz w:val="28"/>
          <w:szCs w:val="28"/>
        </w:rPr>
      </w:pPr>
      <w:r>
        <w:rPr>
          <w:sz w:val="28"/>
          <w:szCs w:val="28"/>
        </w:rPr>
        <w:t>+ Danh tướng Việt nam – Nguyễn Khắc Thuần- NXB GD, 1996</w:t>
      </w:r>
    </w:p>
    <w:p>
      <w:pPr>
        <w:pStyle w:val="8"/>
        <w:spacing w:line="276" w:lineRule="auto"/>
        <w:ind w:left="107"/>
        <w:rPr>
          <w:sz w:val="28"/>
          <w:szCs w:val="28"/>
        </w:rPr>
      </w:pPr>
      <w:r>
        <w:rPr>
          <w:sz w:val="28"/>
          <w:szCs w:val="28"/>
        </w:rPr>
        <w:t>+ Chính sách sử dụng người tài của triều Lê Thánh Tông.</w:t>
      </w:r>
    </w:p>
    <w:p>
      <w:pPr>
        <w:pStyle w:val="8"/>
        <w:spacing w:line="276" w:lineRule="auto"/>
        <w:ind w:left="107"/>
        <w:rPr>
          <w:sz w:val="28"/>
          <w:szCs w:val="28"/>
        </w:rPr>
      </w:pPr>
      <w:r>
        <w:rPr>
          <w:sz w:val="28"/>
          <w:szCs w:val="28"/>
        </w:rPr>
        <w:t>+ Tìm hiểu về nghệ thuật quân sự độc đáo của Nguyễn Trãi trong cuộc kháng chiến chống quân Minh.</w:t>
      </w:r>
    </w:p>
    <w:p>
      <w:pPr>
        <w:pStyle w:val="8"/>
        <w:numPr>
          <w:ilvl w:val="0"/>
          <w:numId w:val="9"/>
        </w:numPr>
        <w:tabs>
          <w:tab w:val="left" w:pos="271"/>
        </w:tabs>
        <w:spacing w:line="276" w:lineRule="auto"/>
        <w:ind w:left="271"/>
        <w:rPr>
          <w:sz w:val="28"/>
          <w:szCs w:val="28"/>
        </w:rPr>
      </w:pPr>
      <w:r>
        <w:rPr>
          <w:sz w:val="28"/>
          <w:szCs w:val="28"/>
        </w:rPr>
        <w:t>Làm các bài tập trong</w:t>
      </w:r>
      <w:r>
        <w:rPr>
          <w:spacing w:val="-5"/>
          <w:sz w:val="28"/>
          <w:szCs w:val="28"/>
        </w:rPr>
        <w:t xml:space="preserve"> </w:t>
      </w:r>
      <w:r>
        <w:rPr>
          <w:sz w:val="28"/>
          <w:szCs w:val="28"/>
        </w:rPr>
        <w:t>SBT</w:t>
      </w:r>
    </w:p>
    <w:p>
      <w:pPr>
        <w:pStyle w:val="8"/>
        <w:numPr>
          <w:ilvl w:val="0"/>
          <w:numId w:val="9"/>
        </w:numPr>
        <w:tabs>
          <w:tab w:val="left" w:pos="271"/>
        </w:tabs>
        <w:spacing w:line="276" w:lineRule="auto"/>
        <w:ind w:right="1910" w:firstLine="0"/>
        <w:rPr>
          <w:sz w:val="28"/>
          <w:szCs w:val="28"/>
        </w:rPr>
      </w:pPr>
      <w:r>
        <w:rPr>
          <w:sz w:val="28"/>
          <w:szCs w:val="28"/>
        </w:rPr>
        <w:t>Tìm hiểu tiếp tiết 4</w:t>
      </w:r>
      <w:r>
        <w:rPr>
          <w:sz w:val="28"/>
          <w:szCs w:val="28"/>
          <w:lang w:val="en-US"/>
        </w:rPr>
        <w:t>3</w:t>
      </w:r>
      <w:r>
        <w:rPr>
          <w:sz w:val="28"/>
          <w:szCs w:val="28"/>
        </w:rPr>
        <w:t xml:space="preserve"> về một số danh nhân văn hóa xuất sắc của dân</w:t>
      </w:r>
      <w:r>
        <w:rPr>
          <w:spacing w:val="-27"/>
          <w:sz w:val="28"/>
          <w:szCs w:val="28"/>
        </w:rPr>
        <w:t xml:space="preserve"> </w:t>
      </w:r>
      <w:r>
        <w:rPr>
          <w:sz w:val="28"/>
          <w:szCs w:val="28"/>
        </w:rPr>
        <w:t>tộc.</w:t>
      </w:r>
      <w:r>
        <w:rPr>
          <w:sz w:val="28"/>
          <w:szCs w:val="28"/>
          <w:u w:val="single"/>
        </w:rPr>
        <w:t xml:space="preserve"> Chuẩn bị bài tiếp</w:t>
      </w:r>
      <w:r>
        <w:rPr>
          <w:spacing w:val="-4"/>
          <w:sz w:val="28"/>
          <w:szCs w:val="28"/>
          <w:u w:val="single"/>
        </w:rPr>
        <w:t xml:space="preserve"> </w:t>
      </w:r>
      <w:r>
        <w:rPr>
          <w:sz w:val="28"/>
          <w:szCs w:val="28"/>
          <w:u w:val="single"/>
        </w:rPr>
        <w:t>theo</w:t>
      </w:r>
    </w:p>
    <w:p>
      <w:pPr>
        <w:numPr>
          <w:ilvl w:val="0"/>
          <w:numId w:val="9"/>
        </w:numPr>
        <w:spacing w:line="276" w:lineRule="auto"/>
        <w:ind w:right="144"/>
        <w:jc w:val="both"/>
        <w:rPr>
          <w:rFonts w:ascii="Times New Roman" w:hAnsi="Times New Roman"/>
          <w:b w:val="0"/>
          <w:i/>
        </w:rPr>
      </w:pPr>
      <w:r>
        <w:rPr>
          <w:rFonts w:ascii="Times New Roman" w:hAnsi="Times New Roman"/>
          <w:b w:val="0"/>
        </w:rPr>
        <w:t>Tìm hiểu về tình hình kinh tế và xã hội</w:t>
      </w:r>
    </w:p>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Calibri">
    <w:panose1 w:val="020F0502020204030204"/>
    <w:charset w:val="86"/>
    <w:family w:val="swiss"/>
    <w:pitch w:val="default"/>
    <w:sig w:usb0="E4002EFF" w:usb1="C000247B" w:usb2="00000009" w:usb3="00000000" w:csb0="200001FF" w:csb1="00000000"/>
  </w:font>
  <w:font w:name="VNtimes new roman">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GV: Hoàng Thị Hương</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GIÁO ÁN SỬ 7</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NĂM HỌC 2020-2021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716B"/>
    <w:multiLevelType w:val="multilevel"/>
    <w:tmpl w:val="14D5716B"/>
    <w:lvl w:ilvl="0" w:tentative="0">
      <w:start w:val="0"/>
      <w:numFmt w:val="bullet"/>
      <w:lvlText w:val="-"/>
      <w:lvlJc w:val="left"/>
      <w:pPr>
        <w:ind w:left="107" w:hanging="164"/>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1095" w:hanging="164"/>
      </w:pPr>
      <w:rPr>
        <w:rFonts w:hint="default"/>
        <w:lang w:val="vi" w:eastAsia="en-US" w:bidi="ar-SA"/>
      </w:rPr>
    </w:lvl>
    <w:lvl w:ilvl="2" w:tentative="0">
      <w:start w:val="0"/>
      <w:numFmt w:val="bullet"/>
      <w:lvlText w:val="•"/>
      <w:lvlJc w:val="left"/>
      <w:pPr>
        <w:ind w:left="2091" w:hanging="164"/>
      </w:pPr>
      <w:rPr>
        <w:rFonts w:hint="default"/>
        <w:lang w:val="vi" w:eastAsia="en-US" w:bidi="ar-SA"/>
      </w:rPr>
    </w:lvl>
    <w:lvl w:ilvl="3" w:tentative="0">
      <w:start w:val="0"/>
      <w:numFmt w:val="bullet"/>
      <w:lvlText w:val="•"/>
      <w:lvlJc w:val="left"/>
      <w:pPr>
        <w:ind w:left="3087" w:hanging="164"/>
      </w:pPr>
      <w:rPr>
        <w:rFonts w:hint="default"/>
        <w:lang w:val="vi" w:eastAsia="en-US" w:bidi="ar-SA"/>
      </w:rPr>
    </w:lvl>
    <w:lvl w:ilvl="4" w:tentative="0">
      <w:start w:val="0"/>
      <w:numFmt w:val="bullet"/>
      <w:lvlText w:val="•"/>
      <w:lvlJc w:val="left"/>
      <w:pPr>
        <w:ind w:left="4083" w:hanging="164"/>
      </w:pPr>
      <w:rPr>
        <w:rFonts w:hint="default"/>
        <w:lang w:val="vi" w:eastAsia="en-US" w:bidi="ar-SA"/>
      </w:rPr>
    </w:lvl>
    <w:lvl w:ilvl="5" w:tentative="0">
      <w:start w:val="0"/>
      <w:numFmt w:val="bullet"/>
      <w:lvlText w:val="•"/>
      <w:lvlJc w:val="left"/>
      <w:pPr>
        <w:ind w:left="5079" w:hanging="164"/>
      </w:pPr>
      <w:rPr>
        <w:rFonts w:hint="default"/>
        <w:lang w:val="vi" w:eastAsia="en-US" w:bidi="ar-SA"/>
      </w:rPr>
    </w:lvl>
    <w:lvl w:ilvl="6" w:tentative="0">
      <w:start w:val="0"/>
      <w:numFmt w:val="bullet"/>
      <w:lvlText w:val="•"/>
      <w:lvlJc w:val="left"/>
      <w:pPr>
        <w:ind w:left="6074" w:hanging="164"/>
      </w:pPr>
      <w:rPr>
        <w:rFonts w:hint="default"/>
        <w:lang w:val="vi" w:eastAsia="en-US" w:bidi="ar-SA"/>
      </w:rPr>
    </w:lvl>
    <w:lvl w:ilvl="7" w:tentative="0">
      <w:start w:val="0"/>
      <w:numFmt w:val="bullet"/>
      <w:lvlText w:val="•"/>
      <w:lvlJc w:val="left"/>
      <w:pPr>
        <w:ind w:left="7070" w:hanging="164"/>
      </w:pPr>
      <w:rPr>
        <w:rFonts w:hint="default"/>
        <w:lang w:val="vi" w:eastAsia="en-US" w:bidi="ar-SA"/>
      </w:rPr>
    </w:lvl>
    <w:lvl w:ilvl="8" w:tentative="0">
      <w:start w:val="0"/>
      <w:numFmt w:val="bullet"/>
      <w:lvlText w:val="•"/>
      <w:lvlJc w:val="left"/>
      <w:pPr>
        <w:ind w:left="8066" w:hanging="164"/>
      </w:pPr>
      <w:rPr>
        <w:rFonts w:hint="default"/>
        <w:lang w:val="vi" w:eastAsia="en-US" w:bidi="ar-SA"/>
      </w:rPr>
    </w:lvl>
  </w:abstractNum>
  <w:abstractNum w:abstractNumId="1">
    <w:nsid w:val="20290429"/>
    <w:multiLevelType w:val="multilevel"/>
    <w:tmpl w:val="202904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upperRoman"/>
      <w:lvlText w:val="%2."/>
      <w:lvlJc w:val="left"/>
      <w:pPr>
        <w:ind w:left="1800" w:hanging="72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D6000F4"/>
    <w:multiLevelType w:val="multilevel"/>
    <w:tmpl w:val="2D6000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3D3371E"/>
    <w:multiLevelType w:val="multilevel"/>
    <w:tmpl w:val="43D337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4553471"/>
    <w:multiLevelType w:val="multilevel"/>
    <w:tmpl w:val="44553471"/>
    <w:lvl w:ilvl="0" w:tentative="0">
      <w:start w:val="4"/>
      <w:numFmt w:val="bullet"/>
      <w:lvlText w:val="-"/>
      <w:lvlJc w:val="left"/>
      <w:pPr>
        <w:ind w:left="644"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B026290"/>
    <w:multiLevelType w:val="multilevel"/>
    <w:tmpl w:val="4B0262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upperLetter"/>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3923EAA"/>
    <w:multiLevelType w:val="multilevel"/>
    <w:tmpl w:val="53923E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AF518B5"/>
    <w:multiLevelType w:val="multilevel"/>
    <w:tmpl w:val="6AF518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8256677"/>
    <w:multiLevelType w:val="multilevel"/>
    <w:tmpl w:val="782566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4"/>
  </w:num>
  <w:num w:numId="3">
    <w:abstractNumId w:val="3"/>
  </w:num>
  <w:num w:numId="4">
    <w:abstractNumId w:val="6"/>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919E7"/>
    <w:rsid w:val="0DD9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s new roman" w:hAnsi="VNtimes new roman" w:eastAsia="Times New Roman" w:cs="Times New Roman"/>
      <w:b/>
      <w:sz w:val="28"/>
      <w:szCs w:val="28"/>
      <w:lang w:val="en-US"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99"/>
    <w:pPr>
      <w:jc w:val="both"/>
    </w:pPr>
    <w:rPr>
      <w:rFonts w:ascii="Times New Roman" w:hAnsi="Times New Roman"/>
      <w:b w:val="0"/>
      <w:sz w:val="24"/>
      <w:szCs w:val="23"/>
      <w:u w:val="single"/>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paragraph" w:styleId="7">
    <w:name w:val="List Paragraph"/>
    <w:basedOn w:val="1"/>
    <w:qFormat/>
    <w:uiPriority w:val="34"/>
    <w:pPr>
      <w:ind w:left="720"/>
      <w:contextualSpacing/>
    </w:pPr>
  </w:style>
  <w:style w:type="paragraph" w:customStyle="1" w:styleId="8">
    <w:name w:val="Table Paragraph"/>
    <w:basedOn w:val="1"/>
    <w:qFormat/>
    <w:uiPriority w:val="1"/>
    <w:pPr>
      <w:widowControl w:val="0"/>
      <w:autoSpaceDE w:val="0"/>
      <w:autoSpaceDN w:val="0"/>
    </w:pPr>
    <w:rPr>
      <w:rFonts w:ascii="Times New Roman" w:hAnsi="Times New Roman"/>
      <w:b w:val="0"/>
      <w:sz w:val="22"/>
      <w:szCs w:val="22"/>
      <w:lang w:val="v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2021-02-20T06:37:00Z</dcterms:created>
  <dc:creator>ADMIN</dc:creator>
  <cp:lastModifiedBy>ADMIN</cp:lastModifiedBy>
  <dcterms:modified xsi:type="dcterms:W3CDTF">2021-02-20T06:41:31Z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