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A0" w:rsidRPr="00DD31C3" w:rsidRDefault="00E02AA0" w:rsidP="00E02AA0">
      <w:pPr>
        <w:spacing w:beforeLines="20" w:before="48" w:afterLines="20" w:after="48"/>
        <w:rPr>
          <w:color w:val="00B0F0"/>
          <w:lang w:val="nl-NL"/>
        </w:rPr>
      </w:pPr>
      <w:r w:rsidRPr="00DD31C3">
        <w:rPr>
          <w:color w:val="00B0F0"/>
          <w:lang w:val="nl-NL"/>
        </w:rPr>
        <w:t xml:space="preserve">Tuần: </w:t>
      </w:r>
      <w:r w:rsidRPr="00DD31C3">
        <w:rPr>
          <w:color w:val="00B0F0"/>
          <w:lang w:val="nl-NL"/>
        </w:rPr>
        <w:tab/>
      </w:r>
      <w:r>
        <w:rPr>
          <w:color w:val="00B0F0"/>
          <w:lang w:val="vi-VN"/>
        </w:rPr>
        <w:t>20</w:t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  <w:t xml:space="preserve">Ngày soạn: </w:t>
      </w:r>
    </w:p>
    <w:p w:rsidR="00E02AA0" w:rsidRPr="00DD31C3" w:rsidRDefault="00E02AA0" w:rsidP="00E02AA0">
      <w:pPr>
        <w:spacing w:beforeLines="20" w:before="48" w:afterLines="20" w:after="48"/>
        <w:rPr>
          <w:color w:val="00B0F0"/>
          <w:lang w:val="nl-NL"/>
        </w:rPr>
      </w:pPr>
      <w:r w:rsidRPr="00DD31C3">
        <w:rPr>
          <w:color w:val="00B0F0"/>
          <w:lang w:val="nl-NL"/>
        </w:rPr>
        <w:t xml:space="preserve">Tiết: </w:t>
      </w:r>
      <w:r w:rsidRPr="00DD31C3">
        <w:rPr>
          <w:color w:val="00B0F0"/>
          <w:lang w:val="nl-NL"/>
        </w:rPr>
        <w:tab/>
      </w:r>
      <w:r>
        <w:rPr>
          <w:color w:val="00B0F0"/>
          <w:lang w:val="vi-VN"/>
        </w:rPr>
        <w:t>39</w:t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  <w:t xml:space="preserve">Ngày dạy:  </w:t>
      </w:r>
    </w:p>
    <w:p w:rsidR="00E02AA0" w:rsidRPr="00A46032" w:rsidRDefault="00E02AA0" w:rsidP="00E02AA0">
      <w:pPr>
        <w:pStyle w:val="Title"/>
        <w:rPr>
          <w:rFonts w:ascii="Times New Roman" w:hAnsi="Times New Roman"/>
          <w:b/>
          <w:bCs/>
          <w:sz w:val="24"/>
          <w:szCs w:val="24"/>
          <w:lang w:val="nl-NL"/>
        </w:rPr>
      </w:pPr>
      <w:r w:rsidRPr="00A46032">
        <w:rPr>
          <w:rFonts w:ascii="Times New Roman" w:hAnsi="Times New Roman"/>
          <w:b/>
          <w:bCs/>
          <w:sz w:val="24"/>
          <w:szCs w:val="24"/>
          <w:lang w:val="nl-NL"/>
        </w:rPr>
        <w:t>§3. GÓC NỘI TIẾP</w:t>
      </w:r>
    </w:p>
    <w:p w:rsidR="00E02AA0" w:rsidRPr="00A46032" w:rsidRDefault="00E02AA0" w:rsidP="00E02AA0">
      <w:pPr>
        <w:rPr>
          <w:lang w:val="nl-NL"/>
        </w:rPr>
      </w:pPr>
      <w:r w:rsidRPr="00A46032">
        <w:rPr>
          <w:b/>
          <w:bCs/>
          <w:lang w:val="nl-NL"/>
        </w:rPr>
        <w:t xml:space="preserve">A. </w:t>
      </w:r>
      <w:r w:rsidRPr="00A46032">
        <w:rPr>
          <w:b/>
          <w:bCs/>
          <w:u w:val="single"/>
          <w:lang w:val="nl-NL"/>
        </w:rPr>
        <w:t>MỤC TIÊU</w:t>
      </w:r>
      <w:r w:rsidRPr="00A46032">
        <w:rPr>
          <w:lang w:val="nl-NL"/>
        </w:rPr>
        <w:t>:</w:t>
      </w:r>
    </w:p>
    <w:p w:rsidR="00E02AA0" w:rsidRPr="00A46032" w:rsidRDefault="00E02AA0" w:rsidP="00E02AA0">
      <w:pPr>
        <w:rPr>
          <w:lang w:val="nl-NL"/>
        </w:rPr>
      </w:pPr>
      <w:r w:rsidRPr="00A46032">
        <w:rPr>
          <w:i/>
          <w:lang w:val="nl-NL"/>
        </w:rPr>
        <w:t xml:space="preserve"> 1.Kiến thức:</w:t>
      </w:r>
      <w:r w:rsidRPr="00A46032">
        <w:rPr>
          <w:lang w:val="nl-NL"/>
        </w:rPr>
        <w:t xml:space="preserve"> Học sinh hiểu được định nghĩa, các định lí, hệ  quả về góc nội tiếp trong đường tròn</w:t>
      </w:r>
    </w:p>
    <w:p w:rsidR="00E02AA0" w:rsidRPr="00A46032" w:rsidRDefault="00E02AA0" w:rsidP="00E02AA0">
      <w:pPr>
        <w:rPr>
          <w:lang w:val="nl-NL"/>
        </w:rPr>
      </w:pPr>
      <w:r w:rsidRPr="00A46032">
        <w:rPr>
          <w:i/>
          <w:lang w:val="nl-NL"/>
        </w:rPr>
        <w:t xml:space="preserve">2  Kỹ năng: </w:t>
      </w:r>
      <w:r w:rsidRPr="00A46032">
        <w:rPr>
          <w:lang w:val="nl-NL"/>
        </w:rPr>
        <w:t>Chứng minh nội dung định lý về góc nội tiếp trong đường tròn. Nhận biết ( bằng cách vẽ hình) và chứng minh các hệ quả của góc nội tiếp trong đường tròn. Biết cách phân chia các trường hợp.</w:t>
      </w:r>
    </w:p>
    <w:p w:rsidR="00E02AA0" w:rsidRPr="00A46032" w:rsidRDefault="00E02AA0" w:rsidP="00E02AA0">
      <w:pPr>
        <w:rPr>
          <w:lang w:val="nl-NL"/>
        </w:rPr>
      </w:pPr>
      <w:r w:rsidRPr="00A46032">
        <w:rPr>
          <w:i/>
          <w:lang w:val="nl-NL"/>
        </w:rPr>
        <w:t xml:space="preserve">3 Thái độ: </w:t>
      </w:r>
      <w:r w:rsidRPr="00A46032">
        <w:rPr>
          <w:lang w:val="nl-NL"/>
        </w:rPr>
        <w:t>Cẩn thận, tập trung, chú ý</w:t>
      </w:r>
    </w:p>
    <w:p w:rsidR="00E02AA0" w:rsidRPr="00A46032" w:rsidRDefault="00E02AA0" w:rsidP="00E02AA0">
      <w:pPr>
        <w:rPr>
          <w:lang w:val="nl-NL"/>
        </w:rPr>
      </w:pPr>
      <w:r w:rsidRPr="00A46032">
        <w:rPr>
          <w:lang w:val="nl-NL"/>
        </w:rPr>
        <w:t>4 Xác</w:t>
      </w:r>
      <w:r w:rsidRPr="00A46032">
        <w:rPr>
          <w:i/>
          <w:lang w:val="nl-NL"/>
        </w:rPr>
        <w:t xml:space="preserve"> định nội dung trọng tâm</w:t>
      </w:r>
      <w:r w:rsidRPr="00A46032">
        <w:rPr>
          <w:lang w:val="nl-NL"/>
        </w:rPr>
        <w:t xml:space="preserve"> : hiểu được định nghĩa, các định lí, hệ hệ quả về góc nội tiếp trong đường tròn.</w:t>
      </w:r>
    </w:p>
    <w:p w:rsidR="00E02AA0" w:rsidRPr="00A46032" w:rsidRDefault="00E02AA0" w:rsidP="00E02AA0">
      <w:pPr>
        <w:tabs>
          <w:tab w:val="left" w:pos="570"/>
          <w:tab w:val="left" w:pos="1425"/>
          <w:tab w:val="left" w:pos="5643"/>
          <w:tab w:val="left" w:pos="7353"/>
        </w:tabs>
        <w:jc w:val="both"/>
        <w:rPr>
          <w:lang w:val="nl-NL"/>
        </w:rPr>
      </w:pPr>
      <w:r w:rsidRPr="00A46032">
        <w:rPr>
          <w:lang w:val="nl-NL"/>
        </w:rPr>
        <w:t>5</w:t>
      </w:r>
      <w:r w:rsidRPr="00A46032">
        <w:rPr>
          <w:i/>
          <w:lang w:val="nl-NL"/>
        </w:rPr>
        <w:t>- Định hướng phát triển năng lực:</w:t>
      </w:r>
      <w:r w:rsidRPr="00A46032">
        <w:rPr>
          <w:lang w:val="nl-NL"/>
        </w:rPr>
        <w:tab/>
      </w:r>
    </w:p>
    <w:p w:rsidR="00E02AA0" w:rsidRPr="00A46032" w:rsidRDefault="00E02AA0" w:rsidP="00E02AA0">
      <w:pPr>
        <w:jc w:val="both"/>
        <w:rPr>
          <w:lang w:val="nl-NL"/>
        </w:rPr>
      </w:pPr>
      <w:r w:rsidRPr="00A46032">
        <w:rPr>
          <w:lang w:val="nl-NL"/>
        </w:rPr>
        <w:t>-Năng lực chung:  tự học, giải quyết vấn đề, tư duy, tự quản.</w:t>
      </w:r>
    </w:p>
    <w:p w:rsidR="00E02AA0" w:rsidRPr="00A46032" w:rsidRDefault="00E02AA0" w:rsidP="00E02AA0">
      <w:pPr>
        <w:rPr>
          <w:lang w:val="nl-NL"/>
        </w:rPr>
      </w:pPr>
      <w:r w:rsidRPr="00A46032">
        <w:rPr>
          <w:lang w:val="nl-NL"/>
        </w:rPr>
        <w:t>-Năng  lưc chuyên biệt :Chứng minh nội dung định lý về góc nội tiếp trong đường tròn</w:t>
      </w:r>
      <w:r w:rsidRPr="00A46032">
        <w:rPr>
          <w:b/>
          <w:u w:val="single"/>
          <w:lang w:val="nl-NL"/>
        </w:rPr>
        <w:t xml:space="preserve"> </w:t>
      </w:r>
      <w:r w:rsidRPr="00A46032">
        <w:rPr>
          <w:lang w:val="nl-NL"/>
        </w:rPr>
        <w:t>và chứng minh các hệ quả của góc nội tiếp trong đường tròn. Biết cách phân chia các trường hợp.</w:t>
      </w:r>
    </w:p>
    <w:p w:rsidR="00E02AA0" w:rsidRPr="00A46032" w:rsidRDefault="00E02AA0" w:rsidP="00E02AA0">
      <w:pPr>
        <w:pStyle w:val="BodyTextIndent"/>
        <w:spacing w:after="0"/>
        <w:ind w:left="0"/>
        <w:rPr>
          <w:rFonts w:ascii="Times New Roman" w:hAnsi="Times New Roman"/>
          <w:b/>
          <w:bCs/>
          <w:u w:val="single"/>
          <w:lang w:val="nl-NL"/>
        </w:rPr>
      </w:pPr>
      <w:r w:rsidRPr="00A46032">
        <w:rPr>
          <w:rFonts w:ascii="Times New Roman" w:hAnsi="Times New Roman"/>
          <w:b/>
          <w:bCs/>
          <w:u w:val="single"/>
          <w:lang w:val="nl-NL"/>
        </w:rPr>
        <w:t>B. PHƯƠNG PHÁP, KĨ THUẬT, HÌNH THỨC TỔ CHỨC DẠY HỌC:</w:t>
      </w:r>
    </w:p>
    <w:p w:rsidR="00E02AA0" w:rsidRPr="00A46032" w:rsidRDefault="00E02AA0" w:rsidP="00E02AA0">
      <w:pPr>
        <w:pStyle w:val="BodyTextIndent"/>
        <w:spacing w:after="0"/>
        <w:ind w:left="0"/>
        <w:rPr>
          <w:rFonts w:ascii="Times New Roman" w:hAnsi="Times New Roman"/>
          <w:bCs/>
          <w:lang w:val="nl-NL"/>
        </w:rPr>
      </w:pPr>
      <w:r w:rsidRPr="00A46032">
        <w:rPr>
          <w:rFonts w:ascii="Times New Roman" w:hAnsi="Times New Roman"/>
          <w:bCs/>
          <w:lang w:val="nl-NL"/>
        </w:rPr>
        <w:t>- Phương pháp và kĩ thuật dạy học: Đàm thoại gợi mở, thuyết trình,..,</w:t>
      </w:r>
    </w:p>
    <w:p w:rsidR="00E02AA0" w:rsidRPr="00A46032" w:rsidRDefault="00E02AA0" w:rsidP="00E02AA0">
      <w:pPr>
        <w:pStyle w:val="BodyTextIndent"/>
        <w:spacing w:after="0"/>
        <w:ind w:left="0"/>
        <w:rPr>
          <w:rFonts w:ascii="Times New Roman" w:hAnsi="Times New Roman"/>
          <w:bCs/>
          <w:lang w:val="nl-NL"/>
        </w:rPr>
      </w:pPr>
      <w:r w:rsidRPr="00A46032">
        <w:rPr>
          <w:rFonts w:ascii="Times New Roman" w:hAnsi="Times New Roman"/>
          <w:bCs/>
          <w:lang w:val="nl-NL"/>
        </w:rPr>
        <w:t>- Hình thức tổ chức dạy học: Cá nhân, nhóm.</w:t>
      </w:r>
    </w:p>
    <w:p w:rsidR="00E02AA0" w:rsidRPr="00A46032" w:rsidRDefault="00E02AA0" w:rsidP="00E02AA0">
      <w:pPr>
        <w:pStyle w:val="BodyTextIndent"/>
        <w:spacing w:after="0"/>
        <w:ind w:left="0"/>
        <w:rPr>
          <w:rFonts w:ascii="Times New Roman" w:hAnsi="Times New Roman"/>
          <w:bCs/>
          <w:lang w:val="nl-NL"/>
        </w:rPr>
      </w:pPr>
      <w:r w:rsidRPr="00A46032">
        <w:rPr>
          <w:rFonts w:ascii="Times New Roman" w:hAnsi="Times New Roman"/>
          <w:bCs/>
          <w:lang w:val="nl-NL"/>
        </w:rPr>
        <w:t>- Phương tiện và thiết bị dạy học: Thước, bảng phụ, MTBT.</w:t>
      </w:r>
    </w:p>
    <w:p w:rsidR="00E02AA0" w:rsidRPr="00A46032" w:rsidRDefault="00E02AA0" w:rsidP="00E02AA0">
      <w:pPr>
        <w:pStyle w:val="BodyTextIndent"/>
        <w:spacing w:after="0"/>
        <w:ind w:left="0"/>
        <w:rPr>
          <w:rFonts w:ascii="Times New Roman" w:hAnsi="Times New Roman"/>
          <w:b/>
          <w:lang w:val="nl-NL"/>
        </w:rPr>
      </w:pPr>
      <w:r w:rsidRPr="00A46032">
        <w:rPr>
          <w:rFonts w:ascii="Times New Roman" w:hAnsi="Times New Roman"/>
          <w:b/>
          <w:bCs/>
          <w:lang w:val="nl-NL"/>
        </w:rPr>
        <w:t xml:space="preserve">C. </w:t>
      </w:r>
      <w:r w:rsidRPr="00A46032">
        <w:rPr>
          <w:rFonts w:ascii="Times New Roman" w:hAnsi="Times New Roman"/>
          <w:b/>
          <w:bCs/>
          <w:u w:val="single"/>
          <w:lang w:val="nl-NL"/>
        </w:rPr>
        <w:t>CHUẨN BỊ</w:t>
      </w:r>
      <w:r w:rsidRPr="00A46032">
        <w:rPr>
          <w:rFonts w:ascii="Times New Roman" w:hAnsi="Times New Roman"/>
          <w:b/>
          <w:lang w:val="nl-NL"/>
        </w:rPr>
        <w:t xml:space="preserve">: </w:t>
      </w:r>
    </w:p>
    <w:p w:rsidR="00E02AA0" w:rsidRPr="00A46032" w:rsidRDefault="00E02AA0" w:rsidP="00E02AA0">
      <w:pPr>
        <w:rPr>
          <w:lang w:val="nl-NL"/>
        </w:rPr>
      </w:pPr>
      <w:r w:rsidRPr="00A46032">
        <w:rPr>
          <w:lang w:val="nl-NL"/>
        </w:rPr>
        <w:t>1. Giáo viên: Thước thẳng, bảng phụ, phấn màu</w:t>
      </w:r>
    </w:p>
    <w:p w:rsidR="00E02AA0" w:rsidRPr="00A46032" w:rsidRDefault="00E02AA0" w:rsidP="00E02AA0">
      <w:pPr>
        <w:rPr>
          <w:lang w:val="nl-NL"/>
        </w:rPr>
      </w:pPr>
      <w:r w:rsidRPr="00A46032">
        <w:rPr>
          <w:lang w:val="nl-NL"/>
        </w:rPr>
        <w:t>2. Học sinh: Thực hiện hướng dẫn tiết trước</w:t>
      </w:r>
    </w:p>
    <w:p w:rsidR="00E02AA0" w:rsidRPr="00A46032" w:rsidRDefault="00E02AA0" w:rsidP="00E02AA0">
      <w:pPr>
        <w:rPr>
          <w:b/>
          <w:u w:val="single"/>
          <w:lang w:val="nl-NL"/>
        </w:rPr>
      </w:pPr>
      <w:r w:rsidRPr="00A46032">
        <w:rPr>
          <w:b/>
          <w:bCs/>
          <w:lang w:val="nl-NL"/>
        </w:rPr>
        <w:t xml:space="preserve">D. </w:t>
      </w:r>
      <w:r w:rsidRPr="00A46032">
        <w:rPr>
          <w:b/>
          <w:bCs/>
          <w:u w:val="single"/>
          <w:lang w:val="nl-NL"/>
        </w:rPr>
        <w:t>MÔ TẢ MỨC ĐỘ NHẬN THỨC:</w:t>
      </w:r>
    </w:p>
    <w:p w:rsidR="00E02AA0" w:rsidRPr="00A46032" w:rsidRDefault="00E02AA0" w:rsidP="00E02AA0">
      <w:pPr>
        <w:rPr>
          <w:b/>
          <w:bCs/>
          <w:u w:val="single"/>
          <w:lang w:val="nl-NL"/>
        </w:rPr>
      </w:pPr>
      <w:r w:rsidRPr="00A46032">
        <w:rPr>
          <w:b/>
          <w:bCs/>
          <w:u w:val="single"/>
          <w:lang w:val="nl-NL"/>
        </w:rPr>
        <w:t>1. Bảng mô tả 4 mức độ nhận thức: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1597"/>
        <w:gridCol w:w="1618"/>
        <w:gridCol w:w="2166"/>
        <w:gridCol w:w="2166"/>
      </w:tblGrid>
      <w:tr w:rsidR="00E02AA0" w:rsidRPr="00A46032" w:rsidTr="00C10EE7">
        <w:trPr>
          <w:jc w:val="center"/>
        </w:trPr>
        <w:tc>
          <w:tcPr>
            <w:tcW w:w="1668" w:type="dxa"/>
            <w:tcBorders>
              <w:tl2br w:val="single" w:sz="4" w:space="0" w:color="auto"/>
            </w:tcBorders>
          </w:tcPr>
          <w:p w:rsidR="00E02AA0" w:rsidRPr="00A46032" w:rsidRDefault="00E02AA0" w:rsidP="00C10EE7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 xml:space="preserve">         Cấp độ</w:t>
            </w:r>
          </w:p>
          <w:p w:rsidR="00E02AA0" w:rsidRPr="00A46032" w:rsidRDefault="00E02AA0" w:rsidP="00C10EE7">
            <w:pPr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Chủ đề</w:t>
            </w:r>
          </w:p>
        </w:tc>
        <w:tc>
          <w:tcPr>
            <w:tcW w:w="1800" w:type="dxa"/>
          </w:tcPr>
          <w:p w:rsidR="00E02AA0" w:rsidRPr="00A46032" w:rsidRDefault="00E02AA0" w:rsidP="00C10EE7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Nhận biết</w:t>
            </w:r>
          </w:p>
          <w:p w:rsidR="00E02AA0" w:rsidRPr="00A46032" w:rsidRDefault="00E02AA0" w:rsidP="00C10EE7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M1</w:t>
            </w:r>
          </w:p>
        </w:tc>
        <w:tc>
          <w:tcPr>
            <w:tcW w:w="1800" w:type="dxa"/>
          </w:tcPr>
          <w:p w:rsidR="00E02AA0" w:rsidRPr="00A46032" w:rsidRDefault="00E02AA0" w:rsidP="00C10EE7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Thông hiểu</w:t>
            </w:r>
          </w:p>
          <w:p w:rsidR="00E02AA0" w:rsidRPr="00A46032" w:rsidRDefault="00E02AA0" w:rsidP="00C10EE7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M2</w:t>
            </w:r>
          </w:p>
        </w:tc>
        <w:tc>
          <w:tcPr>
            <w:tcW w:w="2520" w:type="dxa"/>
          </w:tcPr>
          <w:p w:rsidR="00E02AA0" w:rsidRPr="00A46032" w:rsidRDefault="00E02AA0" w:rsidP="00C10EE7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Vận dụng</w:t>
            </w:r>
          </w:p>
          <w:p w:rsidR="00E02AA0" w:rsidRPr="00A46032" w:rsidRDefault="00E02AA0" w:rsidP="00C10EE7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M3</w:t>
            </w:r>
          </w:p>
        </w:tc>
        <w:tc>
          <w:tcPr>
            <w:tcW w:w="2520" w:type="dxa"/>
          </w:tcPr>
          <w:p w:rsidR="00E02AA0" w:rsidRPr="00A46032" w:rsidRDefault="00E02AA0" w:rsidP="00C10EE7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Vận dụng cao</w:t>
            </w:r>
          </w:p>
          <w:p w:rsidR="00E02AA0" w:rsidRPr="00A46032" w:rsidRDefault="00E02AA0" w:rsidP="00C10EE7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M4</w:t>
            </w:r>
          </w:p>
        </w:tc>
      </w:tr>
    </w:tbl>
    <w:p w:rsidR="00E02AA0" w:rsidRPr="00A46032" w:rsidRDefault="00E02AA0" w:rsidP="00E02AA0">
      <w:pPr>
        <w:pStyle w:val="Header"/>
        <w:tabs>
          <w:tab w:val="left" w:pos="720"/>
        </w:tabs>
        <w:jc w:val="both"/>
        <w:rPr>
          <w:rFonts w:ascii="Times New Roman" w:hAnsi="Times New Roman"/>
          <w:lang w:val="nl-NL"/>
        </w:rPr>
      </w:pPr>
      <w:r w:rsidRPr="00A46032">
        <w:rPr>
          <w:rFonts w:ascii="Times New Roman" w:hAnsi="Times New Roman"/>
          <w:b/>
          <w:bCs/>
          <w:lang w:val="nl-NL"/>
        </w:rPr>
        <w:t xml:space="preserve">E. </w:t>
      </w:r>
      <w:r w:rsidRPr="00A46032">
        <w:rPr>
          <w:rFonts w:ascii="Times New Roman" w:hAnsi="Times New Roman"/>
          <w:b/>
          <w:bCs/>
          <w:u w:val="single"/>
          <w:lang w:val="nl-NL"/>
        </w:rPr>
        <w:t>TIẾN TRÌNH TIẾT DẠY</w:t>
      </w:r>
      <w:r w:rsidRPr="00A46032">
        <w:rPr>
          <w:rFonts w:ascii="Times New Roman" w:hAnsi="Times New Roman"/>
          <w:lang w:val="nl-NL"/>
        </w:rPr>
        <w:t>:</w:t>
      </w:r>
    </w:p>
    <w:p w:rsidR="00E02AA0" w:rsidRPr="00A46032" w:rsidRDefault="00E02AA0" w:rsidP="00E02AA0">
      <w:pPr>
        <w:pStyle w:val="Header"/>
        <w:tabs>
          <w:tab w:val="left" w:pos="720"/>
        </w:tabs>
        <w:jc w:val="both"/>
        <w:rPr>
          <w:rFonts w:ascii="Times New Roman" w:hAnsi="Times New Roman"/>
          <w:lang w:val="nl-NL"/>
        </w:rPr>
      </w:pPr>
      <w:r w:rsidRPr="00A46032">
        <w:rPr>
          <w:rFonts w:ascii="Times New Roman" w:hAnsi="Times New Roman"/>
          <w:b/>
          <w:lang w:val="nl-NL"/>
        </w:rPr>
        <w:t>1.</w:t>
      </w:r>
      <w:r w:rsidRPr="00A46032">
        <w:rPr>
          <w:rFonts w:ascii="Times New Roman" w:hAnsi="Times New Roman"/>
          <w:lang w:val="nl-NL"/>
        </w:rPr>
        <w:t xml:space="preserve"> </w:t>
      </w:r>
      <w:r w:rsidRPr="00A46032">
        <w:rPr>
          <w:rFonts w:ascii="Times New Roman" w:hAnsi="Times New Roman"/>
          <w:b/>
          <w:bCs/>
          <w:lang w:val="nl-NL"/>
        </w:rPr>
        <w:t>Ổn định lớp</w:t>
      </w:r>
      <w:r w:rsidRPr="00A46032">
        <w:rPr>
          <w:rFonts w:ascii="Times New Roman" w:hAnsi="Times New Roman"/>
          <w:b/>
          <w:lang w:val="nl-NL"/>
        </w:rPr>
        <w:t>:</w:t>
      </w:r>
    </w:p>
    <w:p w:rsidR="00E02AA0" w:rsidRPr="00A46032" w:rsidRDefault="00E02AA0" w:rsidP="00E02AA0">
      <w:pPr>
        <w:pStyle w:val="Header"/>
        <w:tabs>
          <w:tab w:val="left" w:pos="720"/>
        </w:tabs>
        <w:jc w:val="both"/>
        <w:rPr>
          <w:rFonts w:ascii="Times New Roman" w:hAnsi="Times New Roman"/>
          <w:b/>
          <w:lang w:val="nl-NL"/>
        </w:rPr>
      </w:pPr>
      <w:r w:rsidRPr="00A46032">
        <w:rPr>
          <w:rFonts w:ascii="Times New Roman" w:hAnsi="Times New Roman"/>
          <w:b/>
          <w:lang w:val="nl-NL"/>
        </w:rPr>
        <w:t xml:space="preserve">2. Kiểm tra bài cũ: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327"/>
        <w:gridCol w:w="5581"/>
      </w:tblGrid>
      <w:tr w:rsidR="00E02AA0" w:rsidRPr="001414D6" w:rsidTr="00C10EE7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A0" w:rsidRPr="00A332A0" w:rsidRDefault="00E02AA0" w:rsidP="00C10EE7">
            <w:pPr>
              <w:rPr>
                <w:sz w:val="26"/>
                <w:szCs w:val="26"/>
                <w:lang w:val="nl-NL"/>
              </w:rPr>
            </w:pPr>
            <w:r w:rsidRPr="00A332A0">
              <w:rPr>
                <w:noProof/>
                <w:sz w:val="26"/>
                <w:szCs w:val="26"/>
                <w:lang w:val="vi-VN" w:eastAsia="vi-VN"/>
              </w:rPr>
              <w:drawing>
                <wp:anchor distT="0" distB="0" distL="114300" distR="114300" simplePos="0" relativeHeight="251659264" behindDoc="1" locked="0" layoutInCell="1" allowOverlap="1" wp14:anchorId="2E74C3CA" wp14:editId="5087E8CF">
                  <wp:simplePos x="0" y="0"/>
                  <wp:positionH relativeFrom="column">
                    <wp:posOffset>5563235</wp:posOffset>
                  </wp:positionH>
                  <wp:positionV relativeFrom="paragraph">
                    <wp:posOffset>143510</wp:posOffset>
                  </wp:positionV>
                  <wp:extent cx="989965" cy="1019175"/>
                  <wp:effectExtent l="0" t="0" r="0" b="0"/>
                  <wp:wrapNone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32A0">
              <w:rPr>
                <w:b/>
                <w:i/>
                <w:sz w:val="26"/>
                <w:szCs w:val="26"/>
                <w:lang w:val="nl-NL"/>
              </w:rPr>
              <w:t>HS</w:t>
            </w:r>
            <w:r w:rsidRPr="00A332A0">
              <w:rPr>
                <w:b/>
                <w:sz w:val="26"/>
                <w:szCs w:val="26"/>
                <w:lang w:val="nl-NL"/>
              </w:rPr>
              <w:t>:</w:t>
            </w:r>
            <w:r w:rsidRPr="00A332A0">
              <w:rPr>
                <w:sz w:val="26"/>
                <w:szCs w:val="26"/>
                <w:lang w:val="nl-NL"/>
              </w:rPr>
              <w:t xml:space="preserve"> Phát biểu các định lý về liên hệ giữa cung và dây cung trong đường tròn.</w:t>
            </w:r>
          </w:p>
          <w:p w:rsidR="00E02AA0" w:rsidRPr="00A332A0" w:rsidRDefault="00E02AA0" w:rsidP="00C10EE7">
            <w:pPr>
              <w:rPr>
                <w:sz w:val="26"/>
                <w:szCs w:val="26"/>
                <w:lang w:val="nl-NL"/>
              </w:rPr>
            </w:pPr>
            <w:r w:rsidRPr="00A332A0">
              <w:rPr>
                <w:sz w:val="26"/>
                <w:szCs w:val="26"/>
                <w:lang w:val="nl-NL"/>
              </w:rPr>
              <w:t>Giải bài tập 13 SGK</w:t>
            </w:r>
          </w:p>
          <w:p w:rsidR="00E02AA0" w:rsidRPr="00A332A0" w:rsidRDefault="00E02AA0" w:rsidP="00C10EE7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A0" w:rsidRPr="00A332A0" w:rsidRDefault="00E02AA0" w:rsidP="00C10EE7">
            <w:pPr>
              <w:rPr>
                <w:sz w:val="26"/>
                <w:szCs w:val="26"/>
                <w:lang w:val="nl-NL"/>
              </w:rPr>
            </w:pPr>
            <w:r w:rsidRPr="00A332A0">
              <w:rPr>
                <w:sz w:val="26"/>
                <w:szCs w:val="26"/>
                <w:lang w:val="nl-NL"/>
              </w:rPr>
              <w:t>HS1 : Phát biểu đúng định lý  (5đ)</w:t>
            </w:r>
          </w:p>
          <w:p w:rsidR="00E02AA0" w:rsidRPr="00A332A0" w:rsidRDefault="00E02AA0" w:rsidP="00C10EE7">
            <w:pPr>
              <w:rPr>
                <w:sz w:val="26"/>
                <w:szCs w:val="26"/>
                <w:lang w:val="nl-NL"/>
              </w:rPr>
            </w:pPr>
            <w:r w:rsidRPr="00A332A0">
              <w:rPr>
                <w:sz w:val="26"/>
                <w:szCs w:val="26"/>
                <w:lang w:val="nl-NL"/>
              </w:rPr>
              <w:t xml:space="preserve"> Giải đúng bài tập (5đ)</w:t>
            </w:r>
          </w:p>
          <w:p w:rsidR="00E02AA0" w:rsidRPr="00A332A0" w:rsidRDefault="00E02AA0" w:rsidP="00C10EE7">
            <w:pPr>
              <w:rPr>
                <w:sz w:val="26"/>
                <w:szCs w:val="26"/>
                <w:lang w:val="nl-NL"/>
              </w:rPr>
            </w:pPr>
            <w:r w:rsidRPr="00A332A0">
              <w:rPr>
                <w:b/>
                <w:i/>
                <w:sz w:val="26"/>
                <w:szCs w:val="26"/>
                <w:u w:val="single"/>
                <w:lang w:val="nl-NL"/>
              </w:rPr>
              <w:t>Bài giải</w:t>
            </w:r>
            <w:r w:rsidRPr="00A332A0">
              <w:rPr>
                <w:sz w:val="26"/>
                <w:szCs w:val="26"/>
                <w:lang w:val="nl-NL"/>
              </w:rPr>
              <w:t xml:space="preserve">:                    </w:t>
            </w:r>
          </w:p>
          <w:p w:rsidR="00E02AA0" w:rsidRPr="00A332A0" w:rsidRDefault="00E02AA0" w:rsidP="00C10EE7">
            <w:pPr>
              <w:rPr>
                <w:sz w:val="26"/>
                <w:szCs w:val="26"/>
                <w:lang w:val="nl-NL"/>
              </w:rPr>
            </w:pPr>
            <w:r w:rsidRPr="00A332A0">
              <w:rPr>
                <w:sz w:val="26"/>
                <w:szCs w:val="26"/>
                <w:lang w:val="nl-NL"/>
              </w:rPr>
              <w:t xml:space="preserve">Ta có: AB </w:t>
            </w:r>
            <w:r w:rsidRPr="00A332A0">
              <w:rPr>
                <w:position w:val="-4"/>
                <w:sz w:val="26"/>
                <w:szCs w:val="26"/>
                <w:lang w:val="nl-NL"/>
              </w:rPr>
              <w:object w:dxaOrig="24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2.75pt" o:ole="">
                  <v:imagedata r:id="rId7" o:title=""/>
                </v:shape>
                <o:OLEObject Type="Embed" ProgID="Equation.DSMT4" ShapeID="_x0000_i1025" DrawAspect="Content" ObjectID="_1675336386" r:id="rId8"/>
              </w:object>
            </w:r>
            <w:r w:rsidRPr="00A332A0">
              <w:rPr>
                <w:sz w:val="26"/>
                <w:szCs w:val="26"/>
                <w:lang w:val="nl-NL"/>
              </w:rPr>
              <w:t>MN</w:t>
            </w:r>
            <w:r w:rsidRPr="00A332A0"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26" type="#_x0000_t75" style="width:15pt;height:12pt" o:ole="">
                  <v:imagedata r:id="rId9" o:title=""/>
                </v:shape>
                <o:OLEObject Type="Embed" ProgID="Equation.DSMT4" ShapeID="_x0000_i1026" DrawAspect="Content" ObjectID="_1675336387" r:id="rId10"/>
              </w:object>
            </w:r>
            <w:r w:rsidRPr="00A332A0">
              <w:rPr>
                <w:sz w:val="26"/>
                <w:szCs w:val="26"/>
                <w:lang w:val="nl-NL"/>
              </w:rPr>
              <w:t>sđ</w:t>
            </w:r>
            <w:r w:rsidRPr="00A332A0">
              <w:rPr>
                <w:position w:val="-4"/>
                <w:sz w:val="26"/>
                <w:szCs w:val="26"/>
                <w:lang w:val="nl-NL"/>
              </w:rPr>
              <w:object w:dxaOrig="480" w:dyaOrig="340">
                <v:shape id="_x0000_i1027" type="#_x0000_t75" style="width:24pt;height:17.25pt" o:ole="">
                  <v:imagedata r:id="rId11" o:title=""/>
                </v:shape>
                <o:OLEObject Type="Embed" ProgID="Equation.DSMT4" ShapeID="_x0000_i1027" DrawAspect="Content" ObjectID="_1675336388" r:id="rId12"/>
              </w:object>
            </w:r>
            <w:r w:rsidRPr="00A332A0">
              <w:rPr>
                <w:sz w:val="26"/>
                <w:szCs w:val="26"/>
                <w:lang w:val="nl-NL"/>
              </w:rPr>
              <w:t>= sđ</w:t>
            </w:r>
            <w:r w:rsidRPr="00A332A0">
              <w:rPr>
                <w:position w:val="-6"/>
                <w:sz w:val="26"/>
                <w:szCs w:val="26"/>
                <w:lang w:val="nl-NL"/>
              </w:rPr>
              <w:object w:dxaOrig="420" w:dyaOrig="360">
                <v:shape id="_x0000_i1028" type="#_x0000_t75" style="width:21pt;height:18pt" o:ole="">
                  <v:imagedata r:id="rId13" o:title=""/>
                </v:shape>
                <o:OLEObject Type="Embed" ProgID="Equation.DSMT4" ShapeID="_x0000_i1028" DrawAspect="Content" ObjectID="_1675336389" r:id="rId14"/>
              </w:object>
            </w:r>
          </w:p>
          <w:p w:rsidR="00E02AA0" w:rsidRPr="00A332A0" w:rsidRDefault="00E02AA0" w:rsidP="00C10EE7">
            <w:pPr>
              <w:rPr>
                <w:sz w:val="26"/>
                <w:szCs w:val="26"/>
                <w:lang w:val="nl-NL"/>
              </w:rPr>
            </w:pPr>
            <w:r w:rsidRPr="00A332A0">
              <w:rPr>
                <w:sz w:val="26"/>
                <w:szCs w:val="26"/>
                <w:lang w:val="nl-NL"/>
              </w:rPr>
              <w:t xml:space="preserve">            AB </w:t>
            </w:r>
            <w:r w:rsidRPr="00A332A0">
              <w:rPr>
                <w:position w:val="-4"/>
                <w:sz w:val="26"/>
                <w:szCs w:val="26"/>
                <w:lang w:val="nl-NL"/>
              </w:rPr>
              <w:object w:dxaOrig="240" w:dyaOrig="260">
                <v:shape id="_x0000_i1029" type="#_x0000_t75" style="width:12pt;height:12.75pt" o:ole="">
                  <v:imagedata r:id="rId7" o:title=""/>
                </v:shape>
                <o:OLEObject Type="Embed" ProgID="Equation.DSMT4" ShapeID="_x0000_i1029" DrawAspect="Content" ObjectID="_1675336390" r:id="rId15"/>
              </w:object>
            </w:r>
            <w:r w:rsidRPr="00A332A0">
              <w:rPr>
                <w:sz w:val="26"/>
                <w:szCs w:val="26"/>
                <w:lang w:val="nl-NL"/>
              </w:rPr>
              <w:t>EF</w:t>
            </w:r>
            <w:r w:rsidRPr="00A332A0"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30" type="#_x0000_t75" style="width:15pt;height:12pt" o:ole="">
                  <v:imagedata r:id="rId9" o:title=""/>
                </v:shape>
                <o:OLEObject Type="Embed" ProgID="Equation.DSMT4" ShapeID="_x0000_i1030" DrawAspect="Content" ObjectID="_1675336391" r:id="rId16"/>
              </w:object>
            </w:r>
            <w:r w:rsidRPr="00A332A0">
              <w:rPr>
                <w:sz w:val="26"/>
                <w:szCs w:val="26"/>
                <w:lang w:val="nl-NL"/>
              </w:rPr>
              <w:t>sđ</w:t>
            </w:r>
            <w:r w:rsidRPr="00A332A0">
              <w:rPr>
                <w:position w:val="-4"/>
                <w:sz w:val="26"/>
                <w:szCs w:val="26"/>
                <w:lang w:val="nl-NL"/>
              </w:rPr>
              <w:object w:dxaOrig="400" w:dyaOrig="340">
                <v:shape id="_x0000_i1031" type="#_x0000_t75" style="width:20.25pt;height:17.25pt" o:ole="">
                  <v:imagedata r:id="rId17" o:title=""/>
                </v:shape>
                <o:OLEObject Type="Embed" ProgID="Equation.DSMT4" ShapeID="_x0000_i1031" DrawAspect="Content" ObjectID="_1675336392" r:id="rId18"/>
              </w:object>
            </w:r>
            <w:r w:rsidRPr="00A332A0">
              <w:rPr>
                <w:sz w:val="26"/>
                <w:szCs w:val="26"/>
                <w:lang w:val="nl-NL"/>
              </w:rPr>
              <w:t>= sđ</w:t>
            </w:r>
            <w:r w:rsidRPr="00A332A0">
              <w:rPr>
                <w:position w:val="-4"/>
                <w:sz w:val="26"/>
                <w:szCs w:val="26"/>
                <w:lang w:val="nl-NL"/>
              </w:rPr>
              <w:object w:dxaOrig="420" w:dyaOrig="340">
                <v:shape id="_x0000_i1032" type="#_x0000_t75" style="width:21pt;height:17.25pt" o:ole="">
                  <v:imagedata r:id="rId19" o:title=""/>
                </v:shape>
                <o:OLEObject Type="Embed" ProgID="Equation.DSMT4" ShapeID="_x0000_i1032" DrawAspect="Content" ObjectID="_1675336393" r:id="rId20"/>
              </w:object>
            </w:r>
          </w:p>
          <w:p w:rsidR="00E02AA0" w:rsidRPr="00A332A0" w:rsidRDefault="00E02AA0" w:rsidP="00C10EE7">
            <w:pPr>
              <w:rPr>
                <w:sz w:val="26"/>
                <w:szCs w:val="26"/>
                <w:u w:val="single"/>
                <w:lang w:val="nl-NL"/>
              </w:rPr>
            </w:pPr>
            <w:r w:rsidRPr="00A332A0">
              <w:rPr>
                <w:sz w:val="26"/>
                <w:szCs w:val="26"/>
                <w:lang w:val="nl-NL"/>
              </w:rPr>
              <w:t>Do đó: sđ</w:t>
            </w:r>
            <w:r w:rsidRPr="00A332A0">
              <w:rPr>
                <w:position w:val="-4"/>
                <w:sz w:val="26"/>
                <w:szCs w:val="26"/>
                <w:lang w:val="nl-NL"/>
              </w:rPr>
              <w:object w:dxaOrig="480" w:dyaOrig="340">
                <v:shape id="_x0000_i1033" type="#_x0000_t75" style="width:24pt;height:17.25pt" o:ole="">
                  <v:imagedata r:id="rId11" o:title=""/>
                </v:shape>
                <o:OLEObject Type="Embed" ProgID="Equation.DSMT4" ShapeID="_x0000_i1033" DrawAspect="Content" ObjectID="_1675336394" r:id="rId21"/>
              </w:object>
            </w:r>
            <w:r w:rsidRPr="00A332A0">
              <w:rPr>
                <w:sz w:val="26"/>
                <w:szCs w:val="26"/>
                <w:lang w:val="nl-NL"/>
              </w:rPr>
              <w:t>- sđ</w:t>
            </w:r>
            <w:r w:rsidRPr="00A332A0">
              <w:rPr>
                <w:position w:val="-4"/>
                <w:sz w:val="26"/>
                <w:szCs w:val="26"/>
                <w:lang w:val="nl-NL"/>
              </w:rPr>
              <w:object w:dxaOrig="400" w:dyaOrig="340">
                <v:shape id="_x0000_i1034" type="#_x0000_t75" style="width:20.25pt;height:17.25pt" o:ole="">
                  <v:imagedata r:id="rId17" o:title=""/>
                </v:shape>
                <o:OLEObject Type="Embed" ProgID="Equation.DSMT4" ShapeID="_x0000_i1034" DrawAspect="Content" ObjectID="_1675336395" r:id="rId22"/>
              </w:object>
            </w:r>
            <w:r w:rsidRPr="00A332A0">
              <w:rPr>
                <w:sz w:val="26"/>
                <w:szCs w:val="26"/>
                <w:lang w:val="nl-NL"/>
              </w:rPr>
              <w:t>= sđ</w:t>
            </w:r>
            <w:r w:rsidRPr="00A332A0">
              <w:rPr>
                <w:position w:val="-6"/>
                <w:sz w:val="26"/>
                <w:szCs w:val="26"/>
                <w:lang w:val="nl-NL"/>
              </w:rPr>
              <w:object w:dxaOrig="420" w:dyaOrig="360">
                <v:shape id="_x0000_i1035" type="#_x0000_t75" style="width:21pt;height:18pt" o:ole="">
                  <v:imagedata r:id="rId13" o:title=""/>
                </v:shape>
                <o:OLEObject Type="Embed" ProgID="Equation.DSMT4" ShapeID="_x0000_i1035" DrawAspect="Content" ObjectID="_1675336396" r:id="rId23"/>
              </w:object>
            </w:r>
            <w:r w:rsidRPr="00A332A0">
              <w:rPr>
                <w:sz w:val="26"/>
                <w:szCs w:val="26"/>
                <w:lang w:val="nl-NL"/>
              </w:rPr>
              <w:t>- sđ</w:t>
            </w:r>
            <w:r w:rsidRPr="00A332A0">
              <w:rPr>
                <w:position w:val="-4"/>
                <w:sz w:val="26"/>
                <w:szCs w:val="26"/>
                <w:lang w:val="nl-NL"/>
              </w:rPr>
              <w:object w:dxaOrig="420" w:dyaOrig="340">
                <v:shape id="_x0000_i1036" type="#_x0000_t75" style="width:21pt;height:17.25pt" o:ole="">
                  <v:imagedata r:id="rId19" o:title=""/>
                </v:shape>
                <o:OLEObject Type="Embed" ProgID="Equation.DSMT4" ShapeID="_x0000_i1036" DrawAspect="Content" ObjectID="_1675336397" r:id="rId24"/>
              </w:object>
            </w:r>
            <w:r w:rsidRPr="00A332A0">
              <w:rPr>
                <w:sz w:val="26"/>
                <w:szCs w:val="26"/>
                <w:lang w:val="nl-NL"/>
              </w:rPr>
              <w:t xml:space="preserve"> hay sđ</w:t>
            </w:r>
            <w:r w:rsidRPr="00A332A0">
              <w:rPr>
                <w:position w:val="-4"/>
                <w:sz w:val="26"/>
                <w:szCs w:val="26"/>
                <w:lang w:val="nl-NL"/>
              </w:rPr>
              <w:object w:dxaOrig="460" w:dyaOrig="340">
                <v:shape id="_x0000_i1037" type="#_x0000_t75" style="width:23.25pt;height:17.25pt" o:ole="">
                  <v:imagedata r:id="rId25" o:title=""/>
                </v:shape>
                <o:OLEObject Type="Embed" ProgID="Equation.DSMT4" ShapeID="_x0000_i1037" DrawAspect="Content" ObjectID="_1675336398" r:id="rId26"/>
              </w:object>
            </w:r>
            <w:r w:rsidRPr="00A332A0">
              <w:rPr>
                <w:sz w:val="26"/>
                <w:szCs w:val="26"/>
                <w:lang w:val="nl-NL"/>
              </w:rPr>
              <w:t>= sđ</w:t>
            </w:r>
            <w:r w:rsidRPr="00A332A0">
              <w:rPr>
                <w:position w:val="-6"/>
                <w:sz w:val="26"/>
                <w:szCs w:val="26"/>
                <w:lang w:val="nl-NL"/>
              </w:rPr>
              <w:object w:dxaOrig="420" w:dyaOrig="360">
                <v:shape id="_x0000_i1038" type="#_x0000_t75" style="width:21pt;height:18pt" o:ole="">
                  <v:imagedata r:id="rId27" o:title=""/>
                </v:shape>
                <o:OLEObject Type="Embed" ProgID="Equation.DSMT4" ShapeID="_x0000_i1038" DrawAspect="Content" ObjectID="_1675336399" r:id="rId28"/>
              </w:object>
            </w:r>
            <w:r w:rsidRPr="00A332A0"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39" type="#_x0000_t75" style="width:15pt;height:12pt" o:ole="">
                  <v:imagedata r:id="rId9" o:title=""/>
                </v:shape>
                <o:OLEObject Type="Embed" ProgID="Equation.DSMT4" ShapeID="_x0000_i1039" DrawAspect="Content" ObjectID="_1675336400" r:id="rId29"/>
              </w:object>
            </w:r>
            <w:r w:rsidRPr="00A332A0">
              <w:rPr>
                <w:position w:val="-4"/>
                <w:sz w:val="26"/>
                <w:szCs w:val="26"/>
                <w:lang w:val="nl-NL"/>
              </w:rPr>
              <w:object w:dxaOrig="460" w:dyaOrig="340">
                <v:shape id="_x0000_i1040" type="#_x0000_t75" style="width:23.25pt;height:17.25pt" o:ole="">
                  <v:imagedata r:id="rId25" o:title=""/>
                </v:shape>
                <o:OLEObject Type="Embed" ProgID="Equation.DSMT4" ShapeID="_x0000_i1040" DrawAspect="Content" ObjectID="_1675336401" r:id="rId30"/>
              </w:object>
            </w:r>
            <w:r w:rsidRPr="00A332A0">
              <w:rPr>
                <w:sz w:val="26"/>
                <w:szCs w:val="26"/>
                <w:lang w:val="nl-NL"/>
              </w:rPr>
              <w:t xml:space="preserve">= </w:t>
            </w:r>
            <w:r w:rsidRPr="00A332A0">
              <w:rPr>
                <w:position w:val="-6"/>
                <w:sz w:val="26"/>
                <w:szCs w:val="26"/>
                <w:lang w:val="nl-NL"/>
              </w:rPr>
              <w:object w:dxaOrig="420" w:dyaOrig="360">
                <v:shape id="_x0000_i1041" type="#_x0000_t75" style="width:21pt;height:18pt" o:ole="">
                  <v:imagedata r:id="rId27" o:title=""/>
                </v:shape>
                <o:OLEObject Type="Embed" ProgID="Equation.DSMT4" ShapeID="_x0000_i1041" DrawAspect="Content" ObjectID="_1675336402" r:id="rId31"/>
              </w:object>
            </w:r>
            <w:r w:rsidRPr="00A332A0">
              <w:rPr>
                <w:sz w:val="26"/>
                <w:szCs w:val="26"/>
                <w:lang w:val="nl-NL"/>
              </w:rPr>
              <w:t xml:space="preserve">                               </w:t>
            </w:r>
          </w:p>
        </w:tc>
      </w:tr>
    </w:tbl>
    <w:p w:rsidR="00E02AA0" w:rsidRPr="00A46032" w:rsidRDefault="00E02AA0" w:rsidP="00E02AA0">
      <w:pPr>
        <w:rPr>
          <w:b/>
          <w:lang w:val="nl-NL"/>
        </w:rPr>
      </w:pPr>
      <w:r w:rsidRPr="00A46032">
        <w:rPr>
          <w:b/>
          <w:lang w:val="nl-NL"/>
        </w:rPr>
        <w:t xml:space="preserve">3. </w:t>
      </w:r>
      <w:r>
        <w:rPr>
          <w:b/>
          <w:lang w:val="vi-VN"/>
        </w:rPr>
        <w:t>Mở đầu</w:t>
      </w:r>
      <w:r w:rsidRPr="00A46032">
        <w:rPr>
          <w:b/>
          <w:lang w:val="nl-NL"/>
        </w:rPr>
        <w:t xml:space="preserve">: 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5529"/>
      </w:tblGrid>
      <w:tr w:rsidR="00E02AA0" w:rsidRPr="001414D6" w:rsidTr="00E02AA0">
        <w:tc>
          <w:tcPr>
            <w:tcW w:w="3289" w:type="dxa"/>
            <w:shd w:val="clear" w:color="auto" w:fill="auto"/>
          </w:tcPr>
          <w:p w:rsidR="00E02AA0" w:rsidRPr="00A332A0" w:rsidRDefault="00E02AA0" w:rsidP="00C10EE7">
            <w:pPr>
              <w:jc w:val="center"/>
              <w:rPr>
                <w:b/>
                <w:lang w:val="nl-NL"/>
              </w:rPr>
            </w:pPr>
            <w:r w:rsidRPr="00A332A0">
              <w:rPr>
                <w:b/>
                <w:lang w:val="nl-NL"/>
              </w:rPr>
              <w:t>Hoạt động của giáo viên</w:t>
            </w:r>
          </w:p>
        </w:tc>
        <w:tc>
          <w:tcPr>
            <w:tcW w:w="5529" w:type="dxa"/>
            <w:shd w:val="clear" w:color="auto" w:fill="auto"/>
          </w:tcPr>
          <w:p w:rsidR="00E02AA0" w:rsidRPr="00A332A0" w:rsidRDefault="00E02AA0" w:rsidP="00C10EE7">
            <w:pPr>
              <w:jc w:val="center"/>
              <w:rPr>
                <w:b/>
                <w:lang w:val="nl-NL"/>
              </w:rPr>
            </w:pPr>
            <w:r w:rsidRPr="00A332A0">
              <w:rPr>
                <w:b/>
                <w:lang w:val="nl-NL"/>
              </w:rPr>
              <w:t>Hoạt động của học sinh</w:t>
            </w:r>
          </w:p>
        </w:tc>
      </w:tr>
      <w:tr w:rsidR="00E02AA0" w:rsidRPr="00A332A0" w:rsidTr="00E02AA0">
        <w:tc>
          <w:tcPr>
            <w:tcW w:w="3289" w:type="dxa"/>
            <w:shd w:val="clear" w:color="auto" w:fill="auto"/>
          </w:tcPr>
          <w:p w:rsidR="00E02AA0" w:rsidRPr="00A332A0" w:rsidRDefault="00E02AA0" w:rsidP="00C10EE7">
            <w:pPr>
              <w:rPr>
                <w:lang w:val="nl-NL"/>
              </w:rPr>
            </w:pPr>
            <w:r w:rsidRPr="00A332A0">
              <w:rPr>
                <w:lang w:val="nl-NL"/>
              </w:rPr>
              <w:t>Gv: Góc có đỉnh trùng với tâm gọi là góc ở tâm. Vậy góc có đỉnh nằm trên đường tròn và hai cạnh là hai cung được gọi là gì? Góc đó có những tính chất nào?</w:t>
            </w:r>
          </w:p>
        </w:tc>
        <w:tc>
          <w:tcPr>
            <w:tcW w:w="5529" w:type="dxa"/>
            <w:shd w:val="clear" w:color="auto" w:fill="auto"/>
          </w:tcPr>
          <w:p w:rsidR="00E02AA0" w:rsidRPr="00A332A0" w:rsidRDefault="00E02AA0" w:rsidP="00C10EE7">
            <w:pPr>
              <w:rPr>
                <w:lang w:val="nl-NL"/>
              </w:rPr>
            </w:pPr>
            <w:r w:rsidRPr="00A332A0">
              <w:rPr>
                <w:lang w:val="nl-NL"/>
              </w:rPr>
              <w:t>Hs nêu dự đoán</w:t>
            </w:r>
          </w:p>
        </w:tc>
      </w:tr>
      <w:tr w:rsidR="00E02AA0" w:rsidRPr="001414D6" w:rsidTr="00E02AA0">
        <w:tc>
          <w:tcPr>
            <w:tcW w:w="8818" w:type="dxa"/>
            <w:gridSpan w:val="2"/>
            <w:shd w:val="clear" w:color="auto" w:fill="auto"/>
          </w:tcPr>
          <w:p w:rsidR="00E02AA0" w:rsidRPr="00A332A0" w:rsidRDefault="00E02AA0" w:rsidP="00C10EE7">
            <w:pPr>
              <w:rPr>
                <w:lang w:val="nl-NL"/>
              </w:rPr>
            </w:pPr>
            <w:r w:rsidRPr="00A332A0">
              <w:rPr>
                <w:lang w:val="nl-NL"/>
              </w:rPr>
              <w:t xml:space="preserve">Mục tiêu: Bước đầu Hs nắm được khái niệm góc nội tiếp và </w:t>
            </w:r>
          </w:p>
          <w:p w:rsidR="00E02AA0" w:rsidRDefault="00E02AA0" w:rsidP="00C10EE7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Phương pháp và kĩ thuật dạy học: Đàm thoại gợi mở, thuyết trình,...</w:t>
            </w:r>
          </w:p>
          <w:p w:rsidR="00E02AA0" w:rsidRDefault="00E02AA0" w:rsidP="00C10EE7">
            <w:pPr>
              <w:rPr>
                <w:lang w:val="nl-NL"/>
              </w:rPr>
            </w:pPr>
            <w:r>
              <w:rPr>
                <w:lang w:val="nl-NL"/>
              </w:rPr>
              <w:t>Hình thức tổ chức dạy học: Cá nhân, nhóm.</w:t>
            </w:r>
          </w:p>
          <w:p w:rsidR="00E02AA0" w:rsidRDefault="00E02AA0" w:rsidP="00C10EE7">
            <w:pPr>
              <w:rPr>
                <w:lang w:val="nl-NL"/>
              </w:rPr>
            </w:pPr>
            <w:r>
              <w:rPr>
                <w:lang w:val="nl-NL"/>
              </w:rPr>
              <w:t>Phương tiện và thiết bị dạy học: Thước, bảng phụ, MTBT.</w:t>
            </w:r>
          </w:p>
          <w:p w:rsidR="00E02AA0" w:rsidRPr="00A332A0" w:rsidRDefault="00E02AA0" w:rsidP="00C10EE7">
            <w:pPr>
              <w:rPr>
                <w:lang w:val="nl-NL"/>
              </w:rPr>
            </w:pPr>
            <w:r>
              <w:rPr>
                <w:lang w:val="nl-NL"/>
              </w:rPr>
              <w:t>Sản phẩm</w:t>
            </w:r>
            <w:r w:rsidRPr="00A332A0">
              <w:rPr>
                <w:lang w:val="nl-NL"/>
              </w:rPr>
              <w:t>: Dự đoán của học sinh</w:t>
            </w:r>
          </w:p>
        </w:tc>
      </w:tr>
    </w:tbl>
    <w:p w:rsidR="00E02AA0" w:rsidRPr="00A46032" w:rsidRDefault="00E02AA0" w:rsidP="00E02AA0">
      <w:pPr>
        <w:rPr>
          <w:b/>
          <w:lang w:val="nl-NL"/>
        </w:rPr>
      </w:pPr>
      <w:r w:rsidRPr="00A46032">
        <w:rPr>
          <w:b/>
          <w:lang w:val="nl-NL"/>
        </w:rPr>
        <w:lastRenderedPageBreak/>
        <w:t>4. Hoạt động hình thành kiến thức: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50"/>
        <w:gridCol w:w="4658"/>
      </w:tblGrid>
      <w:tr w:rsidR="00E02AA0" w:rsidRPr="00A332A0" w:rsidTr="00C10EE7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A0" w:rsidRPr="00A332A0" w:rsidRDefault="00E02AA0" w:rsidP="00C10EE7">
            <w:pPr>
              <w:jc w:val="center"/>
              <w:rPr>
                <w:b/>
                <w:iCs/>
                <w:lang w:val="nl-NL"/>
              </w:rPr>
            </w:pPr>
            <w:r w:rsidRPr="00A332A0">
              <w:rPr>
                <w:b/>
                <w:iCs/>
                <w:lang w:val="nl-NL"/>
              </w:rPr>
              <w:t>HOẠT ĐỘNG CỦA GV VÀ HS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A0" w:rsidRPr="00A332A0" w:rsidRDefault="00E02AA0" w:rsidP="00C10EE7">
            <w:pPr>
              <w:jc w:val="center"/>
              <w:rPr>
                <w:b/>
                <w:iCs/>
                <w:lang w:val="nl-NL"/>
              </w:rPr>
            </w:pPr>
            <w:r w:rsidRPr="00A332A0">
              <w:rPr>
                <w:b/>
                <w:iCs/>
                <w:lang w:val="nl-NL"/>
              </w:rPr>
              <w:t>NỘI DUNG</w:t>
            </w:r>
          </w:p>
        </w:tc>
      </w:tr>
      <w:tr w:rsidR="00E02AA0" w:rsidRPr="001414D6" w:rsidTr="00C10EE7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A0" w:rsidRPr="00A332A0" w:rsidRDefault="00E02AA0" w:rsidP="00C10EE7">
            <w:pPr>
              <w:jc w:val="center"/>
              <w:rPr>
                <w:b/>
                <w:iCs/>
                <w:lang w:val="nl-NL"/>
              </w:rPr>
            </w:pPr>
            <w:r w:rsidRPr="00A332A0">
              <w:rPr>
                <w:b/>
                <w:iCs/>
                <w:lang w:val="nl-NL"/>
              </w:rPr>
              <w:t>Hoạt động 1: Định nghĩa góc nội tiếp – Cá nhân</w:t>
            </w:r>
          </w:p>
          <w:p w:rsidR="00E02AA0" w:rsidRPr="00A332A0" w:rsidRDefault="00E02AA0" w:rsidP="00C10EE7">
            <w:pPr>
              <w:rPr>
                <w:iCs/>
                <w:lang w:val="nl-NL"/>
              </w:rPr>
            </w:pPr>
            <w:r w:rsidRPr="00A332A0">
              <w:rPr>
                <w:iCs/>
                <w:lang w:val="nl-NL"/>
              </w:rPr>
              <w:t>Mục tiêu: Hs nêu được định nghĩa góc nội tiếp. Xác định được đâu là góc nội tiếp</w:t>
            </w:r>
          </w:p>
          <w:p w:rsidR="00E02AA0" w:rsidRDefault="00E02AA0" w:rsidP="00C10EE7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Phương pháp và kĩ thuật dạy học: Đàm thoại gợi mở, thuyết trình,...</w:t>
            </w:r>
          </w:p>
          <w:p w:rsidR="00E02AA0" w:rsidRDefault="00E02AA0" w:rsidP="00C10EE7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Hình thức tổ chức dạy học: Cá nhân, nhóm.</w:t>
            </w:r>
          </w:p>
          <w:p w:rsidR="00E02AA0" w:rsidRDefault="00E02AA0" w:rsidP="00C10EE7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Phương tiện và thiết bị dạy học: Thước, bảng phụ, MTBT.</w:t>
            </w:r>
          </w:p>
          <w:p w:rsidR="00E02AA0" w:rsidRPr="00A332A0" w:rsidRDefault="00E02AA0" w:rsidP="00C10EE7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Sản phẩm</w:t>
            </w:r>
            <w:r w:rsidRPr="00A332A0">
              <w:rPr>
                <w:iCs/>
                <w:lang w:val="nl-NL"/>
              </w:rPr>
              <w:t>: Kết quả hoạt động của hs</w:t>
            </w:r>
          </w:p>
          <w:p w:rsidR="00E02AA0" w:rsidRPr="00A332A0" w:rsidRDefault="00E02AA0" w:rsidP="00C10EE7">
            <w:pPr>
              <w:rPr>
                <w:iCs/>
                <w:lang w:val="nl-NL"/>
              </w:rPr>
            </w:pPr>
            <w:r w:rsidRPr="00A332A0">
              <w:rPr>
                <w:iCs/>
                <w:lang w:val="nl-NL"/>
              </w:rPr>
              <w:t xml:space="preserve">NLHT: </w:t>
            </w:r>
            <w:r w:rsidRPr="00A332A0">
              <w:rPr>
                <w:lang w:val="nl-NL"/>
              </w:rPr>
              <w:t xml:space="preserve">NL tính toán, NL tư duy, NL quan sát, NL vận dụng, NL hợp tác, giao tiếp.NL vẽ hình </w:t>
            </w:r>
          </w:p>
        </w:tc>
      </w:tr>
      <w:tr w:rsidR="00E02AA0" w:rsidRPr="001414D6" w:rsidTr="00C10EE7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 xml:space="preserve">Bước 1: </w:t>
            </w:r>
          </w:p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 xml:space="preserve">GV: Vẽ hình 13/sgk.tr73 </w:t>
            </w:r>
          </w:p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GV: Có nhận xét gì về đỉnh và cạnh của góc BAC?</w:t>
            </w:r>
          </w:p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 xml:space="preserve">GV: Giới thiệu </w:t>
            </w:r>
            <w:r w:rsidRPr="00A332A0">
              <w:rPr>
                <w:b/>
                <w:bCs/>
                <w:position w:val="-6"/>
                <w:lang w:val="nl-NL"/>
              </w:rPr>
              <w:object w:dxaOrig="560" w:dyaOrig="360">
                <v:shape id="_x0000_i1042" type="#_x0000_t75" style="width:27.75pt;height:18pt" o:ole="">
                  <v:imagedata r:id="rId32" o:title=""/>
                </v:shape>
                <o:OLEObject Type="Embed" ProgID="Equation.DSMT4" ShapeID="_x0000_i1042" DrawAspect="Content" ObjectID="_1675336403" r:id="rId33"/>
              </w:object>
            </w:r>
            <w:r w:rsidRPr="00A332A0">
              <w:rPr>
                <w:b/>
                <w:bCs/>
                <w:lang w:val="nl-NL"/>
              </w:rPr>
              <w:t xml:space="preserve"> </w:t>
            </w:r>
            <w:r w:rsidRPr="00A332A0">
              <w:rPr>
                <w:lang w:val="nl-NL"/>
              </w:rPr>
              <w:t>là góc nội tiếp trong (O)</w:t>
            </w:r>
          </w:p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 xml:space="preserve">GV: Vậy thế nào là góc nội tiếp? </w:t>
            </w:r>
          </w:p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HS: Đọc định nghĩa trong SGK</w:t>
            </w:r>
          </w:p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 xml:space="preserve">GV: Giới thiệu cung nằm trong góc gọi là cung bị chắn </w:t>
            </w:r>
          </w:p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GV: Nhìn hình vẽ cho biết cung bị chắn là cung nào?</w:t>
            </w:r>
          </w:p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Bước 2: Gv chốt lại định nghĩa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A0" w:rsidRPr="00A332A0" w:rsidRDefault="00E02AA0" w:rsidP="00C10EE7">
            <w:pPr>
              <w:rPr>
                <w:b/>
                <w:bCs/>
                <w:iCs/>
                <w:u w:val="single"/>
                <w:lang w:val="nl-NL"/>
              </w:rPr>
            </w:pPr>
            <w:r w:rsidRPr="00A332A0">
              <w:rPr>
                <w:noProof/>
                <w:lang w:val="vi-VN" w:eastAsia="vi-VN"/>
              </w:rPr>
              <w:drawing>
                <wp:anchor distT="0" distB="0" distL="114300" distR="114300" simplePos="0" relativeHeight="251661312" behindDoc="1" locked="0" layoutInCell="1" allowOverlap="1" wp14:anchorId="08FB3188" wp14:editId="27A7EA33">
                  <wp:simplePos x="0" y="0"/>
                  <wp:positionH relativeFrom="column">
                    <wp:posOffset>1676400</wp:posOffset>
                  </wp:positionH>
                  <wp:positionV relativeFrom="paragraph">
                    <wp:posOffset>34290</wp:posOffset>
                  </wp:positionV>
                  <wp:extent cx="1074420" cy="1000125"/>
                  <wp:effectExtent l="0" t="0" r="0" b="0"/>
                  <wp:wrapNone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32A0">
              <w:rPr>
                <w:noProof/>
                <w:lang w:val="vi-VN" w:eastAsia="vi-VN"/>
              </w:rPr>
              <w:drawing>
                <wp:anchor distT="0" distB="0" distL="114300" distR="114300" simplePos="0" relativeHeight="251660288" behindDoc="1" locked="0" layoutInCell="1" allowOverlap="1" wp14:anchorId="6FD07E6A" wp14:editId="2C8EAB2F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148590</wp:posOffset>
                  </wp:positionV>
                  <wp:extent cx="1059815" cy="1044575"/>
                  <wp:effectExtent l="0" t="0" r="0" b="0"/>
                  <wp:wrapNone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15" cy="104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32A0">
              <w:rPr>
                <w:b/>
                <w:bCs/>
                <w:iCs/>
                <w:lang w:val="nl-NL"/>
              </w:rPr>
              <w:t xml:space="preserve">1. </w:t>
            </w:r>
            <w:r w:rsidRPr="00A332A0">
              <w:rPr>
                <w:b/>
                <w:bCs/>
                <w:iCs/>
                <w:u w:val="single"/>
                <w:lang w:val="nl-NL"/>
              </w:rPr>
              <w:t>Định nghĩa.</w:t>
            </w:r>
          </w:p>
          <w:p w:rsidR="00E02AA0" w:rsidRPr="00A332A0" w:rsidRDefault="00E02AA0" w:rsidP="00C10EE7">
            <w:pPr>
              <w:jc w:val="center"/>
              <w:rPr>
                <w:b/>
                <w:bCs/>
                <w:lang w:val="nl-NL"/>
              </w:rPr>
            </w:pPr>
          </w:p>
          <w:p w:rsidR="00E02AA0" w:rsidRPr="00A332A0" w:rsidRDefault="00E02AA0" w:rsidP="00C10EE7">
            <w:pPr>
              <w:rPr>
                <w:b/>
                <w:bCs/>
                <w:lang w:val="nl-NL"/>
              </w:rPr>
            </w:pPr>
          </w:p>
          <w:p w:rsidR="00E02AA0" w:rsidRPr="00A332A0" w:rsidRDefault="00E02AA0" w:rsidP="00C10EE7">
            <w:pPr>
              <w:rPr>
                <w:b/>
                <w:bCs/>
                <w:lang w:val="nl-NL"/>
              </w:rPr>
            </w:pPr>
          </w:p>
          <w:p w:rsidR="00E02AA0" w:rsidRPr="00A332A0" w:rsidRDefault="00E02AA0" w:rsidP="00C10EE7">
            <w:pPr>
              <w:rPr>
                <w:b/>
                <w:bCs/>
                <w:lang w:val="nl-NL"/>
              </w:rPr>
            </w:pPr>
          </w:p>
          <w:p w:rsidR="00E02AA0" w:rsidRPr="00A332A0" w:rsidRDefault="00E02AA0" w:rsidP="00C10EE7">
            <w:pPr>
              <w:rPr>
                <w:b/>
                <w:bCs/>
                <w:lang w:val="nl-NL"/>
              </w:rPr>
            </w:pPr>
          </w:p>
          <w:p w:rsidR="00E02AA0" w:rsidRPr="00A332A0" w:rsidRDefault="00E02AA0" w:rsidP="00C10EE7">
            <w:pPr>
              <w:rPr>
                <w:b/>
                <w:bCs/>
                <w:lang w:val="nl-NL"/>
              </w:rPr>
            </w:pPr>
            <w:r w:rsidRPr="00A332A0">
              <w:rPr>
                <w:b/>
                <w:bCs/>
                <w:position w:val="-6"/>
                <w:lang w:val="nl-NL"/>
              </w:rPr>
              <w:object w:dxaOrig="560" w:dyaOrig="360">
                <v:shape id="_x0000_i1043" type="#_x0000_t75" style="width:27.75pt;height:18pt" o:ole="">
                  <v:imagedata r:id="rId32" o:title=""/>
                </v:shape>
                <o:OLEObject Type="Embed" ProgID="Equation.DSMT4" ShapeID="_x0000_i1043" DrawAspect="Content" ObjectID="_1675336404" r:id="rId36"/>
              </w:object>
            </w:r>
            <w:r w:rsidRPr="00A332A0">
              <w:rPr>
                <w:b/>
                <w:bCs/>
                <w:lang w:val="nl-NL"/>
              </w:rPr>
              <w:t xml:space="preserve"> </w:t>
            </w:r>
            <w:r w:rsidRPr="00A332A0">
              <w:rPr>
                <w:lang w:val="nl-NL"/>
              </w:rPr>
              <w:t>là góc nội tiếp</w:t>
            </w:r>
          </w:p>
          <w:p w:rsidR="00E02AA0" w:rsidRPr="00A332A0" w:rsidRDefault="00E02AA0" w:rsidP="00C10EE7">
            <w:pPr>
              <w:rPr>
                <w:lang w:val="nl-NL"/>
              </w:rPr>
            </w:pPr>
            <w:r w:rsidRPr="00A332A0">
              <w:rPr>
                <w:b/>
                <w:bCs/>
                <w:position w:val="-6"/>
                <w:lang w:val="nl-NL"/>
              </w:rPr>
              <w:object w:dxaOrig="400" w:dyaOrig="360">
                <v:shape id="_x0000_i1044" type="#_x0000_t75" style="width:20.25pt;height:18pt" o:ole="">
                  <v:imagedata r:id="rId37" o:title=""/>
                </v:shape>
                <o:OLEObject Type="Embed" ProgID="Equation.DSMT4" ShapeID="_x0000_i1044" DrawAspect="Content" ObjectID="_1675336405" r:id="rId38"/>
              </w:object>
            </w:r>
            <w:r w:rsidRPr="00A332A0">
              <w:rPr>
                <w:b/>
                <w:bCs/>
                <w:lang w:val="nl-NL"/>
              </w:rPr>
              <w:t xml:space="preserve"> </w:t>
            </w:r>
            <w:r w:rsidRPr="00A332A0">
              <w:rPr>
                <w:lang w:val="nl-NL"/>
              </w:rPr>
              <w:t>là cung bị chắn</w:t>
            </w:r>
          </w:p>
        </w:tc>
      </w:tr>
      <w:tr w:rsidR="00E02AA0" w:rsidRPr="001414D6" w:rsidTr="00C10EE7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A0" w:rsidRPr="00A332A0" w:rsidRDefault="00E02AA0" w:rsidP="00C10EE7">
            <w:pPr>
              <w:jc w:val="center"/>
              <w:rPr>
                <w:b/>
                <w:iCs/>
                <w:lang w:val="nl-NL"/>
              </w:rPr>
            </w:pPr>
            <w:r w:rsidRPr="00A332A0">
              <w:rPr>
                <w:b/>
                <w:iCs/>
                <w:lang w:val="nl-NL"/>
              </w:rPr>
              <w:t>Hoạt động 2: Tính chất của góc nội tiếp – Cá nhân + nhóm</w:t>
            </w:r>
          </w:p>
          <w:p w:rsidR="00E02AA0" w:rsidRPr="00A332A0" w:rsidRDefault="00E02AA0" w:rsidP="00C10EE7">
            <w:pPr>
              <w:rPr>
                <w:iCs/>
                <w:lang w:val="nl-NL"/>
              </w:rPr>
            </w:pPr>
            <w:r w:rsidRPr="00A332A0">
              <w:rPr>
                <w:iCs/>
                <w:lang w:val="nl-NL"/>
              </w:rPr>
              <w:t>Mục tiêu: Hs phát biểu được tính chất của góc nội tiếp và áp dụng làm bài tập</w:t>
            </w:r>
          </w:p>
          <w:p w:rsidR="00E02AA0" w:rsidRDefault="00E02AA0" w:rsidP="00C10EE7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Phương pháp và kĩ thuật dạy học: Đàm thoại gợi mở, thuyết trình,...</w:t>
            </w:r>
          </w:p>
          <w:p w:rsidR="00E02AA0" w:rsidRDefault="00E02AA0" w:rsidP="00C10EE7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Hình thức tổ chức dạy học: Cá nhân, nhóm.</w:t>
            </w:r>
          </w:p>
          <w:p w:rsidR="00E02AA0" w:rsidRDefault="00E02AA0" w:rsidP="00C10EE7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Phương tiện và thiết bị dạy học: Thước, bảng phụ, MTBT.</w:t>
            </w:r>
          </w:p>
          <w:p w:rsidR="00E02AA0" w:rsidRPr="00A332A0" w:rsidRDefault="00E02AA0" w:rsidP="00C10EE7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Sản phẩm</w:t>
            </w:r>
            <w:r w:rsidRPr="00A332A0">
              <w:rPr>
                <w:iCs/>
                <w:lang w:val="nl-NL"/>
              </w:rPr>
              <w:t>: Kết quả hoạt động của học sinh.</w:t>
            </w:r>
          </w:p>
          <w:p w:rsidR="00E02AA0" w:rsidRPr="00A332A0" w:rsidRDefault="00E02AA0" w:rsidP="00C10EE7">
            <w:pPr>
              <w:ind w:right="-468"/>
              <w:rPr>
                <w:iCs/>
                <w:lang w:val="nl-NL"/>
              </w:rPr>
            </w:pPr>
            <w:r w:rsidRPr="00A332A0">
              <w:rPr>
                <w:iCs/>
                <w:lang w:val="nl-NL"/>
              </w:rPr>
              <w:t xml:space="preserve">NLHT: </w:t>
            </w:r>
            <w:r w:rsidRPr="00A332A0">
              <w:rPr>
                <w:lang w:val="nl-NL"/>
              </w:rPr>
              <w:t>NL tính toán, NL vận dụng, NL hợp tác, giao tiếp.NL vẽ hình góc nội tiếp ở nhiều vị trí khác nhau</w:t>
            </w:r>
          </w:p>
        </w:tc>
      </w:tr>
      <w:tr w:rsidR="00E02AA0" w:rsidRPr="001414D6" w:rsidTr="00C10EE7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A0" w:rsidRPr="00A332A0" w:rsidRDefault="00E02AA0" w:rsidP="00C10EE7">
            <w:pPr>
              <w:rPr>
                <w:lang w:val="nl-NL"/>
              </w:rPr>
            </w:pPr>
            <w:r w:rsidRPr="00A332A0">
              <w:rPr>
                <w:lang w:val="nl-NL"/>
              </w:rPr>
              <w:t xml:space="preserve">Bước 1: </w:t>
            </w:r>
          </w:p>
          <w:p w:rsidR="00E02AA0" w:rsidRPr="00A332A0" w:rsidRDefault="00E02AA0" w:rsidP="00C10EE7">
            <w:pPr>
              <w:rPr>
                <w:lang w:val="nl-NL"/>
              </w:rPr>
            </w:pPr>
            <w:r w:rsidRPr="00A332A0">
              <w:rPr>
                <w:lang w:val="nl-NL"/>
              </w:rPr>
              <w:t>GV: Yêu cầu HS làm?</w:t>
            </w:r>
            <w:r w:rsidRPr="00A332A0">
              <w:rPr>
                <w:bdr w:val="single" w:sz="4" w:space="0" w:color="auto"/>
                <w:lang w:val="nl-NL"/>
              </w:rPr>
              <w:t xml:space="preserve"> 1</w:t>
            </w:r>
            <w:r w:rsidRPr="00A332A0">
              <w:rPr>
                <w:lang w:val="nl-NL"/>
              </w:rPr>
              <w:t xml:space="preserve">  </w:t>
            </w:r>
          </w:p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GV: Yêu cầu HS thực hành theo 3 nhóm (mỗi nhóm đo ở một hình trong thời gian ) đo góc nội tiếp và đo cung ( thông qua góc ở tâm ) trong hình 16, 17, 18/sgk.tr74</w:t>
            </w:r>
          </w:p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 xml:space="preserve">GV: So sánh số đo của góc nội tiếp với số đo của cung bị chắn? </w:t>
            </w:r>
            <w:r w:rsidRPr="00A332A0">
              <w:rPr>
                <w:lang w:val="nl-NL"/>
              </w:rPr>
              <w:sym w:font="Euclid Symbol" w:char="F0AE"/>
            </w:r>
            <w:r w:rsidRPr="00A332A0">
              <w:rPr>
                <w:lang w:val="nl-NL"/>
              </w:rPr>
              <w:t xml:space="preserve"> Rút ra nhận xét?</w:t>
            </w:r>
          </w:p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 xml:space="preserve">GV: Giới thiệu định lí và gọi HS đọc định lí trong SGK </w:t>
            </w:r>
          </w:p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GV: Yêu cầu HS nêu GT và KL của định lí ?</w:t>
            </w:r>
          </w:p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lastRenderedPageBreak/>
              <w:t xml:space="preserve">GV: Giới thiệu từng trường hợp, vẽ hình minh hoạ và HD chứng minh định lí trong mỗi  trường hợp </w:t>
            </w:r>
          </w:p>
          <w:p w:rsidR="00E02AA0" w:rsidRPr="00A332A0" w:rsidRDefault="00E02AA0" w:rsidP="00C10EE7">
            <w:pPr>
              <w:rPr>
                <w:lang w:val="nl-NL"/>
              </w:rPr>
            </w:pPr>
            <w:r w:rsidRPr="00A332A0">
              <w:rPr>
                <w:lang w:val="nl-NL"/>
              </w:rPr>
              <w:t xml:space="preserve">a) </w:t>
            </w:r>
            <w:r w:rsidRPr="00A332A0">
              <w:rPr>
                <w:b/>
                <w:bCs/>
                <w:position w:val="-6"/>
                <w:lang w:val="nl-NL"/>
              </w:rPr>
              <w:object w:dxaOrig="560" w:dyaOrig="360">
                <v:shape id="_x0000_i1045" type="#_x0000_t75" style="width:27.75pt;height:18pt" o:ole="">
                  <v:imagedata r:id="rId32" o:title=""/>
                </v:shape>
                <o:OLEObject Type="Embed" ProgID="Equation.DSMT4" ShapeID="_x0000_i1045" DrawAspect="Content" ObjectID="_1675336406" r:id="rId39"/>
              </w:object>
            </w:r>
            <w:r w:rsidRPr="00A332A0">
              <w:rPr>
                <w:b/>
                <w:bCs/>
                <w:lang w:val="nl-NL"/>
              </w:rPr>
              <w:t xml:space="preserve">= </w:t>
            </w:r>
            <w:r w:rsidRPr="00A332A0">
              <w:rPr>
                <w:b/>
                <w:bCs/>
                <w:position w:val="-24"/>
                <w:lang w:val="nl-NL"/>
              </w:rPr>
              <w:object w:dxaOrig="240" w:dyaOrig="620">
                <v:shape id="_x0000_i1046" type="#_x0000_t75" style="width:12pt;height:30.75pt" o:ole="">
                  <v:imagedata r:id="rId40" o:title=""/>
                </v:shape>
                <o:OLEObject Type="Embed" ProgID="Equation.DSMT4" ShapeID="_x0000_i1046" DrawAspect="Content" ObjectID="_1675336407" r:id="rId41"/>
              </w:object>
            </w:r>
            <w:r w:rsidRPr="00A332A0">
              <w:rPr>
                <w:lang w:val="nl-NL"/>
              </w:rPr>
              <w:t>sđ</w:t>
            </w:r>
            <w:r w:rsidRPr="00A332A0">
              <w:rPr>
                <w:b/>
                <w:bCs/>
                <w:position w:val="-6"/>
                <w:lang w:val="nl-NL"/>
              </w:rPr>
              <w:object w:dxaOrig="400" w:dyaOrig="360">
                <v:shape id="_x0000_i1047" type="#_x0000_t75" style="width:20.25pt;height:18pt" o:ole="">
                  <v:imagedata r:id="rId37" o:title=""/>
                </v:shape>
                <o:OLEObject Type="Embed" ProgID="Equation.DSMT4" ShapeID="_x0000_i1047" DrawAspect="Content" ObjectID="_1675336408" r:id="rId42"/>
              </w:object>
            </w:r>
            <w:r w:rsidRPr="00A332A0">
              <w:rPr>
                <w:b/>
                <w:bCs/>
                <w:position w:val="-6"/>
                <w:lang w:val="nl-NL"/>
              </w:rPr>
              <w:object w:dxaOrig="300" w:dyaOrig="240">
                <v:shape id="_x0000_i1048" type="#_x0000_t75" style="width:15pt;height:12pt" o:ole="">
                  <v:imagedata r:id="rId43" o:title=""/>
                </v:shape>
                <o:OLEObject Type="Embed" ProgID="Equation.DSMT4" ShapeID="_x0000_i1048" DrawAspect="Content" ObjectID="_1675336409" r:id="rId44"/>
              </w:object>
            </w:r>
            <w:r w:rsidRPr="00A332A0">
              <w:rPr>
                <w:b/>
                <w:bCs/>
                <w:position w:val="-6"/>
                <w:lang w:val="nl-NL"/>
              </w:rPr>
              <w:object w:dxaOrig="560" w:dyaOrig="360">
                <v:shape id="_x0000_i1049" type="#_x0000_t75" style="width:27.75pt;height:18pt" o:ole="">
                  <v:imagedata r:id="rId32" o:title=""/>
                </v:shape>
                <o:OLEObject Type="Embed" ProgID="Equation.DSMT4" ShapeID="_x0000_i1049" DrawAspect="Content" ObjectID="_1675336410" r:id="rId45"/>
              </w:object>
            </w:r>
            <w:r w:rsidRPr="00A332A0">
              <w:rPr>
                <w:b/>
                <w:bCs/>
                <w:lang w:val="nl-NL"/>
              </w:rPr>
              <w:t>=</w:t>
            </w:r>
            <w:r w:rsidRPr="00A332A0">
              <w:rPr>
                <w:b/>
                <w:bCs/>
                <w:position w:val="-24"/>
                <w:lang w:val="nl-NL"/>
              </w:rPr>
              <w:object w:dxaOrig="240" w:dyaOrig="620">
                <v:shape id="_x0000_i1050" type="#_x0000_t75" style="width:12pt;height:30.75pt" o:ole="">
                  <v:imagedata r:id="rId40" o:title=""/>
                </v:shape>
                <o:OLEObject Type="Embed" ProgID="Equation.DSMT4" ShapeID="_x0000_i1050" DrawAspect="Content" ObjectID="_1675336411" r:id="rId46"/>
              </w:object>
            </w:r>
            <w:r w:rsidRPr="00A332A0">
              <w:rPr>
                <w:b/>
                <w:bCs/>
                <w:position w:val="-6"/>
                <w:lang w:val="nl-NL"/>
              </w:rPr>
              <w:object w:dxaOrig="580" w:dyaOrig="360">
                <v:shape id="_x0000_i1051" type="#_x0000_t75" style="width:29.25pt;height:18pt" o:ole="">
                  <v:imagedata r:id="rId47" o:title=""/>
                </v:shape>
                <o:OLEObject Type="Embed" ProgID="Equation.DSMT4" ShapeID="_x0000_i1051" DrawAspect="Content" ObjectID="_1675336412" r:id="rId48"/>
              </w:object>
            </w:r>
            <w:r w:rsidRPr="00A332A0">
              <w:rPr>
                <w:lang w:val="nl-NL"/>
              </w:rPr>
              <w:t>?</w:t>
            </w:r>
          </w:p>
          <w:p w:rsidR="00E02AA0" w:rsidRPr="00A332A0" w:rsidRDefault="00E02AA0" w:rsidP="00C10EE7">
            <w:pPr>
              <w:rPr>
                <w:lang w:val="nl-NL"/>
              </w:rPr>
            </w:pPr>
            <w:r w:rsidRPr="00A332A0">
              <w:rPr>
                <w:b/>
                <w:bCs/>
                <w:position w:val="-6"/>
                <w:lang w:val="nl-NL"/>
              </w:rPr>
              <w:object w:dxaOrig="300" w:dyaOrig="240">
                <v:shape id="_x0000_i1052" type="#_x0000_t75" style="width:15pt;height:12pt" o:ole="">
                  <v:imagedata r:id="rId43" o:title=""/>
                </v:shape>
                <o:OLEObject Type="Embed" ProgID="Equation.DSMT4" ShapeID="_x0000_i1052" DrawAspect="Content" ObjectID="_1675336413" r:id="rId49"/>
              </w:object>
            </w:r>
            <w:r w:rsidRPr="00A332A0">
              <w:rPr>
                <w:b/>
                <w:bCs/>
                <w:position w:val="-6"/>
                <w:lang w:val="nl-NL"/>
              </w:rPr>
              <w:object w:dxaOrig="580" w:dyaOrig="360">
                <v:shape id="_x0000_i1053" type="#_x0000_t75" style="width:29.25pt;height:18pt" o:ole="">
                  <v:imagedata r:id="rId50" o:title=""/>
                </v:shape>
                <o:OLEObject Type="Embed" ProgID="Equation.DSMT4" ShapeID="_x0000_i1053" DrawAspect="Content" ObjectID="_1675336414" r:id="rId51"/>
              </w:object>
            </w:r>
            <w:r w:rsidRPr="00A332A0">
              <w:rPr>
                <w:b/>
                <w:bCs/>
                <w:lang w:val="nl-NL"/>
              </w:rPr>
              <w:t xml:space="preserve">= </w:t>
            </w:r>
            <w:r w:rsidRPr="00A332A0">
              <w:rPr>
                <w:position w:val="-4"/>
                <w:lang w:val="nl-NL"/>
              </w:rPr>
              <w:object w:dxaOrig="240" w:dyaOrig="340">
                <v:shape id="_x0000_i1054" type="#_x0000_t75" style="width:12pt;height:17.25pt" o:ole="">
                  <v:imagedata r:id="rId52" o:title=""/>
                </v:shape>
                <o:OLEObject Type="Embed" ProgID="Equation.DSMT4" ShapeID="_x0000_i1054" DrawAspect="Content" ObjectID="_1675336415" r:id="rId53"/>
              </w:object>
            </w:r>
            <w:r w:rsidRPr="00A332A0">
              <w:rPr>
                <w:lang w:val="nl-NL"/>
              </w:rPr>
              <w:t>+</w:t>
            </w:r>
            <w:r w:rsidRPr="00A332A0">
              <w:rPr>
                <w:position w:val="-6"/>
                <w:lang w:val="nl-NL"/>
              </w:rPr>
              <w:object w:dxaOrig="240" w:dyaOrig="360">
                <v:shape id="_x0000_i1055" type="#_x0000_t75" style="width:12pt;height:18pt" o:ole="">
                  <v:imagedata r:id="rId54" o:title=""/>
                </v:shape>
                <o:OLEObject Type="Embed" ProgID="Equation.DSMT4" ShapeID="_x0000_i1055" DrawAspect="Content" ObjectID="_1675336416" r:id="rId55"/>
              </w:object>
            </w:r>
            <w:r w:rsidRPr="00A332A0">
              <w:rPr>
                <w:lang w:val="nl-NL"/>
              </w:rPr>
              <w:t xml:space="preserve">? </w:t>
            </w:r>
            <w:r w:rsidRPr="00A332A0">
              <w:rPr>
                <w:b/>
                <w:bCs/>
                <w:position w:val="-6"/>
                <w:lang w:val="nl-NL"/>
              </w:rPr>
              <w:object w:dxaOrig="300" w:dyaOrig="240">
                <v:shape id="_x0000_i1056" type="#_x0000_t75" style="width:15pt;height:12pt" o:ole="">
                  <v:imagedata r:id="rId43" o:title=""/>
                </v:shape>
                <o:OLEObject Type="Embed" ProgID="Equation.DSMT4" ShapeID="_x0000_i1056" DrawAspect="Content" ObjectID="_1675336417" r:id="rId56"/>
              </w:object>
            </w:r>
            <w:r w:rsidRPr="00A332A0">
              <w:rPr>
                <w:position w:val="-4"/>
                <w:lang w:val="nl-NL"/>
              </w:rPr>
              <w:object w:dxaOrig="240" w:dyaOrig="340">
                <v:shape id="_x0000_i1057" type="#_x0000_t75" style="width:12pt;height:17.25pt" o:ole="">
                  <v:imagedata r:id="rId52" o:title=""/>
                </v:shape>
                <o:OLEObject Type="Embed" ProgID="Equation.DSMT4" ShapeID="_x0000_i1057" DrawAspect="Content" ObjectID="_1675336418" r:id="rId57"/>
              </w:object>
            </w:r>
            <w:r w:rsidRPr="00A332A0">
              <w:rPr>
                <w:lang w:val="nl-NL"/>
              </w:rPr>
              <w:t>=</w:t>
            </w:r>
            <w:r w:rsidRPr="00A332A0">
              <w:rPr>
                <w:position w:val="-6"/>
                <w:lang w:val="nl-NL"/>
              </w:rPr>
              <w:object w:dxaOrig="240" w:dyaOrig="360">
                <v:shape id="_x0000_i1058" type="#_x0000_t75" style="width:12pt;height:18pt" o:ole="">
                  <v:imagedata r:id="rId54" o:title=""/>
                </v:shape>
                <o:OLEObject Type="Embed" ProgID="Equation.DSMT4" ShapeID="_x0000_i1058" DrawAspect="Content" ObjectID="_1675336419" r:id="rId58"/>
              </w:object>
            </w:r>
            <w:r w:rsidRPr="00A332A0">
              <w:rPr>
                <w:lang w:val="nl-NL"/>
              </w:rPr>
              <w:t>?</w:t>
            </w:r>
          </w:p>
          <w:p w:rsidR="00E02AA0" w:rsidRPr="00A332A0" w:rsidRDefault="00E02AA0" w:rsidP="00C10EE7">
            <w:pPr>
              <w:rPr>
                <w:lang w:val="nl-NL"/>
              </w:rPr>
            </w:pPr>
            <w:r w:rsidRPr="00A332A0">
              <w:rPr>
                <w:lang w:val="nl-NL"/>
              </w:rPr>
              <w:t>GV: Nếu sđ</w:t>
            </w:r>
            <w:r w:rsidRPr="00A332A0">
              <w:rPr>
                <w:b/>
                <w:bCs/>
                <w:position w:val="-6"/>
                <w:lang w:val="nl-NL"/>
              </w:rPr>
              <w:object w:dxaOrig="400" w:dyaOrig="360">
                <v:shape id="_x0000_i1059" type="#_x0000_t75" style="width:20.25pt;height:18pt" o:ole="">
                  <v:imagedata r:id="rId37" o:title=""/>
                </v:shape>
                <o:OLEObject Type="Embed" ProgID="Equation.DSMT4" ShapeID="_x0000_i1059" DrawAspect="Content" ObjectID="_1675336420" r:id="rId59"/>
              </w:object>
            </w:r>
            <w:r w:rsidRPr="00A332A0">
              <w:rPr>
                <w:b/>
                <w:bCs/>
                <w:lang w:val="nl-NL"/>
              </w:rPr>
              <w:t xml:space="preserve"> = </w:t>
            </w:r>
            <w:r w:rsidRPr="00A332A0">
              <w:rPr>
                <w:lang w:val="nl-NL"/>
              </w:rPr>
              <w:t>40</w:t>
            </w:r>
            <w:r w:rsidRPr="00A332A0">
              <w:rPr>
                <w:vertAlign w:val="superscript"/>
                <w:lang w:val="nl-NL"/>
              </w:rPr>
              <w:t>0</w:t>
            </w:r>
            <w:r w:rsidRPr="00A332A0">
              <w:rPr>
                <w:lang w:val="nl-NL"/>
              </w:rPr>
              <w:t xml:space="preserve">  thì  </w:t>
            </w:r>
            <w:r w:rsidRPr="00A332A0">
              <w:rPr>
                <w:b/>
                <w:bCs/>
                <w:position w:val="-6"/>
                <w:lang w:val="nl-NL"/>
              </w:rPr>
              <w:object w:dxaOrig="560" w:dyaOrig="360">
                <v:shape id="_x0000_i1060" type="#_x0000_t75" style="width:27.75pt;height:18pt" o:ole="">
                  <v:imagedata r:id="rId32" o:title=""/>
                </v:shape>
                <o:OLEObject Type="Embed" ProgID="Equation.DSMT4" ShapeID="_x0000_i1060" DrawAspect="Content" ObjectID="_1675336421" r:id="rId60"/>
              </w:object>
            </w:r>
            <w:r w:rsidRPr="00A332A0">
              <w:rPr>
                <w:b/>
                <w:bCs/>
                <w:lang w:val="nl-NL"/>
              </w:rPr>
              <w:t xml:space="preserve"> =?</w:t>
            </w:r>
          </w:p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 xml:space="preserve">Tương tự  giáo viên HD HS chứng minh trường hợp b bằng cách vẽ đường kính AD đưa về trường hợp a. Trường hợp tâm O nằm bên ngoài của </w:t>
            </w:r>
            <w:r w:rsidRPr="00A332A0">
              <w:rPr>
                <w:b/>
                <w:bCs/>
                <w:position w:val="-6"/>
                <w:lang w:val="nl-NL"/>
              </w:rPr>
              <w:object w:dxaOrig="560" w:dyaOrig="360">
                <v:shape id="_x0000_i1061" type="#_x0000_t75" style="width:27.75pt;height:18pt" o:ole="">
                  <v:imagedata r:id="rId32" o:title=""/>
                </v:shape>
                <o:OLEObject Type="Embed" ProgID="Equation.DSMT4" ShapeID="_x0000_i1061" DrawAspect="Content" ObjectID="_1675336422" r:id="rId61"/>
              </w:object>
            </w:r>
            <w:r w:rsidRPr="00A332A0">
              <w:rPr>
                <w:b/>
                <w:bCs/>
                <w:lang w:val="nl-NL"/>
              </w:rPr>
              <w:t xml:space="preserve"> </w:t>
            </w:r>
          </w:p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 xml:space="preserve">yêu cầu HS: về nhà thực hiện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A0" w:rsidRPr="00A332A0" w:rsidRDefault="00E02AA0" w:rsidP="00C10EE7">
            <w:pPr>
              <w:rPr>
                <w:bCs/>
                <w:lang w:val="nl-NL"/>
              </w:rPr>
            </w:pPr>
            <w:r w:rsidRPr="00A332A0">
              <w:rPr>
                <w:b/>
                <w:bCs/>
                <w:iCs/>
                <w:lang w:val="nl-NL"/>
              </w:rPr>
              <w:lastRenderedPageBreak/>
              <w:t xml:space="preserve">2. </w:t>
            </w:r>
            <w:r w:rsidRPr="00A332A0">
              <w:rPr>
                <w:b/>
                <w:bCs/>
                <w:iCs/>
                <w:u w:val="single"/>
                <w:lang w:val="nl-NL"/>
              </w:rPr>
              <w:t>Định lí.</w:t>
            </w:r>
            <w:r w:rsidRPr="00A332A0">
              <w:rPr>
                <w:b/>
                <w:bCs/>
                <w:lang w:val="nl-NL"/>
              </w:rPr>
              <w:t xml:space="preserve"> </w:t>
            </w:r>
            <w:r w:rsidRPr="00A332A0">
              <w:rPr>
                <w:bCs/>
                <w:lang w:val="nl-NL"/>
              </w:rPr>
              <w:t>(sgk.tr73)</w:t>
            </w:r>
          </w:p>
          <w:p w:rsidR="00E02AA0" w:rsidRPr="00A332A0" w:rsidRDefault="00E02AA0" w:rsidP="00C10EE7">
            <w:pPr>
              <w:rPr>
                <w:bCs/>
                <w:lang w:val="nl-NL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5"/>
              <w:gridCol w:w="3707"/>
            </w:tblGrid>
            <w:tr w:rsidR="00E02AA0" w:rsidRPr="001414D6" w:rsidTr="00C10EE7">
              <w:tc>
                <w:tcPr>
                  <w:tcW w:w="737" w:type="dxa"/>
                </w:tcPr>
                <w:p w:rsidR="00E02AA0" w:rsidRPr="00A46032" w:rsidRDefault="00E02AA0" w:rsidP="00C10EE7">
                  <w:pPr>
                    <w:rPr>
                      <w:bCs/>
                      <w:iCs/>
                      <w:lang w:val="nl-NL"/>
                    </w:rPr>
                  </w:pPr>
                  <w:r w:rsidRPr="00A46032">
                    <w:rPr>
                      <w:bCs/>
                      <w:iCs/>
                      <w:lang w:val="nl-NL"/>
                    </w:rPr>
                    <w:t>GT</w:t>
                  </w:r>
                </w:p>
              </w:tc>
              <w:tc>
                <w:tcPr>
                  <w:tcW w:w="3732" w:type="dxa"/>
                </w:tcPr>
                <w:p w:rsidR="00E02AA0" w:rsidRPr="00A46032" w:rsidRDefault="00E02AA0" w:rsidP="00C10EE7">
                  <w:pPr>
                    <w:rPr>
                      <w:lang w:val="nl-NL"/>
                    </w:rPr>
                  </w:pPr>
                  <w:r w:rsidRPr="00A46032">
                    <w:rPr>
                      <w:b/>
                      <w:bCs/>
                      <w:position w:val="-6"/>
                      <w:lang w:val="nl-NL"/>
                    </w:rPr>
                    <w:object w:dxaOrig="560" w:dyaOrig="360">
                      <v:shape id="_x0000_i1062" type="#_x0000_t75" style="width:27.75pt;height:18pt" o:ole="">
                        <v:imagedata r:id="rId32" o:title=""/>
                      </v:shape>
                      <o:OLEObject Type="Embed" ProgID="Equation.DSMT4" ShapeID="_x0000_i1062" DrawAspect="Content" ObjectID="_1675336423" r:id="rId62"/>
                    </w:object>
                  </w:r>
                  <w:r w:rsidRPr="00A46032">
                    <w:rPr>
                      <w:b/>
                      <w:bCs/>
                      <w:lang w:val="nl-NL"/>
                    </w:rPr>
                    <w:t xml:space="preserve"> </w:t>
                  </w:r>
                  <w:r w:rsidRPr="00A46032">
                    <w:rPr>
                      <w:lang w:val="nl-NL"/>
                    </w:rPr>
                    <w:t>là góc nội tiếp (</w:t>
                  </w:r>
                  <w:r w:rsidRPr="00A46032">
                    <w:rPr>
                      <w:lang w:val="nl-NL"/>
                    </w:rPr>
                    <w:cr/>
                    <w:t>)</w:t>
                  </w:r>
                </w:p>
              </w:tc>
            </w:tr>
            <w:tr w:rsidR="00E02AA0" w:rsidRPr="001414D6" w:rsidTr="00C10EE7">
              <w:tc>
                <w:tcPr>
                  <w:tcW w:w="737" w:type="dxa"/>
                </w:tcPr>
                <w:p w:rsidR="00E02AA0" w:rsidRPr="00A46032" w:rsidRDefault="00E02AA0" w:rsidP="00C10EE7">
                  <w:pPr>
                    <w:rPr>
                      <w:bCs/>
                      <w:iCs/>
                      <w:lang w:val="nl-NL"/>
                    </w:rPr>
                  </w:pPr>
                  <w:r w:rsidRPr="00A46032">
                    <w:rPr>
                      <w:bCs/>
                      <w:iCs/>
                      <w:lang w:val="nl-NL"/>
                    </w:rPr>
                    <w:t>KL</w:t>
                  </w:r>
                </w:p>
              </w:tc>
              <w:tc>
                <w:tcPr>
                  <w:tcW w:w="3732" w:type="dxa"/>
                </w:tcPr>
                <w:p w:rsidR="00E02AA0" w:rsidRPr="00A46032" w:rsidRDefault="00E02AA0" w:rsidP="00C10EE7">
                  <w:pPr>
                    <w:rPr>
                      <w:bCs/>
                      <w:iCs/>
                      <w:u w:val="single"/>
                      <w:lang w:val="nl-NL"/>
                    </w:rPr>
                  </w:pPr>
                  <w:r w:rsidRPr="00A46032">
                    <w:rPr>
                      <w:noProof/>
                      <w:lang w:val="vi-VN" w:eastAsia="vi-VN"/>
                    </w:rPr>
                    <w:drawing>
                      <wp:anchor distT="0" distB="0" distL="114300" distR="114300" simplePos="0" relativeHeight="251662336" behindDoc="1" locked="0" layoutInCell="1" allowOverlap="1" wp14:anchorId="7849FB85" wp14:editId="4943082A">
                        <wp:simplePos x="0" y="0"/>
                        <wp:positionH relativeFrom="column">
                          <wp:posOffset>1526540</wp:posOffset>
                        </wp:positionH>
                        <wp:positionV relativeFrom="paragraph">
                          <wp:posOffset>186690</wp:posOffset>
                        </wp:positionV>
                        <wp:extent cx="1084580" cy="1010285"/>
                        <wp:effectExtent l="0" t="0" r="0" b="0"/>
                        <wp:wrapNone/>
                        <wp:docPr id="251" name="Picture 2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4580" cy="1010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46032">
                    <w:rPr>
                      <w:b/>
                      <w:bCs/>
                      <w:position w:val="-6"/>
                      <w:lang w:val="nl-NL"/>
                    </w:rPr>
                    <w:object w:dxaOrig="560" w:dyaOrig="360">
                      <v:shape id="_x0000_i1063" type="#_x0000_t75" style="width:27.75pt;height:18pt" o:ole="">
                        <v:imagedata r:id="rId32" o:title=""/>
                      </v:shape>
                      <o:OLEObject Type="Embed" ProgID="Equation.DSMT4" ShapeID="_x0000_i1063" DrawAspect="Content" ObjectID="_1675336424" r:id="rId64"/>
                    </w:object>
                  </w:r>
                  <w:r w:rsidRPr="00A46032">
                    <w:rPr>
                      <w:b/>
                      <w:bCs/>
                      <w:lang w:val="nl-NL"/>
                    </w:rPr>
                    <w:t xml:space="preserve"> = </w:t>
                  </w:r>
                  <w:r w:rsidRPr="00A46032">
                    <w:rPr>
                      <w:b/>
                      <w:bCs/>
                      <w:position w:val="-24"/>
                      <w:lang w:val="nl-NL"/>
                    </w:rPr>
                    <w:object w:dxaOrig="240" w:dyaOrig="620">
                      <v:shape id="_x0000_i1064" type="#_x0000_t75" style="width:12pt;height:30.75pt" o:ole="">
                        <v:imagedata r:id="rId40" o:title=""/>
                      </v:shape>
                      <o:OLEObject Type="Embed" ProgID="Equation.DSMT4" ShapeID="_x0000_i1064" DrawAspect="Content" ObjectID="_1675336425" r:id="rId65"/>
                    </w:object>
                  </w:r>
                  <w:r w:rsidRPr="00A46032">
                    <w:rPr>
                      <w:lang w:val="nl-NL"/>
                    </w:rPr>
                    <w:t>sđ</w:t>
                  </w:r>
                  <w:r w:rsidRPr="00A46032">
                    <w:rPr>
                      <w:b/>
                      <w:bCs/>
                      <w:position w:val="-6"/>
                      <w:lang w:val="nl-NL"/>
                    </w:rPr>
                    <w:object w:dxaOrig="400" w:dyaOrig="360">
                      <v:shape id="_x0000_i1065" type="#_x0000_t75" style="width:20.25pt;height:18pt" o:ole="">
                        <v:imagedata r:id="rId37" o:title=""/>
                      </v:shape>
                      <o:OLEObject Type="Embed" ProgID="Equation.DSMT4" ShapeID="_x0000_i1065" DrawAspect="Content" ObjectID="_1675336426" r:id="rId66"/>
                    </w:object>
                  </w:r>
                  <w:r w:rsidRPr="00A46032">
                    <w:rPr>
                      <w:b/>
                      <w:bCs/>
                      <w:lang w:val="nl-NL"/>
                    </w:rPr>
                    <w:t xml:space="preserve"> </w:t>
                  </w:r>
                  <w:r w:rsidRPr="00A46032">
                    <w:rPr>
                      <w:b/>
                      <w:bCs/>
                      <w:position w:val="-4"/>
                      <w:lang w:val="nl-NL"/>
                    </w:rPr>
                    <w:object w:dxaOrig="180" w:dyaOrig="279">
                      <v:shape id="_x0000_i1066" type="#_x0000_t75" style="width:9pt;height:14.25pt" o:ole="">
                        <v:imagedata r:id="rId67" o:title=""/>
                      </v:shape>
                      <o:OLEObject Type="Embed" ProgID="Equation.DSMT4" ShapeID="_x0000_i1066" DrawAspect="Content" ObjectID="_1675336427" r:id="rId68"/>
                    </w:object>
                  </w:r>
                </w:p>
              </w:tc>
            </w:tr>
          </w:tbl>
          <w:p w:rsidR="00E02AA0" w:rsidRPr="00A332A0" w:rsidRDefault="00E02AA0" w:rsidP="00C10EE7">
            <w:pPr>
              <w:rPr>
                <w:b/>
                <w:bCs/>
                <w:lang w:val="nl-NL"/>
              </w:rPr>
            </w:pPr>
          </w:p>
          <w:p w:rsidR="00E02AA0" w:rsidRPr="00A332A0" w:rsidRDefault="00E02AA0" w:rsidP="00C10EE7">
            <w:pPr>
              <w:jc w:val="both"/>
              <w:rPr>
                <w:bCs/>
                <w:iCs/>
                <w:lang w:val="nl-NL"/>
              </w:rPr>
            </w:pPr>
            <w:r w:rsidRPr="00A332A0">
              <w:rPr>
                <w:b/>
                <w:iCs/>
                <w:lang w:val="nl-NL"/>
              </w:rPr>
              <w:t xml:space="preserve">Chứng minh </w:t>
            </w:r>
            <w:r w:rsidRPr="00A332A0">
              <w:rPr>
                <w:bCs/>
                <w:iCs/>
                <w:lang w:val="nl-NL"/>
              </w:rPr>
              <w:t>(sgk.tr74)</w:t>
            </w:r>
          </w:p>
        </w:tc>
      </w:tr>
      <w:tr w:rsidR="00E02AA0" w:rsidRPr="001414D6" w:rsidTr="00C10EE7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A0" w:rsidRPr="00A332A0" w:rsidRDefault="00E02AA0" w:rsidP="00C10EE7">
            <w:pPr>
              <w:jc w:val="center"/>
              <w:rPr>
                <w:b/>
                <w:iCs/>
                <w:lang w:val="nl-NL"/>
              </w:rPr>
            </w:pPr>
            <w:r w:rsidRPr="00A332A0">
              <w:rPr>
                <w:b/>
                <w:iCs/>
                <w:lang w:val="nl-NL"/>
              </w:rPr>
              <w:lastRenderedPageBreak/>
              <w:t>Hoạt động 3: Hệ quả - Cá nhân + nhóm</w:t>
            </w:r>
          </w:p>
          <w:p w:rsidR="00E02AA0" w:rsidRPr="00A332A0" w:rsidRDefault="00E02AA0" w:rsidP="00C10EE7">
            <w:pPr>
              <w:rPr>
                <w:iCs/>
                <w:lang w:val="nl-NL"/>
              </w:rPr>
            </w:pPr>
            <w:r w:rsidRPr="00A332A0">
              <w:rPr>
                <w:iCs/>
                <w:lang w:val="nl-NL"/>
              </w:rPr>
              <w:t xml:space="preserve">Mục tiêu: Hs chứng minh được các hệ quả </w:t>
            </w:r>
          </w:p>
          <w:p w:rsidR="00E02AA0" w:rsidRDefault="00E02AA0" w:rsidP="00C10EE7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Phương pháp và kĩ thuật dạy học: Đàm thoại gợi mở, thuyết trình,...</w:t>
            </w:r>
          </w:p>
          <w:p w:rsidR="00E02AA0" w:rsidRDefault="00E02AA0" w:rsidP="00C10EE7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Hình thức tổ chức dạy học: Cá nhân, nhóm.</w:t>
            </w:r>
          </w:p>
          <w:p w:rsidR="00E02AA0" w:rsidRDefault="00E02AA0" w:rsidP="00C10EE7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Phương tiện và thiết bị dạy học: Thước, bảng phụ, MTBT.</w:t>
            </w:r>
          </w:p>
          <w:p w:rsidR="00E02AA0" w:rsidRPr="00A332A0" w:rsidRDefault="00E02AA0" w:rsidP="00C10EE7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Sản phẩm</w:t>
            </w:r>
            <w:r w:rsidRPr="00A332A0">
              <w:rPr>
                <w:iCs/>
                <w:lang w:val="nl-NL"/>
              </w:rPr>
              <w:t>: Kết quả hoạt động của hs</w:t>
            </w:r>
          </w:p>
          <w:p w:rsidR="00E02AA0" w:rsidRPr="00A332A0" w:rsidRDefault="00E02AA0" w:rsidP="00C10EE7">
            <w:pPr>
              <w:rPr>
                <w:iCs/>
                <w:lang w:val="nl-NL"/>
              </w:rPr>
            </w:pPr>
            <w:r w:rsidRPr="00A332A0">
              <w:rPr>
                <w:iCs/>
                <w:lang w:val="nl-NL"/>
              </w:rPr>
              <w:t xml:space="preserve">NLHT: </w:t>
            </w:r>
            <w:r w:rsidRPr="00A332A0">
              <w:rPr>
                <w:lang w:val="nl-NL"/>
              </w:rPr>
              <w:t xml:space="preserve">NL tính toán, NL tư duy, NL quan sát, NL vận dụng, NL hợp tác, giao tiếp.NL vẽ hình </w:t>
            </w:r>
          </w:p>
        </w:tc>
      </w:tr>
      <w:tr w:rsidR="00E02AA0" w:rsidRPr="00A332A0" w:rsidTr="00C10EE7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A0" w:rsidRPr="00A332A0" w:rsidRDefault="00E02AA0" w:rsidP="00C10EE7">
            <w:pPr>
              <w:rPr>
                <w:lang w:val="nl-NL"/>
              </w:rPr>
            </w:pPr>
            <w:r w:rsidRPr="00A332A0">
              <w:rPr>
                <w:noProof/>
                <w:lang w:val="vi-VN" w:eastAsia="vi-VN"/>
              </w:rPr>
              <w:drawing>
                <wp:anchor distT="0" distB="0" distL="114300" distR="114300" simplePos="0" relativeHeight="251663360" behindDoc="1" locked="0" layoutInCell="1" allowOverlap="1" wp14:anchorId="2B9D0DFF" wp14:editId="432EC834">
                  <wp:simplePos x="0" y="0"/>
                  <wp:positionH relativeFrom="column">
                    <wp:posOffset>3211195</wp:posOffset>
                  </wp:positionH>
                  <wp:positionV relativeFrom="paragraph">
                    <wp:posOffset>125095</wp:posOffset>
                  </wp:positionV>
                  <wp:extent cx="1063625" cy="981075"/>
                  <wp:effectExtent l="0" t="0" r="0" b="0"/>
                  <wp:wrapNone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32A0">
              <w:rPr>
                <w:lang w:val="nl-NL"/>
              </w:rPr>
              <w:t>GV: Đưa bài toán sau lên bảng phụ:</w:t>
            </w:r>
          </w:p>
          <w:p w:rsidR="00E02AA0" w:rsidRPr="00A332A0" w:rsidRDefault="00E02AA0" w:rsidP="00C10EE7">
            <w:pPr>
              <w:rPr>
                <w:i/>
                <w:iCs/>
                <w:lang w:val="nl-NL"/>
              </w:rPr>
            </w:pPr>
            <w:r w:rsidRPr="00A332A0">
              <w:rPr>
                <w:i/>
                <w:iCs/>
                <w:lang w:val="nl-NL"/>
              </w:rPr>
              <w:t xml:space="preserve">Cho hình vẽ có AB là đường kính và </w:t>
            </w:r>
            <w:r w:rsidRPr="00A332A0">
              <w:rPr>
                <w:i/>
                <w:iCs/>
                <w:position w:val="-6"/>
                <w:lang w:val="nl-NL"/>
              </w:rPr>
              <w:object w:dxaOrig="980" w:dyaOrig="360">
                <v:shape id="_x0000_i1067" type="#_x0000_t75" style="width:48.75pt;height:18pt" o:ole="">
                  <v:imagedata r:id="rId70" o:title=""/>
                </v:shape>
                <o:OLEObject Type="Embed" ProgID="Equation.DSMT4" ShapeID="_x0000_i1067" DrawAspect="Content" ObjectID="_1675336428" r:id="rId71"/>
              </w:object>
            </w:r>
            <w:r w:rsidRPr="00A332A0">
              <w:rPr>
                <w:i/>
                <w:iCs/>
                <w:lang w:val="nl-NL"/>
              </w:rPr>
              <w:t xml:space="preserve">. </w:t>
            </w:r>
          </w:p>
          <w:p w:rsidR="00E02AA0" w:rsidRPr="00A332A0" w:rsidRDefault="00E02AA0" w:rsidP="00C10EE7">
            <w:pPr>
              <w:rPr>
                <w:i/>
                <w:iCs/>
                <w:lang w:val="nl-NL"/>
              </w:rPr>
            </w:pPr>
            <w:r w:rsidRPr="00A332A0">
              <w:rPr>
                <w:i/>
                <w:iCs/>
                <w:lang w:val="nl-NL"/>
              </w:rPr>
              <w:t xml:space="preserve">a) Chứng minh </w:t>
            </w:r>
            <w:r w:rsidRPr="00A332A0">
              <w:rPr>
                <w:i/>
                <w:iCs/>
                <w:position w:val="-6"/>
                <w:lang w:val="nl-NL"/>
              </w:rPr>
              <w:object w:dxaOrig="2000" w:dyaOrig="360">
                <v:shape id="_x0000_i1068" type="#_x0000_t75" style="width:99.75pt;height:18pt" o:ole="">
                  <v:imagedata r:id="rId72" o:title=""/>
                </v:shape>
                <o:OLEObject Type="Embed" ProgID="Equation.DSMT4" ShapeID="_x0000_i1068" DrawAspect="Content" ObjectID="_1675336429" r:id="rId73"/>
              </w:object>
            </w:r>
          </w:p>
          <w:p w:rsidR="00E02AA0" w:rsidRPr="00A332A0" w:rsidRDefault="00E02AA0" w:rsidP="00C10EE7">
            <w:pPr>
              <w:rPr>
                <w:i/>
                <w:iCs/>
                <w:lang w:val="nl-NL"/>
              </w:rPr>
            </w:pPr>
            <w:r w:rsidRPr="00A332A0">
              <w:rPr>
                <w:i/>
                <w:iCs/>
                <w:lang w:val="nl-NL"/>
              </w:rPr>
              <w:t xml:space="preserve">b) So sánh </w:t>
            </w:r>
            <w:r w:rsidRPr="00A332A0">
              <w:rPr>
                <w:i/>
                <w:iCs/>
                <w:position w:val="-6"/>
                <w:lang w:val="nl-NL"/>
              </w:rPr>
              <w:object w:dxaOrig="560" w:dyaOrig="360">
                <v:shape id="_x0000_i1069" type="#_x0000_t75" style="width:27.75pt;height:18pt" o:ole="">
                  <v:imagedata r:id="rId74" o:title=""/>
                </v:shape>
                <o:OLEObject Type="Embed" ProgID="Equation.DSMT4" ShapeID="_x0000_i1069" DrawAspect="Content" ObjectID="_1675336430" r:id="rId75"/>
              </w:object>
            </w:r>
            <w:r w:rsidRPr="00A332A0">
              <w:rPr>
                <w:i/>
                <w:iCs/>
                <w:lang w:val="nl-NL"/>
              </w:rPr>
              <w:t xml:space="preserve"> và </w:t>
            </w:r>
            <w:r w:rsidRPr="00A332A0">
              <w:rPr>
                <w:i/>
                <w:iCs/>
                <w:position w:val="-6"/>
                <w:lang w:val="nl-NL"/>
              </w:rPr>
              <w:object w:dxaOrig="580" w:dyaOrig="360">
                <v:shape id="_x0000_i1070" type="#_x0000_t75" style="width:29.25pt;height:18pt" o:ole="">
                  <v:imagedata r:id="rId76" o:title=""/>
                </v:shape>
                <o:OLEObject Type="Embed" ProgID="Equation.DSMT4" ShapeID="_x0000_i1070" DrawAspect="Content" ObjectID="_1675336431" r:id="rId77"/>
              </w:object>
            </w:r>
          </w:p>
          <w:p w:rsidR="00E02AA0" w:rsidRPr="00A332A0" w:rsidRDefault="00E02AA0" w:rsidP="00C10EE7">
            <w:pPr>
              <w:rPr>
                <w:i/>
                <w:iCs/>
                <w:lang w:val="nl-NL"/>
              </w:rPr>
            </w:pPr>
            <w:r w:rsidRPr="00A332A0">
              <w:rPr>
                <w:i/>
                <w:iCs/>
                <w:lang w:val="nl-NL"/>
              </w:rPr>
              <w:t xml:space="preserve">c) Tính </w:t>
            </w:r>
            <w:r w:rsidRPr="00A332A0">
              <w:rPr>
                <w:i/>
                <w:iCs/>
                <w:position w:val="-6"/>
                <w:lang w:val="nl-NL"/>
              </w:rPr>
              <w:object w:dxaOrig="560" w:dyaOrig="360">
                <v:shape id="_x0000_i1071" type="#_x0000_t75" style="width:27.75pt;height:18pt" o:ole="">
                  <v:imagedata r:id="rId78" o:title=""/>
                </v:shape>
                <o:OLEObject Type="Embed" ProgID="Equation.DSMT4" ShapeID="_x0000_i1071" DrawAspect="Content" ObjectID="_1675336432" r:id="rId79"/>
              </w:object>
            </w:r>
            <w:r w:rsidRPr="00A332A0">
              <w:rPr>
                <w:i/>
                <w:iCs/>
                <w:position w:val="-4"/>
                <w:lang w:val="nl-NL"/>
              </w:rPr>
              <w:object w:dxaOrig="180" w:dyaOrig="279">
                <v:shape id="_x0000_i1072" type="#_x0000_t75" style="width:9pt;height:14.25pt" o:ole="">
                  <v:imagedata r:id="rId67" o:title=""/>
                </v:shape>
                <o:OLEObject Type="Embed" ProgID="Equation.DSMT4" ShapeID="_x0000_i1072" DrawAspect="Content" ObjectID="_1675336433" r:id="rId80"/>
              </w:object>
            </w:r>
          </w:p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GV: Yêu cầu HS hoạt động theo nhóm để làm bài GV: Từ chứng minh câu a hãy cho biết trong một đường tròn nếu các góc nội tiếp cùng chắn một cung hoặc chắn các cung bằng nhau thì ta có điều gì?</w:t>
            </w:r>
          </w:p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GV: Ngược lại trong một đường tròn nếu các góc nội tiếp bằng nhau thì các cung bị chắn như thế nào?</w:t>
            </w:r>
          </w:p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GV: Khi góc nội tiếp nhỏ hơn hoặc bằng 90</w:t>
            </w:r>
            <w:r w:rsidRPr="00A332A0">
              <w:rPr>
                <w:vertAlign w:val="superscript"/>
                <w:lang w:val="nl-NL"/>
              </w:rPr>
              <w:t>0</w:t>
            </w:r>
            <w:r w:rsidRPr="00A332A0">
              <w:rPr>
                <w:lang w:val="nl-NL"/>
              </w:rPr>
              <w:t xml:space="preserve"> ta suy ra mối liên hệ gì giữa góc nội tiếp và góc ở tâm?</w:t>
            </w:r>
          </w:p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GV: Nếu góc nội tiếp lớn hơn 90</w:t>
            </w:r>
            <w:r w:rsidRPr="00A332A0">
              <w:rPr>
                <w:vertAlign w:val="superscript"/>
                <w:lang w:val="nl-NL"/>
              </w:rPr>
              <w:t>0</w:t>
            </w:r>
            <w:r w:rsidRPr="00A332A0">
              <w:rPr>
                <w:lang w:val="nl-NL"/>
              </w:rPr>
              <w:t xml:space="preserve"> thì tính chất  trên còn đúng không?</w:t>
            </w:r>
          </w:p>
          <w:p w:rsidR="00E02AA0" w:rsidRPr="00A332A0" w:rsidRDefault="00E02AA0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GV: Nếu là góc nội tiếp chắn nửa đường tròn thì ta suy ra điều gì?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A0" w:rsidRPr="00A332A0" w:rsidRDefault="00E02AA0" w:rsidP="00C10EE7">
            <w:pPr>
              <w:rPr>
                <w:b/>
                <w:bCs/>
                <w:i/>
                <w:iCs/>
                <w:lang w:val="nl-NL"/>
              </w:rPr>
            </w:pPr>
            <w:r w:rsidRPr="00A332A0">
              <w:rPr>
                <w:b/>
                <w:bCs/>
                <w:iCs/>
                <w:lang w:val="nl-NL"/>
              </w:rPr>
              <w:t xml:space="preserve">3. </w:t>
            </w:r>
            <w:r w:rsidRPr="00A332A0">
              <w:rPr>
                <w:b/>
                <w:bCs/>
                <w:iCs/>
                <w:u w:val="single"/>
                <w:lang w:val="nl-NL"/>
              </w:rPr>
              <w:t>Hệ quả</w:t>
            </w:r>
            <w:r w:rsidRPr="00A332A0">
              <w:rPr>
                <w:b/>
                <w:bCs/>
                <w:lang w:val="nl-NL"/>
              </w:rPr>
              <w:t xml:space="preserve">.  ( </w:t>
            </w:r>
            <w:r w:rsidRPr="00A332A0">
              <w:rPr>
                <w:bCs/>
                <w:lang w:val="nl-NL"/>
              </w:rPr>
              <w:t>sgk.tr74 + 75</w:t>
            </w:r>
            <w:r w:rsidRPr="00A332A0">
              <w:rPr>
                <w:b/>
                <w:bCs/>
                <w:i/>
                <w:iCs/>
                <w:lang w:val="nl-NL"/>
              </w:rPr>
              <w:t xml:space="preserve"> )</w:t>
            </w:r>
          </w:p>
          <w:p w:rsidR="00E02AA0" w:rsidRPr="00A332A0" w:rsidRDefault="00E02AA0" w:rsidP="00C10EE7">
            <w:pPr>
              <w:rPr>
                <w:b/>
                <w:bCs/>
                <w:i/>
                <w:iCs/>
                <w:lang w:val="nl-NL"/>
              </w:rPr>
            </w:pPr>
          </w:p>
          <w:p w:rsidR="00E02AA0" w:rsidRPr="00A332A0" w:rsidRDefault="00E02AA0" w:rsidP="00C10EE7">
            <w:pPr>
              <w:ind w:left="1452" w:right="-468"/>
              <w:rPr>
                <w:lang w:val="nl-NL"/>
              </w:rPr>
            </w:pPr>
            <w:r w:rsidRPr="00A332A0">
              <w:rPr>
                <w:lang w:val="nl-NL"/>
              </w:rPr>
              <w:t xml:space="preserve">Trong (O) </w:t>
            </w:r>
          </w:p>
          <w:p w:rsidR="00E02AA0" w:rsidRPr="00A332A0" w:rsidRDefault="00E02AA0" w:rsidP="00C10EE7">
            <w:pPr>
              <w:ind w:left="1452" w:right="-468"/>
              <w:rPr>
                <w:i/>
                <w:iCs/>
                <w:lang w:val="nl-NL"/>
              </w:rPr>
            </w:pPr>
            <w:r w:rsidRPr="00A332A0">
              <w:rPr>
                <w:i/>
                <w:iCs/>
                <w:lang w:val="nl-NL"/>
              </w:rPr>
              <w:t xml:space="preserve">*  </w:t>
            </w:r>
            <w:r w:rsidRPr="00A332A0">
              <w:rPr>
                <w:i/>
                <w:iCs/>
                <w:position w:val="-6"/>
                <w:lang w:val="nl-NL"/>
              </w:rPr>
              <w:object w:dxaOrig="980" w:dyaOrig="360">
                <v:shape id="_x0000_i1073" type="#_x0000_t75" style="width:48.75pt;height:18pt" o:ole="">
                  <v:imagedata r:id="rId70" o:title=""/>
                </v:shape>
                <o:OLEObject Type="Embed" ProgID="Equation.DSMT4" ShapeID="_x0000_i1073" DrawAspect="Content" ObjectID="_1675336434" r:id="rId81"/>
              </w:object>
            </w:r>
            <w:r w:rsidRPr="00A332A0">
              <w:rPr>
                <w:i/>
                <w:iCs/>
                <w:lang w:val="nl-NL"/>
              </w:rPr>
              <w:t xml:space="preserve"> </w:t>
            </w:r>
            <w:r w:rsidRPr="00A332A0">
              <w:rPr>
                <w:i/>
                <w:iCs/>
                <w:lang w:val="nl-NL"/>
              </w:rPr>
              <w:sym w:font="Symbol" w:char="F0DE"/>
            </w:r>
            <w:r w:rsidRPr="00A332A0">
              <w:rPr>
                <w:i/>
                <w:iCs/>
                <w:lang w:val="nl-NL"/>
              </w:rPr>
              <w:t xml:space="preserve"> </w:t>
            </w:r>
            <w:r w:rsidRPr="00A332A0">
              <w:rPr>
                <w:i/>
                <w:iCs/>
                <w:position w:val="-6"/>
                <w:lang w:val="nl-NL"/>
              </w:rPr>
              <w:object w:dxaOrig="2000" w:dyaOrig="360">
                <v:shape id="_x0000_i1074" type="#_x0000_t75" style="width:99.75pt;height:18pt" o:ole="">
                  <v:imagedata r:id="rId72" o:title=""/>
                </v:shape>
                <o:OLEObject Type="Embed" ProgID="Equation.DSMT4" ShapeID="_x0000_i1074" DrawAspect="Content" ObjectID="_1675336435" r:id="rId82"/>
              </w:object>
            </w:r>
          </w:p>
          <w:p w:rsidR="00E02AA0" w:rsidRPr="00A332A0" w:rsidRDefault="00E02AA0" w:rsidP="00C10EE7">
            <w:pPr>
              <w:ind w:left="1452" w:right="-468"/>
              <w:rPr>
                <w:i/>
                <w:iCs/>
                <w:lang w:val="nl-NL"/>
              </w:rPr>
            </w:pPr>
            <w:r w:rsidRPr="00A332A0">
              <w:rPr>
                <w:i/>
                <w:iCs/>
                <w:lang w:val="nl-NL"/>
              </w:rPr>
              <w:t xml:space="preserve">*  </w:t>
            </w:r>
            <w:r w:rsidRPr="00A332A0">
              <w:rPr>
                <w:i/>
                <w:iCs/>
                <w:position w:val="-6"/>
                <w:lang w:val="nl-NL"/>
              </w:rPr>
              <w:object w:dxaOrig="560" w:dyaOrig="360">
                <v:shape id="_x0000_i1075" type="#_x0000_t75" style="width:27.75pt;height:18pt" o:ole="">
                  <v:imagedata r:id="rId74" o:title=""/>
                </v:shape>
                <o:OLEObject Type="Embed" ProgID="Equation.DSMT4" ShapeID="_x0000_i1075" DrawAspect="Content" ObjectID="_1675336436" r:id="rId83"/>
              </w:object>
            </w:r>
            <w:r w:rsidRPr="00A332A0">
              <w:rPr>
                <w:i/>
                <w:iCs/>
                <w:lang w:val="nl-NL"/>
              </w:rPr>
              <w:t xml:space="preserve">  =</w:t>
            </w:r>
            <w:r w:rsidRPr="00A332A0">
              <w:rPr>
                <w:i/>
                <w:iCs/>
                <w:position w:val="-6"/>
                <w:lang w:val="nl-NL"/>
              </w:rPr>
              <w:object w:dxaOrig="520" w:dyaOrig="360">
                <v:shape id="_x0000_i1076" type="#_x0000_t75" style="width:26.25pt;height:18pt" o:ole="">
                  <v:imagedata r:id="rId84" o:title=""/>
                </v:shape>
                <o:OLEObject Type="Embed" ProgID="Equation.DSMT4" ShapeID="_x0000_i1076" DrawAspect="Content" ObjectID="_1675336437" r:id="rId85"/>
              </w:object>
            </w:r>
            <w:r w:rsidRPr="00A332A0">
              <w:rPr>
                <w:i/>
                <w:iCs/>
                <w:lang w:val="nl-NL"/>
              </w:rPr>
              <w:t>=</w:t>
            </w:r>
            <w:r w:rsidRPr="00A332A0">
              <w:rPr>
                <w:i/>
                <w:iCs/>
                <w:position w:val="-6"/>
                <w:lang w:val="nl-NL"/>
              </w:rPr>
              <w:object w:dxaOrig="560" w:dyaOrig="360">
                <v:shape id="_x0000_i1077" type="#_x0000_t75" style="width:27.75pt;height:18pt" o:ole="">
                  <v:imagedata r:id="rId86" o:title=""/>
                </v:shape>
                <o:OLEObject Type="Embed" ProgID="Equation.DSMT4" ShapeID="_x0000_i1077" DrawAspect="Content" ObjectID="_1675336438" r:id="rId87"/>
              </w:object>
            </w:r>
            <w:r w:rsidRPr="00A332A0">
              <w:rPr>
                <w:i/>
                <w:iCs/>
                <w:lang w:val="nl-NL"/>
              </w:rPr>
              <w:sym w:font="Symbol" w:char="F0DE"/>
            </w:r>
            <w:r w:rsidRPr="00A332A0">
              <w:rPr>
                <w:i/>
                <w:iCs/>
                <w:lang w:val="nl-NL"/>
              </w:rPr>
              <w:t xml:space="preserve"> </w:t>
            </w:r>
            <w:r w:rsidRPr="00A332A0">
              <w:rPr>
                <w:i/>
                <w:iCs/>
                <w:position w:val="-6"/>
                <w:lang w:val="nl-NL"/>
              </w:rPr>
              <w:object w:dxaOrig="980" w:dyaOrig="360">
                <v:shape id="_x0000_i1078" type="#_x0000_t75" style="width:48.75pt;height:18pt" o:ole="">
                  <v:imagedata r:id="rId70" o:title=""/>
                </v:shape>
                <o:OLEObject Type="Embed" ProgID="Equation.DSMT4" ShapeID="_x0000_i1078" DrawAspect="Content" ObjectID="_1675336439" r:id="rId88"/>
              </w:object>
            </w:r>
          </w:p>
          <w:p w:rsidR="00E02AA0" w:rsidRPr="00A332A0" w:rsidRDefault="00E02AA0" w:rsidP="00C10EE7">
            <w:pPr>
              <w:ind w:left="1452" w:right="-468"/>
              <w:rPr>
                <w:vertAlign w:val="superscript"/>
                <w:lang w:val="nl-NL"/>
              </w:rPr>
            </w:pPr>
            <w:r w:rsidRPr="00A332A0">
              <w:rPr>
                <w:i/>
                <w:iCs/>
                <w:lang w:val="nl-NL"/>
              </w:rPr>
              <w:t xml:space="preserve">*  </w:t>
            </w:r>
            <w:r w:rsidRPr="00A332A0">
              <w:rPr>
                <w:i/>
                <w:iCs/>
                <w:position w:val="-6"/>
                <w:lang w:val="nl-NL"/>
              </w:rPr>
              <w:object w:dxaOrig="560" w:dyaOrig="360">
                <v:shape id="_x0000_i1079" type="#_x0000_t75" style="width:27.75pt;height:18pt" o:ole="">
                  <v:imagedata r:id="rId78" o:title=""/>
                </v:shape>
                <o:OLEObject Type="Embed" ProgID="Equation.DSMT4" ShapeID="_x0000_i1079" DrawAspect="Content" ObjectID="_1675336440" r:id="rId89"/>
              </w:object>
            </w:r>
            <w:r w:rsidRPr="00A332A0">
              <w:rPr>
                <w:lang w:val="nl-NL"/>
              </w:rPr>
              <w:t xml:space="preserve"> = 90</w:t>
            </w:r>
            <w:r w:rsidRPr="00A332A0">
              <w:rPr>
                <w:vertAlign w:val="superscript"/>
                <w:lang w:val="nl-NL"/>
              </w:rPr>
              <w:t>0-</w:t>
            </w:r>
          </w:p>
          <w:p w:rsidR="00E02AA0" w:rsidRPr="00A332A0" w:rsidRDefault="00E02AA0" w:rsidP="00C10EE7">
            <w:pPr>
              <w:rPr>
                <w:vertAlign w:val="superscript"/>
                <w:lang w:val="nl-NL"/>
              </w:rPr>
            </w:pPr>
          </w:p>
          <w:p w:rsidR="00E02AA0" w:rsidRPr="00A332A0" w:rsidRDefault="00E02AA0" w:rsidP="00C10EE7">
            <w:pPr>
              <w:rPr>
                <w:vertAlign w:val="superscript"/>
                <w:lang w:val="nl-NL"/>
              </w:rPr>
            </w:pPr>
          </w:p>
          <w:p w:rsidR="00E02AA0" w:rsidRPr="00A332A0" w:rsidRDefault="00E02AA0" w:rsidP="00C10EE7">
            <w:pPr>
              <w:rPr>
                <w:vertAlign w:val="superscript"/>
                <w:lang w:val="nl-NL"/>
              </w:rPr>
            </w:pPr>
          </w:p>
          <w:p w:rsidR="00E02AA0" w:rsidRPr="00A332A0" w:rsidRDefault="00E02AA0" w:rsidP="00C10EE7">
            <w:pPr>
              <w:rPr>
                <w:vertAlign w:val="superscript"/>
                <w:lang w:val="nl-NL"/>
              </w:rPr>
            </w:pPr>
          </w:p>
          <w:p w:rsidR="00E02AA0" w:rsidRPr="00A332A0" w:rsidRDefault="00E02AA0" w:rsidP="00C10EE7">
            <w:pPr>
              <w:rPr>
                <w:vertAlign w:val="superscript"/>
                <w:lang w:val="nl-NL"/>
              </w:rPr>
            </w:pPr>
          </w:p>
          <w:p w:rsidR="00E02AA0" w:rsidRPr="00A332A0" w:rsidRDefault="00E02AA0" w:rsidP="00C10EE7">
            <w:pPr>
              <w:rPr>
                <w:b/>
                <w:bCs/>
                <w:i/>
                <w:iCs/>
                <w:lang w:val="nl-NL"/>
              </w:rPr>
            </w:pPr>
          </w:p>
        </w:tc>
      </w:tr>
    </w:tbl>
    <w:p w:rsidR="00E02AA0" w:rsidRPr="00A46032" w:rsidRDefault="00E02AA0" w:rsidP="00E02AA0">
      <w:pPr>
        <w:jc w:val="both"/>
        <w:rPr>
          <w:b/>
          <w:iCs/>
          <w:lang w:val="nl-NL"/>
        </w:rPr>
      </w:pPr>
      <w:r w:rsidRPr="00A46032">
        <w:rPr>
          <w:b/>
          <w:iCs/>
          <w:lang w:val="nl-NL"/>
        </w:rPr>
        <w:t xml:space="preserve">4. Câu hỏi và bài tập củng cố - </w:t>
      </w:r>
      <w:r w:rsidRPr="00A46032">
        <w:rPr>
          <w:b/>
          <w:bCs/>
          <w:iCs/>
          <w:lang w:val="nl-NL"/>
        </w:rPr>
        <w:t>Hướng dẫn về nhà</w:t>
      </w:r>
      <w:r w:rsidRPr="00A46032">
        <w:rPr>
          <w:b/>
          <w:lang w:val="nl-NL"/>
        </w:rPr>
        <w:t xml:space="preserve">: </w:t>
      </w:r>
    </w:p>
    <w:p w:rsidR="00E02AA0" w:rsidRPr="00A46032" w:rsidRDefault="00E02AA0" w:rsidP="00E02AA0">
      <w:pPr>
        <w:rPr>
          <w:i/>
          <w:iCs/>
          <w:lang w:val="nl-NL"/>
        </w:rPr>
      </w:pPr>
      <w:r w:rsidRPr="00A46032">
        <w:rPr>
          <w:i/>
          <w:iCs/>
          <w:lang w:val="nl-NL"/>
        </w:rPr>
        <w:t xml:space="preserve">a. Câu hỏi và bài tập củng cố </w:t>
      </w:r>
    </w:p>
    <w:p w:rsidR="00E02AA0" w:rsidRPr="00A46032" w:rsidRDefault="00E02AA0" w:rsidP="00E02AA0">
      <w:pPr>
        <w:rPr>
          <w:lang w:val="nl-NL"/>
        </w:rPr>
      </w:pPr>
      <w:r w:rsidRPr="00A46032">
        <w:rPr>
          <w:b/>
          <w:lang w:val="nl-NL"/>
        </w:rPr>
        <w:t xml:space="preserve">Câu hỏi (MĐ1): </w:t>
      </w:r>
      <w:r w:rsidRPr="00A46032">
        <w:rPr>
          <w:lang w:val="nl-NL"/>
        </w:rPr>
        <w:t>Nhắc lại các kiến thức trong bài?</w:t>
      </w:r>
    </w:p>
    <w:p w:rsidR="00E02AA0" w:rsidRPr="00A46032" w:rsidRDefault="00E02AA0" w:rsidP="00E02AA0">
      <w:pPr>
        <w:rPr>
          <w:lang w:val="nl-NL"/>
        </w:rPr>
      </w:pPr>
      <w:r w:rsidRPr="00A46032">
        <w:rPr>
          <w:b/>
          <w:bCs/>
          <w:lang w:val="nl-NL"/>
        </w:rPr>
        <w:t xml:space="preserve">Bài tập 15/sgk.tr 75 </w:t>
      </w:r>
      <w:r w:rsidRPr="00A46032">
        <w:rPr>
          <w:b/>
          <w:lang w:val="nl-NL"/>
        </w:rPr>
        <w:t xml:space="preserve">(MĐ2):  </w:t>
      </w:r>
      <w:r w:rsidRPr="00A46032">
        <w:rPr>
          <w:bCs/>
          <w:lang w:val="nl-NL"/>
        </w:rPr>
        <w:t>a) Đ</w:t>
      </w:r>
      <w:r w:rsidRPr="00A46032">
        <w:rPr>
          <w:bCs/>
          <w:lang w:val="nl-NL"/>
        </w:rPr>
        <w:tab/>
      </w:r>
      <w:r w:rsidRPr="00A46032">
        <w:rPr>
          <w:bCs/>
          <w:lang w:val="nl-NL"/>
        </w:rPr>
        <w:tab/>
        <w:t>b) S</w:t>
      </w:r>
    </w:p>
    <w:p w:rsidR="00E02AA0" w:rsidRPr="00A46032" w:rsidRDefault="00E02AA0" w:rsidP="00E02AA0">
      <w:pPr>
        <w:pStyle w:val="Title"/>
        <w:jc w:val="left"/>
        <w:rPr>
          <w:rFonts w:ascii="Times New Roman" w:hAnsi="Times New Roman"/>
          <w:i/>
          <w:iCs w:val="0"/>
          <w:sz w:val="24"/>
          <w:szCs w:val="24"/>
          <w:lang w:val="nl-NL"/>
        </w:rPr>
      </w:pPr>
      <w:r w:rsidRPr="00A46032">
        <w:rPr>
          <w:rFonts w:ascii="Times New Roman" w:hAnsi="Times New Roman"/>
          <w:i/>
          <w:iCs w:val="0"/>
          <w:sz w:val="24"/>
          <w:szCs w:val="24"/>
          <w:lang w:val="nl-NL"/>
        </w:rPr>
        <w:t xml:space="preserve">b. </w:t>
      </w:r>
      <w:r w:rsidRPr="00A46032">
        <w:rPr>
          <w:rFonts w:ascii="Times New Roman" w:hAnsi="Times New Roman"/>
          <w:bCs/>
          <w:i/>
          <w:iCs w:val="0"/>
          <w:sz w:val="24"/>
          <w:szCs w:val="24"/>
          <w:lang w:val="nl-NL"/>
        </w:rPr>
        <w:t>Hướng dẫn về nhà</w:t>
      </w:r>
    </w:p>
    <w:p w:rsidR="00E02AA0" w:rsidRPr="00A46032" w:rsidRDefault="00E02AA0" w:rsidP="00E02AA0">
      <w:pPr>
        <w:pStyle w:val="BodyText"/>
        <w:ind w:firstLine="720"/>
        <w:rPr>
          <w:lang w:val="nl-NL"/>
        </w:rPr>
      </w:pPr>
      <w:r w:rsidRPr="00A46032">
        <w:rPr>
          <w:lang w:val="nl-NL"/>
        </w:rPr>
        <w:t>+ Học bài cũ.</w:t>
      </w:r>
    </w:p>
    <w:p w:rsidR="00E02AA0" w:rsidRPr="00A46032" w:rsidRDefault="00E02AA0" w:rsidP="00E02AA0">
      <w:pPr>
        <w:ind w:firstLine="720"/>
        <w:rPr>
          <w:lang w:val="nl-NL"/>
        </w:rPr>
      </w:pPr>
      <w:r w:rsidRPr="00A46032">
        <w:rPr>
          <w:lang w:val="nl-NL"/>
        </w:rPr>
        <w:lastRenderedPageBreak/>
        <w:t>+ BTVN : 16, 17, 18 /sgk.tr75</w:t>
      </w:r>
    </w:p>
    <w:p w:rsidR="00E02AA0" w:rsidRDefault="00E02AA0" w:rsidP="00E02AA0">
      <w:pPr>
        <w:ind w:firstLine="720"/>
        <w:jc w:val="both"/>
        <w:rPr>
          <w:lang w:val="nl-NL"/>
        </w:rPr>
      </w:pPr>
      <w:r w:rsidRPr="00A46032">
        <w:rPr>
          <w:lang w:val="nl-NL"/>
        </w:rPr>
        <w:t>+ Tiết sau luyện tập</w:t>
      </w:r>
    </w:p>
    <w:p w:rsidR="00E02AA0" w:rsidRDefault="00E02AA0" w:rsidP="00E02AA0">
      <w:pPr>
        <w:rPr>
          <w:lang w:val="vi-VN"/>
        </w:rPr>
      </w:pPr>
      <w:r>
        <w:rPr>
          <w:lang w:val="vi-VN"/>
        </w:rPr>
        <w:t>* Rút kinh nghiệm:</w:t>
      </w:r>
    </w:p>
    <w:p w:rsidR="00E02AA0" w:rsidRDefault="00E02AA0" w:rsidP="00E02AA0">
      <w:pPr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E02AA0" w:rsidRPr="00247BF1" w:rsidRDefault="00E02AA0" w:rsidP="00E02AA0">
      <w:pPr>
        <w:rPr>
          <w:b/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E02AA0" w:rsidRPr="00247BF1" w:rsidRDefault="00E02AA0" w:rsidP="00E02AA0">
      <w:pPr>
        <w:rPr>
          <w:b/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E02AA0" w:rsidRPr="00247BF1" w:rsidRDefault="00E02AA0" w:rsidP="00E02AA0">
      <w:pPr>
        <w:rPr>
          <w:b/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E02AA0" w:rsidRPr="00247BF1" w:rsidRDefault="00E02AA0" w:rsidP="00E02AA0">
      <w:pPr>
        <w:rPr>
          <w:b/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E02AA0" w:rsidRPr="00247BF1" w:rsidRDefault="00E02AA0" w:rsidP="00E02AA0">
      <w:pPr>
        <w:rPr>
          <w:b/>
          <w:lang w:val="vi-VN"/>
        </w:rPr>
      </w:pPr>
    </w:p>
    <w:p w:rsidR="00E02AA0" w:rsidRPr="00A46032" w:rsidRDefault="00E02AA0" w:rsidP="00E02AA0">
      <w:pPr>
        <w:jc w:val="center"/>
        <w:rPr>
          <w:lang w:val="nl-NL"/>
        </w:rPr>
      </w:pPr>
      <w:r w:rsidRPr="00A46032">
        <w:rPr>
          <w:lang w:val="nl-NL"/>
        </w:rPr>
        <w:t>--------------------------------------------------------***----------------------------------------------------</w:t>
      </w:r>
    </w:p>
    <w:p w:rsidR="00E02AA0" w:rsidRPr="00247BF1" w:rsidRDefault="00E02AA0" w:rsidP="00E02AA0"/>
    <w:p w:rsidR="00E02AA0" w:rsidRPr="00A46032" w:rsidRDefault="00E02AA0" w:rsidP="00E02AA0">
      <w:pPr>
        <w:ind w:firstLine="720"/>
        <w:jc w:val="both"/>
        <w:rPr>
          <w:lang w:val="nl-NL"/>
        </w:rPr>
      </w:pPr>
    </w:p>
    <w:p w:rsidR="00D07842" w:rsidRPr="00A46032" w:rsidRDefault="00E02AA0" w:rsidP="00E02AA0">
      <w:pPr>
        <w:jc w:val="center"/>
        <w:rPr>
          <w:lang w:val="nl-NL"/>
        </w:rPr>
      </w:pPr>
      <w:r>
        <w:rPr>
          <w:iCs/>
          <w:lang w:val="nl-NL"/>
        </w:rPr>
        <w:br w:type="page"/>
      </w:r>
    </w:p>
    <w:p w:rsidR="00FA3119" w:rsidRDefault="0096740A"/>
    <w:sectPr w:rsidR="00FA3119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40A" w:rsidRDefault="0096740A" w:rsidP="00D07842">
      <w:r>
        <w:separator/>
      </w:r>
    </w:p>
  </w:endnote>
  <w:endnote w:type="continuationSeparator" w:id="0">
    <w:p w:rsidR="0096740A" w:rsidRDefault="0096740A" w:rsidP="00D0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4D6" w:rsidRDefault="00141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842" w:rsidRPr="00D07842" w:rsidRDefault="00D07842">
    <w:pPr>
      <w:pStyle w:val="Footer"/>
      <w:rPr>
        <w:sz w:val="28"/>
        <w:szCs w:val="28"/>
        <w:lang w:val="vi-VN"/>
      </w:rPr>
    </w:pPr>
    <w:r w:rsidRPr="00D07842">
      <w:rPr>
        <w:sz w:val="28"/>
        <w:szCs w:val="28"/>
        <w:lang w:val="vi-VN"/>
      </w:rPr>
      <w:t xml:space="preserve">Giáo viên: Đào Thị Thu                                  </w:t>
    </w:r>
    <w:r>
      <w:rPr>
        <w:sz w:val="28"/>
        <w:szCs w:val="28"/>
        <w:lang w:val="vi-VN"/>
      </w:rPr>
      <w:t xml:space="preserve">      </w:t>
    </w:r>
    <w:r w:rsidRPr="00D07842">
      <w:rPr>
        <w:sz w:val="28"/>
        <w:szCs w:val="28"/>
        <w:lang w:val="vi-VN"/>
      </w:rPr>
      <w:t xml:space="preserve">    Trường THCS Long Biên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4D6" w:rsidRDefault="00141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40A" w:rsidRDefault="0096740A" w:rsidP="00D07842">
      <w:r>
        <w:separator/>
      </w:r>
    </w:p>
  </w:footnote>
  <w:footnote w:type="continuationSeparator" w:id="0">
    <w:p w:rsidR="0096740A" w:rsidRDefault="0096740A" w:rsidP="00D0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4D6" w:rsidRDefault="00141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842" w:rsidRPr="00D07842" w:rsidRDefault="00D07842">
    <w:pPr>
      <w:pStyle w:val="Header"/>
      <w:rPr>
        <w:rFonts w:asciiTheme="majorHAnsi" w:hAnsiTheme="majorHAnsi" w:cstheme="majorHAnsi"/>
        <w:sz w:val="28"/>
        <w:szCs w:val="28"/>
        <w:u w:val="double"/>
        <w:lang w:val="vi-VN"/>
      </w:rPr>
    </w:pPr>
    <w:r w:rsidRPr="00D07842">
      <w:rPr>
        <w:rFonts w:asciiTheme="majorHAnsi" w:hAnsiTheme="majorHAnsi" w:cstheme="majorHAnsi"/>
        <w:sz w:val="28"/>
        <w:szCs w:val="28"/>
        <w:u w:val="double"/>
        <w:lang w:val="vi-VN"/>
      </w:rPr>
      <w:t xml:space="preserve">Giáo án: </w:t>
    </w:r>
    <w:r w:rsidR="001414D6">
      <w:rPr>
        <w:rFonts w:asciiTheme="majorHAnsi" w:hAnsiTheme="majorHAnsi" w:cstheme="majorHAnsi"/>
        <w:sz w:val="28"/>
        <w:szCs w:val="28"/>
        <w:u w:val="double"/>
        <w:lang w:val="vi-VN"/>
      </w:rPr>
      <w:t>Hình học</w:t>
    </w:r>
    <w:r w:rsidRPr="00D07842">
      <w:rPr>
        <w:rFonts w:asciiTheme="majorHAnsi" w:hAnsiTheme="majorHAnsi" w:cstheme="majorHAnsi"/>
        <w:sz w:val="28"/>
        <w:szCs w:val="28"/>
        <w:u w:val="double"/>
        <w:lang w:val="vi-VN"/>
      </w:rPr>
      <w:t xml:space="preserve"> 9       </w:t>
    </w:r>
    <w:r w:rsidR="001414D6">
      <w:rPr>
        <w:rFonts w:asciiTheme="majorHAnsi" w:hAnsiTheme="majorHAnsi" w:cstheme="majorHAnsi"/>
        <w:sz w:val="28"/>
        <w:szCs w:val="28"/>
        <w:u w:val="double"/>
        <w:lang w:val="vi-VN"/>
      </w:rPr>
      <w:t xml:space="preserve">                           </w:t>
    </w:r>
    <w:bookmarkStart w:id="0" w:name="_GoBack"/>
    <w:bookmarkEnd w:id="0"/>
    <w:r w:rsidRPr="00D07842">
      <w:rPr>
        <w:rFonts w:asciiTheme="majorHAnsi" w:hAnsiTheme="majorHAnsi" w:cstheme="majorHAnsi"/>
        <w:sz w:val="28"/>
        <w:szCs w:val="28"/>
        <w:u w:val="double"/>
        <w:lang w:val="vi-VN"/>
      </w:rPr>
      <w:t xml:space="preserve">                           Năm học 2020 - 2021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4D6" w:rsidRDefault="00141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42"/>
    <w:rsid w:val="0013594B"/>
    <w:rsid w:val="001414D6"/>
    <w:rsid w:val="00223EC9"/>
    <w:rsid w:val="00477373"/>
    <w:rsid w:val="0096740A"/>
    <w:rsid w:val="00D07842"/>
    <w:rsid w:val="00E02AA0"/>
    <w:rsid w:val="00F9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322A8B"/>
  <w15:chartTrackingRefBased/>
  <w15:docId w15:val="{132BEEB8-3288-4B9E-B714-3C7A753D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7842"/>
    <w:pPr>
      <w:tabs>
        <w:tab w:val="center" w:pos="4320"/>
        <w:tab w:val="right" w:pos="8640"/>
      </w:tabs>
    </w:pPr>
    <w:rPr>
      <w:rFonts w:ascii="VNI-Times" w:hAnsi="VNI-Times"/>
      <w:iCs/>
    </w:rPr>
  </w:style>
  <w:style w:type="character" w:customStyle="1" w:styleId="HeaderChar">
    <w:name w:val="Header Char"/>
    <w:basedOn w:val="DefaultParagraphFont"/>
    <w:link w:val="Header"/>
    <w:rsid w:val="00D07842"/>
    <w:rPr>
      <w:rFonts w:ascii="VNI-Times" w:eastAsia="Times New Roman" w:hAnsi="VNI-Times" w:cs="Times New Roman"/>
      <w:i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D07842"/>
    <w:pPr>
      <w:spacing w:after="120"/>
      <w:ind w:left="283"/>
    </w:pPr>
    <w:rPr>
      <w:rFonts w:ascii="VNI-Times" w:hAnsi="VNI-Times"/>
      <w:iCs/>
    </w:rPr>
  </w:style>
  <w:style w:type="character" w:customStyle="1" w:styleId="BodyTextIndentChar">
    <w:name w:val="Body Text Indent Char"/>
    <w:basedOn w:val="DefaultParagraphFont"/>
    <w:link w:val="BodyTextIndent"/>
    <w:rsid w:val="00D07842"/>
    <w:rPr>
      <w:rFonts w:ascii="VNI-Times" w:eastAsia="Times New Roman" w:hAnsi="VNI-Times" w:cs="Times New Roman"/>
      <w:i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D07842"/>
    <w:pPr>
      <w:jc w:val="center"/>
    </w:pPr>
    <w:rPr>
      <w:rFonts w:ascii="VNI-Times" w:hAnsi="VNI-Times"/>
      <w:iCs/>
      <w:sz w:val="30"/>
      <w:szCs w:val="20"/>
    </w:rPr>
  </w:style>
  <w:style w:type="character" w:customStyle="1" w:styleId="TitleChar">
    <w:name w:val="Title Char"/>
    <w:basedOn w:val="DefaultParagraphFont"/>
    <w:link w:val="Title"/>
    <w:rsid w:val="00D07842"/>
    <w:rPr>
      <w:rFonts w:ascii="VNI-Times" w:eastAsia="Times New Roman" w:hAnsi="VNI-Times" w:cs="Times New Roman"/>
      <w:iCs/>
      <w:sz w:val="3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78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8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02A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2AA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3.bin"/><Relationship Id="rId47" Type="http://schemas.openxmlformats.org/officeDocument/2006/relationships/image" Target="media/image16.wmf"/><Relationship Id="rId63" Type="http://schemas.openxmlformats.org/officeDocument/2006/relationships/image" Target="media/image20.emf"/><Relationship Id="rId68" Type="http://schemas.openxmlformats.org/officeDocument/2006/relationships/oleObject" Target="embeddings/oleObject42.bin"/><Relationship Id="rId84" Type="http://schemas.openxmlformats.org/officeDocument/2006/relationships/image" Target="media/image28.wmf"/><Relationship Id="rId89" Type="http://schemas.openxmlformats.org/officeDocument/2006/relationships/oleObject" Target="embeddings/oleObject55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image" Target="media/image10.wmf"/><Relationship Id="rId37" Type="http://schemas.openxmlformats.org/officeDocument/2006/relationships/image" Target="media/image13.wmf"/><Relationship Id="rId53" Type="http://schemas.openxmlformats.org/officeDocument/2006/relationships/oleObject" Target="embeddings/oleObject30.bin"/><Relationship Id="rId58" Type="http://schemas.openxmlformats.org/officeDocument/2006/relationships/oleObject" Target="embeddings/oleObject34.bin"/><Relationship Id="rId74" Type="http://schemas.openxmlformats.org/officeDocument/2006/relationships/image" Target="media/image25.wmf"/><Relationship Id="rId79" Type="http://schemas.openxmlformats.org/officeDocument/2006/relationships/oleObject" Target="embeddings/oleObject47.bin"/><Relationship Id="rId5" Type="http://schemas.openxmlformats.org/officeDocument/2006/relationships/endnotes" Target="endnotes.xml"/><Relationship Id="rId90" Type="http://schemas.openxmlformats.org/officeDocument/2006/relationships/header" Target="header1.xml"/><Relationship Id="rId95" Type="http://schemas.openxmlformats.org/officeDocument/2006/relationships/footer" Target="footer3.xml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43" Type="http://schemas.openxmlformats.org/officeDocument/2006/relationships/image" Target="media/image15.wmf"/><Relationship Id="rId48" Type="http://schemas.openxmlformats.org/officeDocument/2006/relationships/oleObject" Target="embeddings/oleObject27.bin"/><Relationship Id="rId64" Type="http://schemas.openxmlformats.org/officeDocument/2006/relationships/oleObject" Target="embeddings/oleObject39.bin"/><Relationship Id="rId69" Type="http://schemas.openxmlformats.org/officeDocument/2006/relationships/image" Target="media/image22.emf"/><Relationship Id="rId80" Type="http://schemas.openxmlformats.org/officeDocument/2006/relationships/oleObject" Target="embeddings/oleObject48.bin"/><Relationship Id="rId85" Type="http://schemas.openxmlformats.org/officeDocument/2006/relationships/oleObject" Target="embeddings/oleObject52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8.wmf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6.bin"/><Relationship Id="rId59" Type="http://schemas.openxmlformats.org/officeDocument/2006/relationships/oleObject" Target="embeddings/oleObject35.bin"/><Relationship Id="rId67" Type="http://schemas.openxmlformats.org/officeDocument/2006/relationships/image" Target="media/image21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2.bin"/><Relationship Id="rId54" Type="http://schemas.openxmlformats.org/officeDocument/2006/relationships/image" Target="media/image19.wmf"/><Relationship Id="rId62" Type="http://schemas.openxmlformats.org/officeDocument/2006/relationships/oleObject" Target="embeddings/oleObject38.bin"/><Relationship Id="rId70" Type="http://schemas.openxmlformats.org/officeDocument/2006/relationships/image" Target="media/image23.wmf"/><Relationship Id="rId75" Type="http://schemas.openxmlformats.org/officeDocument/2006/relationships/oleObject" Target="embeddings/oleObject45.bin"/><Relationship Id="rId83" Type="http://schemas.openxmlformats.org/officeDocument/2006/relationships/oleObject" Target="embeddings/oleObject51.bin"/><Relationship Id="rId88" Type="http://schemas.openxmlformats.org/officeDocument/2006/relationships/oleObject" Target="embeddings/oleObject54.bin"/><Relationship Id="rId91" Type="http://schemas.openxmlformats.org/officeDocument/2006/relationships/header" Target="header2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3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4.bin"/><Relationship Id="rId52" Type="http://schemas.openxmlformats.org/officeDocument/2006/relationships/image" Target="media/image18.wmf"/><Relationship Id="rId60" Type="http://schemas.openxmlformats.org/officeDocument/2006/relationships/oleObject" Target="embeddings/oleObject36.bin"/><Relationship Id="rId65" Type="http://schemas.openxmlformats.org/officeDocument/2006/relationships/oleObject" Target="embeddings/oleObject40.bin"/><Relationship Id="rId73" Type="http://schemas.openxmlformats.org/officeDocument/2006/relationships/oleObject" Target="embeddings/oleObject44.bin"/><Relationship Id="rId78" Type="http://schemas.openxmlformats.org/officeDocument/2006/relationships/image" Target="media/image27.wmf"/><Relationship Id="rId81" Type="http://schemas.openxmlformats.org/officeDocument/2006/relationships/oleObject" Target="embeddings/oleObject49.bin"/><Relationship Id="rId86" Type="http://schemas.openxmlformats.org/officeDocument/2006/relationships/image" Target="media/image29.wmf"/><Relationship Id="rId94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1.bin"/><Relationship Id="rId34" Type="http://schemas.openxmlformats.org/officeDocument/2006/relationships/image" Target="media/image11.emf"/><Relationship Id="rId50" Type="http://schemas.openxmlformats.org/officeDocument/2006/relationships/image" Target="media/image17.wmf"/><Relationship Id="rId55" Type="http://schemas.openxmlformats.org/officeDocument/2006/relationships/oleObject" Target="embeddings/oleObject31.bin"/><Relationship Id="rId76" Type="http://schemas.openxmlformats.org/officeDocument/2006/relationships/image" Target="media/image26.wmf"/><Relationship Id="rId97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43.bin"/><Relationship Id="rId92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oleObject" Target="embeddings/oleObject15.bin"/><Relationship Id="rId24" Type="http://schemas.openxmlformats.org/officeDocument/2006/relationships/oleObject" Target="embeddings/oleObject12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5.bin"/><Relationship Id="rId66" Type="http://schemas.openxmlformats.org/officeDocument/2006/relationships/oleObject" Target="embeddings/oleObject41.bin"/><Relationship Id="rId87" Type="http://schemas.openxmlformats.org/officeDocument/2006/relationships/oleObject" Target="embeddings/oleObject53.bin"/><Relationship Id="rId61" Type="http://schemas.openxmlformats.org/officeDocument/2006/relationships/oleObject" Target="embeddings/oleObject37.bin"/><Relationship Id="rId82" Type="http://schemas.openxmlformats.org/officeDocument/2006/relationships/oleObject" Target="embeddings/oleObject50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2.emf"/><Relationship Id="rId56" Type="http://schemas.openxmlformats.org/officeDocument/2006/relationships/oleObject" Target="embeddings/oleObject32.bin"/><Relationship Id="rId77" Type="http://schemas.openxmlformats.org/officeDocument/2006/relationships/oleObject" Target="embeddings/oleObject4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9.bin"/><Relationship Id="rId72" Type="http://schemas.openxmlformats.org/officeDocument/2006/relationships/image" Target="media/image24.wmf"/><Relationship Id="rId9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3</cp:revision>
  <dcterms:created xsi:type="dcterms:W3CDTF">2021-02-20T07:04:00Z</dcterms:created>
  <dcterms:modified xsi:type="dcterms:W3CDTF">2021-02-20T07:26:00Z</dcterms:modified>
</cp:coreProperties>
</file>